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592" w:rsidRPr="00A92592" w:rsidRDefault="00A92592" w:rsidP="00A92592">
      <w:pPr>
        <w:widowControl/>
        <w:shd w:val="clear" w:color="auto" w:fill="FFFFFF"/>
        <w:spacing w:line="540" w:lineRule="exact"/>
        <w:jc w:val="center"/>
        <w:rPr>
          <w:rFonts w:ascii="方正小标宋简体" w:eastAsia="方正小标宋简体" w:hAnsi="黑体" w:cs="宋体" w:hint="eastAsia"/>
          <w:bCs/>
          <w:color w:val="333333"/>
          <w:spacing w:val="8"/>
          <w:kern w:val="0"/>
          <w:sz w:val="36"/>
          <w:szCs w:val="36"/>
        </w:rPr>
      </w:pPr>
      <w:bookmarkStart w:id="0" w:name="_GoBack"/>
      <w:r w:rsidRPr="00A92592">
        <w:rPr>
          <w:rFonts w:ascii="方正小标宋简体" w:eastAsia="方正小标宋简体" w:hAnsi="黑体" w:cs="宋体" w:hint="eastAsia"/>
          <w:bCs/>
          <w:color w:val="333333"/>
          <w:spacing w:val="8"/>
          <w:kern w:val="0"/>
          <w:sz w:val="36"/>
          <w:szCs w:val="36"/>
        </w:rPr>
        <w:t>聚焦社区养老服务，古美打造“全融通”范本</w:t>
      </w:r>
      <w:bookmarkEnd w:id="0"/>
    </w:p>
    <w:p w:rsidR="00A92592" w:rsidRDefault="00A92592" w:rsidP="00A92592">
      <w:pPr>
        <w:spacing w:line="540" w:lineRule="exact"/>
        <w:ind w:firstLineChars="200" w:firstLine="700"/>
        <w:rPr>
          <w:rFonts w:ascii="仿宋_GB2312" w:eastAsia="仿宋_GB2312" w:hAnsi="微软雅黑" w:hint="eastAsia"/>
          <w:color w:val="3F3F3F"/>
          <w:spacing w:val="15"/>
          <w:sz w:val="32"/>
          <w:szCs w:val="32"/>
          <w:shd w:val="clear" w:color="auto" w:fill="FFFFFF"/>
        </w:rPr>
      </w:pPr>
    </w:p>
    <w:p w:rsidR="0049122F" w:rsidRDefault="00A92592" w:rsidP="00A92592">
      <w:pPr>
        <w:spacing w:line="540" w:lineRule="exact"/>
        <w:ind w:firstLineChars="200" w:firstLine="700"/>
        <w:rPr>
          <w:rFonts w:ascii="仿宋_GB2312" w:eastAsia="仿宋_GB2312" w:hAnsi="微软雅黑" w:hint="eastAsia"/>
          <w:color w:val="3F3F3F"/>
          <w:spacing w:val="15"/>
          <w:sz w:val="32"/>
          <w:szCs w:val="32"/>
          <w:shd w:val="clear" w:color="auto" w:fill="FFFFFF"/>
        </w:rPr>
      </w:pPr>
      <w:r w:rsidRPr="00A92592">
        <w:rPr>
          <w:rFonts w:ascii="仿宋_GB2312" w:eastAsia="仿宋_GB2312" w:hAnsi="微软雅黑" w:hint="eastAsia"/>
          <w:color w:val="3F3F3F"/>
          <w:spacing w:val="15"/>
          <w:sz w:val="32"/>
          <w:szCs w:val="32"/>
          <w:shd w:val="clear" w:color="auto" w:fill="FFFFFF"/>
        </w:rPr>
        <w:t>近几年来，古美路街道积极应对人口老龄化，主动聚焦社区养老服务，以“城市家园党建”为引领，以“嵌入式布局，开放式运营”为路径，在“居家为基础、社区为依托、机构为支撑、</w:t>
      </w:r>
      <w:proofErr w:type="gramStart"/>
      <w:r w:rsidRPr="00A92592">
        <w:rPr>
          <w:rFonts w:ascii="仿宋_GB2312" w:eastAsia="仿宋_GB2312" w:hAnsi="微软雅黑" w:hint="eastAsia"/>
          <w:color w:val="3F3F3F"/>
          <w:spacing w:val="15"/>
          <w:sz w:val="32"/>
          <w:szCs w:val="32"/>
          <w:shd w:val="clear" w:color="auto" w:fill="FFFFFF"/>
        </w:rPr>
        <w:t>医</w:t>
      </w:r>
      <w:proofErr w:type="gramEnd"/>
      <w:r w:rsidRPr="00A92592">
        <w:rPr>
          <w:rFonts w:ascii="仿宋_GB2312" w:eastAsia="仿宋_GB2312" w:hAnsi="微软雅黑" w:hint="eastAsia"/>
          <w:color w:val="3F3F3F"/>
          <w:spacing w:val="15"/>
          <w:sz w:val="32"/>
          <w:szCs w:val="32"/>
          <w:shd w:val="clear" w:color="auto" w:fill="FFFFFF"/>
        </w:rPr>
        <w:t>养相结合”的基础上，借闵行区居家和社区养老服务改革试点的东风，提出建立“全面覆盖、融合发展、互联互通”的“全融通”养老服务格局，探索出一条养老服务品质发展的新路径。</w:t>
      </w:r>
    </w:p>
    <w:p w:rsidR="00A92592" w:rsidRDefault="00A92592" w:rsidP="00A9259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</w:t>
      </w:r>
      <w:r w:rsidRPr="00A92592">
        <w:rPr>
          <w:rFonts w:ascii="仿宋_GB2312" w:eastAsia="仿宋_GB2312" w:hint="eastAsia"/>
          <w:sz w:val="32"/>
          <w:szCs w:val="32"/>
        </w:rPr>
        <w:t>以“全”为基础实现全覆盖的嵌入式服务布局</w:t>
      </w:r>
    </w:p>
    <w:p w:rsidR="00A92592" w:rsidRPr="00A92592" w:rsidRDefault="00A92592" w:rsidP="00A9259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92592">
        <w:rPr>
          <w:rFonts w:ascii="仿宋_GB2312" w:eastAsia="仿宋_GB2312" w:hint="eastAsia"/>
          <w:sz w:val="32"/>
          <w:szCs w:val="32"/>
        </w:rPr>
        <w:t>街道紧扣需求，合理规划，努力实现养老服务设施的全覆盖、养老服务项目的全覆盖和养老服务资源的全覆盖，力求打造“15分钟古美老年宜居生活圈”。</w:t>
      </w:r>
      <w:r w:rsidRPr="00A92592">
        <w:rPr>
          <w:rFonts w:ascii="仿宋_GB2312" w:eastAsia="仿宋_GB2312" w:hint="eastAsia"/>
          <w:sz w:val="32"/>
          <w:szCs w:val="32"/>
        </w:rPr>
        <w:t>一是因地制宜，完善布局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A92592" w:rsidRDefault="00A92592" w:rsidP="00A9259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2592">
        <w:rPr>
          <w:rFonts w:ascii="仿宋_GB2312" w:eastAsia="仿宋_GB2312" w:hint="eastAsia"/>
          <w:sz w:val="32"/>
          <w:szCs w:val="32"/>
        </w:rPr>
        <w:t>将散落在社区中的公房集聚起来，因地制宜，就地取材，有效落实土地、租金等支持政策，初步完成“33641”的社区嵌入式养老服务机构布局。辖区内现设有3家养老院，3家长者照护之家，6家综合为老服务中心，41个居民区为老服务站，以及1家社区长者食堂，7个社区助餐点，5个社区睦邻点，7个日间照料中心等设施。二是开放服务，提高效能</w:t>
      </w:r>
      <w:r>
        <w:rPr>
          <w:rFonts w:ascii="仿宋_GB2312" w:eastAsia="仿宋_GB2312" w:hint="eastAsia"/>
          <w:sz w:val="32"/>
          <w:szCs w:val="32"/>
        </w:rPr>
        <w:t>。</w:t>
      </w:r>
      <w:r w:rsidRPr="00A92592">
        <w:rPr>
          <w:rFonts w:ascii="仿宋_GB2312" w:eastAsia="仿宋_GB2312" w:hint="eastAsia"/>
          <w:sz w:val="32"/>
          <w:szCs w:val="32"/>
        </w:rPr>
        <w:t>率先在全区提出养老机构“开放式运营”的理念，将机构内闲置的空间和优质资源向社区老年人开放，做实并拓展“6+X”（助浴、助洁、助餐、助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等）服务。设立“乐龄互助站”等老年人自我管理组织，提供更多精准服务，提高机构资源服务效能。三是建设“记忆家”，社区更友好</w:t>
      </w:r>
      <w:r>
        <w:rPr>
          <w:rFonts w:ascii="仿宋_GB2312" w:eastAsia="仿宋_GB2312" w:hint="eastAsia"/>
          <w:sz w:val="32"/>
          <w:szCs w:val="32"/>
        </w:rPr>
        <w:t>。</w:t>
      </w:r>
      <w:r w:rsidRPr="00A92592">
        <w:rPr>
          <w:rFonts w:ascii="仿宋_GB2312" w:eastAsia="仿宋_GB2312" w:hint="eastAsia"/>
          <w:sz w:val="32"/>
          <w:szCs w:val="32"/>
        </w:rPr>
        <w:t>以</w:t>
      </w:r>
      <w:r w:rsidRPr="00A92592">
        <w:rPr>
          <w:rFonts w:ascii="仿宋_GB2312" w:eastAsia="仿宋_GB2312" w:hint="eastAsia"/>
          <w:sz w:val="32"/>
          <w:szCs w:val="32"/>
        </w:rPr>
        <w:lastRenderedPageBreak/>
        <w:t>认知障碍友好社区创建为重点，继续推进老年友好社区建设。发挥“古美记忆家”的专业照护作用，建成示范小区，开展老年认知障碍的宣传、筛查、干预、转介等全流程服务。同时对辖区公共区域内不便于老年出行或有安全隐患的场所进行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适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老化改造，大力宣传推进老年居家环境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适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老化改造。</w:t>
      </w:r>
    </w:p>
    <w:p w:rsidR="00A92592" w:rsidRPr="00A92592" w:rsidRDefault="00A92592" w:rsidP="00A9259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二、</w:t>
      </w:r>
      <w:r w:rsidRPr="00A92592">
        <w:rPr>
          <w:rFonts w:ascii="仿宋_GB2312" w:eastAsia="仿宋_GB2312" w:hint="eastAsia"/>
          <w:sz w:val="32"/>
          <w:szCs w:val="32"/>
        </w:rPr>
        <w:t>以“融”为手段打造资源融合的服务业态</w:t>
      </w:r>
    </w:p>
    <w:p w:rsidR="00A92592" w:rsidRDefault="00A92592" w:rsidP="00A9259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2592">
        <w:rPr>
          <w:rFonts w:ascii="仿宋_GB2312" w:eastAsia="仿宋_GB2312" w:hint="eastAsia"/>
          <w:sz w:val="32"/>
          <w:szCs w:val="32"/>
        </w:rPr>
        <w:t>街道统筹协调各方资源，利用大数据、物联网、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云服务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等技术手段，将养老服务政策、机构资源、企业专业与社区服务深度融合，为满足多元养老需求提供更多更好支持。</w:t>
      </w:r>
    </w:p>
    <w:p w:rsidR="00A92592" w:rsidRDefault="00A92592" w:rsidP="00A9259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2592">
        <w:rPr>
          <w:rFonts w:ascii="仿宋_GB2312" w:eastAsia="仿宋_GB2312" w:hint="eastAsia"/>
          <w:sz w:val="32"/>
          <w:szCs w:val="32"/>
        </w:rPr>
        <w:t>一是信息与服务相融合</w:t>
      </w:r>
      <w:r>
        <w:rPr>
          <w:rFonts w:ascii="仿宋_GB2312" w:eastAsia="仿宋_GB2312" w:hint="eastAsia"/>
          <w:sz w:val="32"/>
          <w:szCs w:val="32"/>
        </w:rPr>
        <w:t>。</w:t>
      </w:r>
      <w:r w:rsidRPr="00A92592">
        <w:rPr>
          <w:rFonts w:ascii="仿宋_GB2312" w:eastAsia="仿宋_GB2312" w:hint="eastAsia"/>
          <w:sz w:val="32"/>
          <w:szCs w:val="32"/>
        </w:rPr>
        <w:t>建设古美智慧养老信息化平台，开展养老大数据服务应用，将信息化服务平台与居家上门服务、社区养老服务体系相融合，为老人提供精准服务，为政府提供决策支持。二是家庭床位与护理床位相融合</w:t>
      </w:r>
      <w:r>
        <w:rPr>
          <w:rFonts w:ascii="仿宋_GB2312" w:eastAsia="仿宋_GB2312" w:hint="eastAsia"/>
          <w:sz w:val="32"/>
          <w:szCs w:val="32"/>
        </w:rPr>
        <w:t>。</w:t>
      </w:r>
      <w:r w:rsidRPr="00A92592">
        <w:rPr>
          <w:rFonts w:ascii="仿宋_GB2312" w:eastAsia="仿宋_GB2312" w:hint="eastAsia"/>
          <w:sz w:val="32"/>
          <w:szCs w:val="32"/>
        </w:rPr>
        <w:t>探索家庭床位和养老机构护理型床位“两床合一”，提供病前预防、病中治疗、病后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康复全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过程服务，实现老人健康数据共享，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医养资源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融合优化。三是体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康养相融合</w:t>
      </w:r>
      <w:r>
        <w:rPr>
          <w:rFonts w:ascii="仿宋_GB2312" w:eastAsia="仿宋_GB2312" w:hint="eastAsia"/>
          <w:sz w:val="32"/>
          <w:szCs w:val="32"/>
        </w:rPr>
        <w:t>。</w:t>
      </w:r>
      <w:r w:rsidRPr="00A92592">
        <w:rPr>
          <w:rFonts w:ascii="仿宋_GB2312" w:eastAsia="仿宋_GB2312" w:hint="eastAsia"/>
          <w:sz w:val="32"/>
          <w:szCs w:val="32"/>
        </w:rPr>
        <w:t>探索建立古美智慧体养中心，中心运用健康大屏和智能系统，建立老年人“一人一档”智慧健康档案，制定个性化体育运动建议，并提供动态指导追踪。还提供线上与线下的完整心理关怀与指导课程，并与医疗机构建立慢病管理的数据通道，满足社区老年人体锻、康养、转诊多方面的需求。</w:t>
      </w:r>
    </w:p>
    <w:p w:rsidR="00A92592" w:rsidRPr="00A92592" w:rsidRDefault="00A92592" w:rsidP="00A92592">
      <w:pPr>
        <w:spacing w:line="5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三、</w:t>
      </w:r>
      <w:r w:rsidRPr="00A92592">
        <w:rPr>
          <w:rFonts w:ascii="仿宋_GB2312" w:eastAsia="仿宋_GB2312" w:hint="eastAsia"/>
          <w:sz w:val="32"/>
          <w:szCs w:val="32"/>
        </w:rPr>
        <w:t>以“通”为目的实行互联互通的资源共享模式</w:t>
      </w:r>
    </w:p>
    <w:p w:rsidR="00A92592" w:rsidRDefault="00A92592" w:rsidP="00A9259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2592">
        <w:rPr>
          <w:rFonts w:ascii="仿宋_GB2312" w:eastAsia="仿宋_GB2312" w:hint="eastAsia"/>
          <w:sz w:val="32"/>
          <w:szCs w:val="32"/>
        </w:rPr>
        <w:t>街道积极尝试养老服务新模式，打通辖区养老服务资源共享渠道，通过“三个一”实现社区全盘资源的互联互通。一是依托“一网全覆盖”平台</w:t>
      </w:r>
      <w:r>
        <w:rPr>
          <w:rFonts w:ascii="仿宋_GB2312" w:eastAsia="仿宋_GB2312" w:hint="eastAsia"/>
          <w:sz w:val="32"/>
          <w:szCs w:val="32"/>
        </w:rPr>
        <w:t>。</w:t>
      </w:r>
      <w:r w:rsidRPr="00A92592">
        <w:rPr>
          <w:rFonts w:ascii="仿宋_GB2312" w:eastAsia="仿宋_GB2312" w:hint="eastAsia"/>
          <w:sz w:val="32"/>
          <w:szCs w:val="32"/>
        </w:rPr>
        <w:t>引进更多社会化资源，组建</w:t>
      </w:r>
      <w:r w:rsidRPr="00A92592">
        <w:rPr>
          <w:rFonts w:ascii="仿宋_GB2312" w:eastAsia="仿宋_GB2312" w:hint="eastAsia"/>
          <w:sz w:val="32"/>
          <w:szCs w:val="32"/>
        </w:rPr>
        <w:lastRenderedPageBreak/>
        <w:t>“爱心助老联盟”，激活养老服务市场，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探索线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上线下的互联互通，市场化社会力量与养老服务需求的互联互通。二是建设“一问全知晓”队伍</w:t>
      </w:r>
      <w:r>
        <w:rPr>
          <w:rFonts w:ascii="仿宋_GB2312" w:eastAsia="仿宋_GB2312" w:hint="eastAsia"/>
          <w:sz w:val="32"/>
          <w:szCs w:val="32"/>
        </w:rPr>
        <w:t>。</w:t>
      </w:r>
      <w:r w:rsidRPr="00A92592">
        <w:rPr>
          <w:rFonts w:ascii="仿宋_GB2312" w:eastAsia="仿宋_GB2312" w:hint="eastAsia"/>
          <w:sz w:val="32"/>
          <w:szCs w:val="32"/>
        </w:rPr>
        <w:t>形成“1+6+41+N”网格化养老顾问队伍。除设立1个“养老顾问工作室”外，同时在6个综合为老服务中心、41个为老服务站开展养老顾问的配</w:t>
      </w:r>
      <w:r>
        <w:rPr>
          <w:rFonts w:ascii="仿宋_GB2312" w:eastAsia="仿宋_GB2312" w:hint="eastAsia"/>
          <w:sz w:val="32"/>
          <w:szCs w:val="32"/>
        </w:rPr>
        <w:t>置、培训工作，直接把更权威、便捷、精准的养老服务送到老人家门口。</w:t>
      </w:r>
      <w:r w:rsidRPr="00A92592">
        <w:rPr>
          <w:rFonts w:ascii="仿宋_GB2312" w:eastAsia="仿宋_GB2312" w:hint="eastAsia"/>
          <w:sz w:val="32"/>
          <w:szCs w:val="32"/>
        </w:rPr>
        <w:t>三是构建“一餐全服务”模式</w:t>
      </w:r>
      <w:r>
        <w:rPr>
          <w:rFonts w:ascii="仿宋_GB2312" w:eastAsia="仿宋_GB2312" w:hint="eastAsia"/>
          <w:sz w:val="32"/>
          <w:szCs w:val="32"/>
        </w:rPr>
        <w:t>。</w:t>
      </w:r>
      <w:r w:rsidRPr="00A92592">
        <w:rPr>
          <w:rFonts w:ascii="仿宋_GB2312" w:eastAsia="仿宋_GB2312" w:hint="eastAsia"/>
          <w:sz w:val="32"/>
          <w:szCs w:val="32"/>
        </w:rPr>
        <w:t>将社区食堂的系列服务辐射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至各助餐点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。建成了闵行第一家智慧助餐食堂，实现智能结算和人脸支付。试点开发送餐APP监管送餐全过程服务。同时开展“食养结合”系列活动，提供膳食健康指导、定期养生讲座、节令限定养生餐等服务。还叠加社区养老顾问、独居老人集体庆生会等内容，满足社区老年人更多个性化、多元化的服务需求。</w:t>
      </w:r>
    </w:p>
    <w:p w:rsidR="00A92592" w:rsidRPr="00A92592" w:rsidRDefault="00A92592" w:rsidP="00A92592">
      <w:pPr>
        <w:spacing w:line="5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A92592">
        <w:rPr>
          <w:rFonts w:ascii="仿宋_GB2312" w:eastAsia="仿宋_GB2312" w:hint="eastAsia"/>
          <w:sz w:val="32"/>
          <w:szCs w:val="32"/>
        </w:rPr>
        <w:t>古美路街道通过构建“全融通”养老服务格局，持续优化养老服务供给结构，激发养老服务市场活力，提升养老服务整体质量，真正实现“养老零距离，</w:t>
      </w:r>
      <w:proofErr w:type="gramStart"/>
      <w:r w:rsidRPr="00A92592">
        <w:rPr>
          <w:rFonts w:ascii="仿宋_GB2312" w:eastAsia="仿宋_GB2312" w:hint="eastAsia"/>
          <w:sz w:val="32"/>
          <w:szCs w:val="32"/>
        </w:rPr>
        <w:t>颐</w:t>
      </w:r>
      <w:proofErr w:type="gramEnd"/>
      <w:r w:rsidRPr="00A92592">
        <w:rPr>
          <w:rFonts w:ascii="仿宋_GB2312" w:eastAsia="仿宋_GB2312" w:hint="eastAsia"/>
          <w:sz w:val="32"/>
          <w:szCs w:val="32"/>
        </w:rPr>
        <w:t>居在古美”的目标，打造大城养老的古美范本。</w:t>
      </w:r>
    </w:p>
    <w:p w:rsidR="00A92592" w:rsidRPr="00A92592" w:rsidRDefault="00A92592" w:rsidP="00A92592">
      <w:pPr>
        <w:rPr>
          <w:rFonts w:ascii="仿宋_GB2312" w:eastAsia="仿宋_GB2312" w:hint="eastAsia"/>
          <w:sz w:val="32"/>
          <w:szCs w:val="32"/>
        </w:rPr>
      </w:pPr>
    </w:p>
    <w:sectPr w:rsidR="00A92592" w:rsidRPr="00A925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E7"/>
    <w:rsid w:val="0049122F"/>
    <w:rsid w:val="006374E7"/>
    <w:rsid w:val="00A9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925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2592"/>
    <w:rPr>
      <w:rFonts w:ascii="宋体" w:eastAsia="宋体" w:hAnsi="宋体" w:cs="宋体"/>
      <w:b/>
      <w:bCs/>
      <w:kern w:val="0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A92592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A92592"/>
    <w:rPr>
      <w:rFonts w:ascii="宋体" w:eastAsia="宋体" w:hAnsi="宋体" w:cs="宋体"/>
      <w:b/>
      <w:bCs/>
      <w:kern w:val="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244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zouzhou</dc:creator>
  <cp:lastModifiedBy>zouzhou</cp:lastModifiedBy>
  <cp:revision>2</cp:revision>
  <dcterms:created xsi:type="dcterms:W3CDTF">2021-08-26T02:25:00Z</dcterms:created>
  <dcterms:modified xsi:type="dcterms:W3CDTF">2021-08-26T02:25:00Z</dcterms:modified>
</cp:coreProperties>
</file>