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3C9" w:rsidRPr="008543C9" w:rsidRDefault="008543C9" w:rsidP="008543C9">
      <w:pPr>
        <w:spacing w:line="560" w:lineRule="exact"/>
        <w:rPr>
          <w:rFonts w:ascii="仿宋_GB2312" w:eastAsia="仿宋_GB2312" w:hAnsi="华文中宋"/>
          <w:sz w:val="32"/>
          <w:szCs w:val="32"/>
        </w:rPr>
      </w:pPr>
      <w:r w:rsidRPr="008543C9">
        <w:rPr>
          <w:rFonts w:ascii="仿宋_GB2312" w:eastAsia="仿宋_GB2312" w:hAnsi="华文中宋" w:hint="eastAsia"/>
          <w:sz w:val="32"/>
          <w:szCs w:val="32"/>
        </w:rPr>
        <w:t>附件1：</w:t>
      </w:r>
    </w:p>
    <w:p w:rsidR="00E9290D" w:rsidRPr="007965EF" w:rsidRDefault="00120570" w:rsidP="00120570">
      <w:pPr>
        <w:spacing w:line="5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7965EF">
        <w:rPr>
          <w:rFonts w:ascii="华文中宋" w:eastAsia="华文中宋" w:hAnsi="华文中宋" w:hint="eastAsia"/>
          <w:b/>
          <w:sz w:val="36"/>
          <w:szCs w:val="36"/>
        </w:rPr>
        <w:t>预算</w:t>
      </w:r>
      <w:r w:rsidRPr="007965EF">
        <w:rPr>
          <w:rFonts w:ascii="华文中宋" w:eastAsia="华文中宋" w:hAnsi="华文中宋"/>
          <w:b/>
          <w:sz w:val="36"/>
          <w:szCs w:val="36"/>
        </w:rPr>
        <w:t>编制工作流程图</w:t>
      </w:r>
    </w:p>
    <w:p w:rsidR="0055594D" w:rsidRDefault="00053756" w:rsidP="0055594D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36" style="position:absolute;left:0;text-align:left;margin-left:251.65pt;margin-top:14.95pt;width:169.3pt;height:30.15pt;z-index:251668480">
            <v:textbox style="mso-next-textbox:#_x0000_s1036">
              <w:txbxContent>
                <w:p w:rsidR="00261071" w:rsidRPr="00261071" w:rsidRDefault="00261071" w:rsidP="00E751B7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61071">
                    <w:rPr>
                      <w:rFonts w:ascii="仿宋_GB2312" w:eastAsia="仿宋_GB2312" w:hAnsi="仿宋"/>
                      <w:sz w:val="28"/>
                      <w:szCs w:val="28"/>
                    </w:rPr>
                    <w:t>镇级集体公司</w:t>
                  </w:r>
                  <w:r w:rsidRPr="00261071">
                    <w:rPr>
                      <w:rFonts w:ascii="仿宋_GB2312" w:eastAsia="仿宋_GB2312" w:hint="eastAsia"/>
                      <w:sz w:val="28"/>
                      <w:szCs w:val="28"/>
                    </w:rPr>
                    <w:t>预算编制</w:t>
                  </w:r>
                </w:p>
              </w:txbxContent>
            </v:textbox>
          </v:rect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rect id="_x0000_s1026" style="position:absolute;left:0;text-align:left;margin-left:4.5pt;margin-top:14.95pt;width:165.4pt;height:30.15pt;z-index:251658240">
            <v:textbox style="mso-next-textbox:#_x0000_s1026">
              <w:txbxContent>
                <w:p w:rsidR="007D4829" w:rsidRPr="00FA042A" w:rsidRDefault="007D4829" w:rsidP="00261071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A042A">
                    <w:rPr>
                      <w:rFonts w:ascii="仿宋_GB2312" w:eastAsia="仿宋_GB2312" w:hint="eastAsia"/>
                      <w:sz w:val="28"/>
                      <w:szCs w:val="28"/>
                    </w:rPr>
                    <w:t>村级组织预算编制</w:t>
                  </w:r>
                </w:p>
              </w:txbxContent>
            </v:textbox>
          </v:rect>
        </w:pict>
      </w:r>
    </w:p>
    <w:p w:rsidR="000554C4" w:rsidRDefault="00053756" w:rsidP="0055594D">
      <w:pPr>
        <w:spacing w:line="56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41.1pt;margin-top:396.9pt;width:0;height:42.8pt;z-index:251675648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33" type="#_x0000_t32" style="position:absolute;left:0;text-align:left;margin-left:87.15pt;margin-top:396.9pt;width:0;height:42.8pt;z-index:251665408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31" type="#_x0000_t32" style="position:absolute;left:0;text-align:left;margin-left:83.35pt;margin-top:246pt;width:0;height:42.8pt;z-index:251663360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41" type="#_x0000_t32" style="position:absolute;left:0;text-align:left;margin-left:341.1pt;margin-top:246pt;width:0;height:42.8pt;z-index:251673600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37" type="#_x0000_t32" style="position:absolute;left:0;text-align:left;margin-left:336.25pt;margin-top:17.1pt;width:0;height:42.8pt;z-index:251669504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27" type="#_x0000_t32" style="position:absolute;left:0;text-align:left;margin-left:82.3pt;margin-top:17.1pt;width:0;height:42.8pt;z-index:251659264" o:connectortype="straight">
            <v:stroke endarrow="block"/>
          </v:shape>
        </w:pict>
      </w: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28" style="position:absolute;left:0;text-align:left;margin-left:-30.4pt;margin-top:31.9pt;width:223.8pt;height:56.4pt;z-index:251660288">
            <v:textbox style="mso-next-textbox:#_x0000_s1028">
              <w:txbxContent>
                <w:p w:rsidR="00FA042A" w:rsidRPr="00FA042A" w:rsidRDefault="00FA042A" w:rsidP="00FA042A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A042A">
                    <w:rPr>
                      <w:rFonts w:ascii="仿宋_GB2312" w:eastAsia="仿宋_GB2312" w:hint="eastAsia"/>
                      <w:sz w:val="28"/>
                      <w:szCs w:val="28"/>
                    </w:rPr>
                    <w:t>一上：</w:t>
                  </w:r>
                  <w:r w:rsidRPr="00FA042A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村级组织编制预算草案，经集体商议后报农发办初审</w:t>
                  </w:r>
                  <w:r w:rsidR="00132F28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38" style="position:absolute;left:0;text-align:left;margin-left:218.15pt;margin-top:.9pt;width:248.5pt;height:56.2pt;z-index:251670528">
            <v:textbox style="mso-next-textbox:#_x0000_s1038">
              <w:txbxContent>
                <w:p w:rsidR="00261071" w:rsidRPr="00FA042A" w:rsidRDefault="00261071" w:rsidP="00261071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FA042A">
                    <w:rPr>
                      <w:rFonts w:ascii="仿宋_GB2312" w:eastAsia="仿宋_GB2312" w:hint="eastAsia"/>
                      <w:sz w:val="28"/>
                      <w:szCs w:val="28"/>
                    </w:rPr>
                    <w:t>一上：</w:t>
                  </w:r>
                  <w:r w:rsidR="005E43DA" w:rsidRPr="00261071">
                    <w:rPr>
                      <w:rFonts w:ascii="仿宋_GB2312" w:eastAsia="仿宋_GB2312" w:hAnsi="仿宋"/>
                      <w:sz w:val="28"/>
                      <w:szCs w:val="28"/>
                    </w:rPr>
                    <w:t>镇级集体公司</w:t>
                  </w:r>
                  <w:r w:rsidRPr="00FA042A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编制预算草案，经集体商议后报</w:t>
                  </w:r>
                  <w:r w:rsidR="005E43DA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经发办（集资办）</w:t>
                  </w:r>
                  <w:r w:rsidRPr="00FA042A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初审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shape id="_x0000_s1046" type="#_x0000_t32" style="position:absolute;left:0;text-align:left;margin-left:82.3pt;margin-top:25.9pt;width:.05pt;height:52.3pt;z-index:251677696" o:connectortype="straight">
            <v:stroke endarrow="block"/>
          </v:shape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shape id="_x0000_s1039" type="#_x0000_t32" style="position:absolute;left:0;text-align:left;margin-left:336.25pt;margin-top:25.9pt;width:.05pt;height:52.3pt;z-index:251671552" o:connectortype="straight">
            <v:stroke endarrow="block"/>
          </v:shape>
        </w:pict>
      </w: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30" style="position:absolute;left:0;text-align:left;margin-left:-35.15pt;margin-top:15.8pt;width:234.15pt;height:77.4pt;z-index:251662336">
            <v:textbox style="mso-next-textbox:#_x0000_s1030">
              <w:txbxContent>
                <w:p w:rsidR="00820E4E" w:rsidRPr="00820E4E" w:rsidRDefault="00820E4E" w:rsidP="00820E4E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20E4E">
                    <w:rPr>
                      <w:rFonts w:ascii="仿宋_GB2312" w:eastAsia="仿宋_GB2312" w:hint="eastAsia"/>
                      <w:sz w:val="28"/>
                      <w:szCs w:val="28"/>
                    </w:rPr>
                    <w:t>一下：</w:t>
                  </w:r>
                  <w:r w:rsidRPr="00820E4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农发办对预算编制草案开展合理性审查，并及时向村级组织反馈。</w:t>
                  </w:r>
                </w:p>
              </w:txbxContent>
            </v:textbox>
          </v:rect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rect id="_x0000_s1040" style="position:absolute;left:0;text-align:left;margin-left:218.15pt;margin-top:15.8pt;width:248.5pt;height:77.4pt;z-index:251672576">
            <v:textbox style="mso-next-textbox:#_x0000_s1040">
              <w:txbxContent>
                <w:p w:rsidR="00261071" w:rsidRPr="00820E4E" w:rsidRDefault="00261071" w:rsidP="00261071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820E4E">
                    <w:rPr>
                      <w:rFonts w:ascii="仿宋_GB2312" w:eastAsia="仿宋_GB2312" w:hint="eastAsia"/>
                      <w:sz w:val="28"/>
                      <w:szCs w:val="28"/>
                    </w:rPr>
                    <w:t>一下：</w:t>
                  </w:r>
                  <w:r w:rsidR="00A6498F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经发办</w:t>
                  </w:r>
                  <w:r w:rsidR="00A6498F">
                    <w:rPr>
                      <w:rFonts w:ascii="仿宋_GB2312" w:eastAsia="仿宋_GB2312" w:hAnsi="仿宋"/>
                      <w:sz w:val="28"/>
                      <w:szCs w:val="28"/>
                    </w:rPr>
                    <w:t>（</w:t>
                  </w:r>
                  <w:r w:rsidR="00A6498F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集资办</w:t>
                  </w:r>
                  <w:r w:rsidR="00A6498F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Pr="00820E4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对预算编制草案开展合理性审查，并及时向</w:t>
                  </w:r>
                  <w:r w:rsidR="00A6498F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镇级集体</w:t>
                  </w:r>
                  <w:r w:rsidR="00A6498F">
                    <w:rPr>
                      <w:rFonts w:ascii="仿宋_GB2312" w:eastAsia="仿宋_GB2312" w:hAnsi="仿宋"/>
                      <w:sz w:val="28"/>
                      <w:szCs w:val="28"/>
                    </w:rPr>
                    <w:t>公司</w:t>
                  </w:r>
                  <w:r w:rsidRPr="00820E4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反馈。</w:t>
                  </w:r>
                </w:p>
              </w:txbxContent>
            </v:textbox>
          </v:rect>
        </w:pict>
      </w: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42" style="position:absolute;left:0;text-align:left;margin-left:214.35pt;margin-top:11.2pt;width:256.3pt;height:108.1pt;z-index:251674624">
            <v:textbox style="mso-next-textbox:#_x0000_s1042">
              <w:txbxContent>
                <w:p w:rsidR="00261071" w:rsidRPr="0042620E" w:rsidRDefault="00261071" w:rsidP="00261071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2620E">
                    <w:rPr>
                      <w:rFonts w:ascii="仿宋_GB2312" w:eastAsia="仿宋_GB2312" w:hint="eastAsia"/>
                      <w:sz w:val="28"/>
                      <w:szCs w:val="28"/>
                    </w:rPr>
                    <w:t>二上：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镇级集体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公司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对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预算编制草案进行调整完善，提交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经发办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（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集资办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审查，审查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无异议后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，由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经发办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（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集资办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征询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项目资金管理办公室、财政所、审计办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意见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后提交镇集资委审议。</w:t>
                  </w:r>
                </w:p>
              </w:txbxContent>
            </v:textbox>
          </v:rect>
        </w:pict>
      </w:r>
      <w:r>
        <w:rPr>
          <w:rFonts w:ascii="仿宋_GB2312" w:eastAsia="仿宋_GB2312" w:hAnsi="仿宋"/>
          <w:noProof/>
          <w:sz w:val="32"/>
          <w:szCs w:val="32"/>
        </w:rPr>
        <w:pict>
          <v:rect id="_x0000_s1032" style="position:absolute;left:0;text-align:left;margin-left:-35.15pt;margin-top:11.2pt;width:237.2pt;height:108.1pt;z-index:251664384">
            <v:textbox style="mso-next-textbox:#_x0000_s1032">
              <w:txbxContent>
                <w:p w:rsidR="0042620E" w:rsidRPr="0042620E" w:rsidRDefault="0042620E" w:rsidP="00820E4E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42620E">
                    <w:rPr>
                      <w:rFonts w:ascii="仿宋_GB2312" w:eastAsia="仿宋_GB2312" w:hint="eastAsia"/>
                      <w:sz w:val="28"/>
                      <w:szCs w:val="28"/>
                    </w:rPr>
                    <w:t>二上：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村级组织</w:t>
                  </w:r>
                  <w:r w:rsidR="002E4EB7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对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预算编制草案进行调整完善，提交农发办审查，审查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无异议后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，由农发办征询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项目资金管理办公室、财政所、审计办</w:t>
                  </w:r>
                  <w:r w:rsidRPr="0042620E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意见</w:t>
                  </w:r>
                  <w:r w:rsidRPr="0042620E">
                    <w:rPr>
                      <w:rFonts w:ascii="仿宋_GB2312" w:eastAsia="仿宋_GB2312" w:hAnsi="仿宋"/>
                      <w:sz w:val="28"/>
                      <w:szCs w:val="28"/>
                    </w:rPr>
                    <w:t>后提交镇集资委审议。</w:t>
                  </w:r>
                </w:p>
              </w:txbxContent>
            </v:textbox>
          </v:rect>
        </w:pict>
      </w: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34" style="position:absolute;left:0;text-align:left;margin-left:-35.15pt;margin-top:37.3pt;width:236.15pt;height:86.55pt;z-index:251666432">
            <v:textbox>
              <w:txbxContent>
                <w:p w:rsidR="00F03271" w:rsidRPr="0006029C" w:rsidRDefault="00F03271" w:rsidP="00820E4E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06029C">
                    <w:rPr>
                      <w:rFonts w:ascii="仿宋_GB2312" w:eastAsia="仿宋_GB2312" w:hint="eastAsia"/>
                      <w:sz w:val="28"/>
                      <w:szCs w:val="28"/>
                    </w:rPr>
                    <w:t>二</w:t>
                  </w:r>
                  <w:r w:rsidR="0006029C" w:rsidRPr="0006029C">
                    <w:rPr>
                      <w:rFonts w:ascii="仿宋_GB2312" w:eastAsia="仿宋_GB2312" w:hint="eastAsia"/>
                      <w:sz w:val="28"/>
                      <w:szCs w:val="28"/>
                    </w:rPr>
                    <w:t>下：</w:t>
                  </w:r>
                  <w:r w:rsidR="0006029C"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农发办将集资委审议通过的预算报告下达村级组织，村级</w:t>
                  </w:r>
                  <w:r w:rsidR="0006029C"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组织</w:t>
                  </w:r>
                  <w:r w:rsidR="0006029C"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再</w:t>
                  </w:r>
                  <w:r w:rsidR="0006029C"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提交成员（</w:t>
                  </w:r>
                  <w:r w:rsidR="0006029C"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村民</w:t>
                  </w:r>
                  <w:r w:rsidR="0006029C"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="0006029C"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代表</w:t>
                  </w:r>
                  <w:r w:rsidR="0006029C"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会议表决通过，</w:t>
                  </w:r>
                  <w:r w:rsidR="00132F28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</w:t>
                  </w:r>
                  <w:r w:rsidR="0006029C"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公示后执行</w:t>
                  </w:r>
                  <w:r w:rsidR="00132F28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 w:rsidR="000554C4" w:rsidRPr="000554C4" w:rsidRDefault="00053756" w:rsidP="000554C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44" style="position:absolute;left:0;text-align:left;margin-left:214.35pt;margin-top:6.1pt;width:256.3pt;height:86.55pt;z-index:251676672">
            <v:textbox>
              <w:txbxContent>
                <w:p w:rsidR="00261071" w:rsidRPr="0006029C" w:rsidRDefault="00261071" w:rsidP="00261071">
                  <w:pPr>
                    <w:spacing w:line="400" w:lineRule="exac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06029C">
                    <w:rPr>
                      <w:rFonts w:ascii="仿宋_GB2312" w:eastAsia="仿宋_GB2312" w:hint="eastAsia"/>
                      <w:sz w:val="28"/>
                      <w:szCs w:val="28"/>
                    </w:rPr>
                    <w:t>二下：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经发办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（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集资办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将集资委审议通过的预算报告下达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镇级集体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公司</w:t>
                  </w:r>
                  <w:r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，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镇级集体</w:t>
                  </w:r>
                  <w:r w:rsidR="00804829">
                    <w:rPr>
                      <w:rFonts w:ascii="仿宋_GB2312" w:eastAsia="仿宋_GB2312" w:hAnsi="仿宋"/>
                      <w:sz w:val="28"/>
                      <w:szCs w:val="28"/>
                    </w:rPr>
                    <w:t>公司</w:t>
                  </w:r>
                  <w:r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再</w:t>
                  </w:r>
                  <w:r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提交成员（</w:t>
                  </w:r>
                  <w:r w:rsidR="00804829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股东</w:t>
                  </w:r>
                  <w:r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）</w:t>
                  </w:r>
                  <w:r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代表</w:t>
                  </w:r>
                  <w:r w:rsidRPr="0006029C">
                    <w:rPr>
                      <w:rFonts w:ascii="仿宋_GB2312" w:eastAsia="仿宋_GB2312" w:hAnsi="仿宋"/>
                      <w:sz w:val="28"/>
                      <w:szCs w:val="28"/>
                    </w:rPr>
                    <w:t>会议表决通过，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经</w:t>
                  </w:r>
                  <w:r w:rsidRPr="0006029C"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公示后执行</w:t>
                  </w:r>
                  <w:r>
                    <w:rPr>
                      <w:rFonts w:ascii="仿宋_GB2312" w:eastAsia="仿宋_GB2312" w:hAnsi="仿宋"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rect>
        </w:pict>
      </w: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0554C4" w:rsidRPr="000554C4" w:rsidRDefault="000554C4" w:rsidP="000554C4">
      <w:pPr>
        <w:rPr>
          <w:rFonts w:ascii="仿宋_GB2312" w:eastAsia="仿宋_GB2312" w:hAnsi="仿宋"/>
          <w:sz w:val="32"/>
          <w:szCs w:val="32"/>
        </w:rPr>
      </w:pPr>
    </w:p>
    <w:p w:rsidR="00F9192C" w:rsidRPr="0035241E" w:rsidRDefault="000554C4" w:rsidP="000554C4">
      <w:pPr>
        <w:rPr>
          <w:rFonts w:ascii="仿宋_GB2312" w:eastAsia="仿宋_GB2312" w:hAnsi="仿宋"/>
          <w:szCs w:val="21"/>
        </w:rPr>
      </w:pPr>
      <w:r w:rsidRPr="0035241E">
        <w:rPr>
          <w:rFonts w:ascii="仿宋_GB2312" w:eastAsia="仿宋_GB2312" w:hAnsi="仿宋" w:hint="eastAsia"/>
          <w:szCs w:val="21"/>
        </w:rPr>
        <w:t>备注</w:t>
      </w:r>
      <w:r w:rsidRPr="0035241E">
        <w:rPr>
          <w:rFonts w:ascii="仿宋_GB2312" w:eastAsia="仿宋_GB2312" w:hAnsi="仿宋"/>
          <w:szCs w:val="21"/>
        </w:rPr>
        <w:t>：</w:t>
      </w:r>
      <w:r w:rsidR="00F9192C" w:rsidRPr="0035241E">
        <w:rPr>
          <w:rFonts w:ascii="仿宋_GB2312" w:eastAsia="仿宋_GB2312" w:hAnsi="仿宋" w:hint="eastAsia"/>
          <w:szCs w:val="21"/>
        </w:rPr>
        <w:t>1、</w:t>
      </w:r>
      <w:r w:rsidRPr="0035241E">
        <w:rPr>
          <w:rFonts w:ascii="仿宋_GB2312" w:eastAsia="仿宋_GB2312" w:hAnsi="仿宋"/>
          <w:szCs w:val="21"/>
        </w:rPr>
        <w:t>镇经济联合社</w:t>
      </w:r>
      <w:r w:rsidR="009A33A1" w:rsidRPr="0035241E">
        <w:rPr>
          <w:rFonts w:ascii="仿宋_GB2312" w:eastAsia="仿宋_GB2312" w:hAnsi="仿宋" w:hint="eastAsia"/>
          <w:szCs w:val="21"/>
        </w:rPr>
        <w:t>预算编制</w:t>
      </w:r>
      <w:r w:rsidR="009A33A1" w:rsidRPr="0035241E">
        <w:rPr>
          <w:rFonts w:ascii="仿宋_GB2312" w:eastAsia="仿宋_GB2312" w:hAnsi="仿宋"/>
          <w:szCs w:val="21"/>
        </w:rPr>
        <w:t>工作</w:t>
      </w:r>
      <w:r w:rsidRPr="0035241E">
        <w:rPr>
          <w:rFonts w:ascii="仿宋_GB2312" w:eastAsia="仿宋_GB2312" w:hAnsi="仿宋" w:hint="eastAsia"/>
          <w:szCs w:val="21"/>
        </w:rPr>
        <w:t>参照</w:t>
      </w:r>
      <w:r w:rsidRPr="0035241E">
        <w:rPr>
          <w:rFonts w:ascii="仿宋_GB2312" w:eastAsia="仿宋_GB2312" w:hAnsi="仿宋"/>
          <w:szCs w:val="21"/>
        </w:rPr>
        <w:t>镇级集体公司执行</w:t>
      </w:r>
      <w:bookmarkStart w:id="0" w:name="_GoBack"/>
      <w:bookmarkEnd w:id="0"/>
      <w:r w:rsidRPr="0035241E">
        <w:rPr>
          <w:rFonts w:ascii="仿宋_GB2312" w:eastAsia="仿宋_GB2312" w:hAnsi="仿宋"/>
          <w:szCs w:val="21"/>
        </w:rPr>
        <w:t>。</w:t>
      </w:r>
    </w:p>
    <w:p w:rsidR="005374B8" w:rsidRPr="0035241E" w:rsidRDefault="005374B8" w:rsidP="000554C4">
      <w:pPr>
        <w:rPr>
          <w:rFonts w:ascii="仿宋_GB2312" w:eastAsia="仿宋_GB2312" w:hAnsi="仿宋"/>
          <w:szCs w:val="21"/>
        </w:rPr>
      </w:pPr>
      <w:r w:rsidRPr="0035241E">
        <w:rPr>
          <w:rFonts w:ascii="仿宋_GB2312" w:eastAsia="仿宋_GB2312" w:hAnsi="仿宋" w:hint="eastAsia"/>
          <w:szCs w:val="21"/>
        </w:rPr>
        <w:t xml:space="preserve">      2、镇</w:t>
      </w:r>
      <w:r w:rsidRPr="0035241E">
        <w:rPr>
          <w:rFonts w:ascii="仿宋_GB2312" w:eastAsia="仿宋_GB2312" w:hAnsi="仿宋"/>
          <w:szCs w:val="21"/>
        </w:rPr>
        <w:t>经济联合社、镇级集体公司</w:t>
      </w:r>
      <w:r w:rsidRPr="0035241E">
        <w:rPr>
          <w:rFonts w:ascii="仿宋_GB2312" w:eastAsia="仿宋_GB2312" w:hAnsi="仿宋" w:hint="eastAsia"/>
          <w:szCs w:val="21"/>
        </w:rPr>
        <w:t>预算</w:t>
      </w:r>
      <w:r w:rsidRPr="0035241E">
        <w:rPr>
          <w:rFonts w:ascii="仿宋_GB2312" w:eastAsia="仿宋_GB2312" w:hAnsi="仿宋"/>
          <w:szCs w:val="21"/>
        </w:rPr>
        <w:t>调整</w:t>
      </w:r>
      <w:r w:rsidR="00170212">
        <w:rPr>
          <w:rFonts w:ascii="仿宋_GB2312" w:eastAsia="仿宋_GB2312" w:hAnsi="仿宋" w:hint="eastAsia"/>
          <w:szCs w:val="21"/>
        </w:rPr>
        <w:t>以及</w:t>
      </w:r>
      <w:r w:rsidR="00F4691E">
        <w:rPr>
          <w:rFonts w:ascii="仿宋_GB2312" w:eastAsia="仿宋_GB2312" w:hAnsi="仿宋"/>
          <w:szCs w:val="21"/>
        </w:rPr>
        <w:t>财务收支决算</w:t>
      </w:r>
      <w:r w:rsidRPr="0035241E">
        <w:rPr>
          <w:rFonts w:ascii="仿宋_GB2312" w:eastAsia="仿宋_GB2312" w:hAnsi="仿宋"/>
          <w:szCs w:val="21"/>
        </w:rPr>
        <w:t>由经发办（</w:t>
      </w:r>
      <w:r w:rsidRPr="0035241E">
        <w:rPr>
          <w:rFonts w:ascii="仿宋_GB2312" w:eastAsia="仿宋_GB2312" w:hAnsi="仿宋" w:hint="eastAsia"/>
          <w:szCs w:val="21"/>
        </w:rPr>
        <w:t>集资办</w:t>
      </w:r>
      <w:r w:rsidRPr="0035241E">
        <w:rPr>
          <w:rFonts w:ascii="仿宋_GB2312" w:eastAsia="仿宋_GB2312" w:hAnsi="仿宋"/>
          <w:szCs w:val="21"/>
        </w:rPr>
        <w:t>）</w:t>
      </w:r>
      <w:r w:rsidRPr="0035241E">
        <w:rPr>
          <w:rFonts w:ascii="仿宋_GB2312" w:eastAsia="仿宋_GB2312" w:hAnsi="仿宋" w:hint="eastAsia"/>
          <w:szCs w:val="21"/>
        </w:rPr>
        <w:t>受理</w:t>
      </w:r>
      <w:r w:rsidRPr="0035241E">
        <w:rPr>
          <w:rFonts w:ascii="仿宋_GB2312" w:eastAsia="仿宋_GB2312" w:hAnsi="仿宋"/>
          <w:szCs w:val="21"/>
        </w:rPr>
        <w:t>。</w:t>
      </w:r>
    </w:p>
    <w:p w:rsidR="0055594D" w:rsidRPr="0035241E" w:rsidRDefault="00125215" w:rsidP="005B439A">
      <w:pPr>
        <w:ind w:firstLineChars="300" w:firstLine="630"/>
        <w:rPr>
          <w:rFonts w:ascii="仿宋_GB2312" w:eastAsia="仿宋_GB2312" w:hAnsi="仿宋"/>
          <w:szCs w:val="21"/>
        </w:rPr>
      </w:pPr>
      <w:r>
        <w:rPr>
          <w:rFonts w:ascii="仿宋_GB2312" w:eastAsia="仿宋_GB2312" w:hAnsi="仿宋"/>
          <w:szCs w:val="21"/>
        </w:rPr>
        <w:t>3</w:t>
      </w:r>
      <w:r w:rsidR="00F9192C" w:rsidRPr="0035241E">
        <w:rPr>
          <w:rFonts w:ascii="仿宋_GB2312" w:eastAsia="仿宋_GB2312" w:hAnsi="仿宋" w:hint="eastAsia"/>
          <w:szCs w:val="21"/>
        </w:rPr>
        <w:t>、</w:t>
      </w:r>
      <w:r w:rsidR="00D46610" w:rsidRPr="0035241E">
        <w:rPr>
          <w:rFonts w:ascii="仿宋_GB2312" w:eastAsia="仿宋_GB2312" w:hAnsi="仿宋" w:hint="eastAsia"/>
          <w:szCs w:val="21"/>
        </w:rPr>
        <w:t>相关</w:t>
      </w:r>
      <w:r w:rsidR="00797AC3" w:rsidRPr="0035241E">
        <w:rPr>
          <w:rFonts w:ascii="仿宋_GB2312" w:eastAsia="仿宋_GB2312" w:hAnsi="仿宋"/>
          <w:szCs w:val="21"/>
        </w:rPr>
        <w:t>流程</w:t>
      </w:r>
      <w:r w:rsidR="00E60E06">
        <w:rPr>
          <w:rFonts w:ascii="仿宋_GB2312" w:eastAsia="仿宋_GB2312" w:hAnsi="仿宋" w:hint="eastAsia"/>
          <w:szCs w:val="21"/>
        </w:rPr>
        <w:t>等</w:t>
      </w:r>
      <w:r w:rsidR="000554C4" w:rsidRPr="0035241E">
        <w:rPr>
          <w:rFonts w:ascii="仿宋_GB2312" w:eastAsia="仿宋_GB2312" w:hAnsi="仿宋" w:hint="eastAsia"/>
          <w:szCs w:val="21"/>
        </w:rPr>
        <w:t>如</w:t>
      </w:r>
      <w:r w:rsidR="000554C4" w:rsidRPr="0035241E">
        <w:rPr>
          <w:rFonts w:ascii="仿宋_GB2312" w:eastAsia="仿宋_GB2312" w:hAnsi="仿宋"/>
          <w:szCs w:val="21"/>
        </w:rPr>
        <w:t>遇上级政策</w:t>
      </w:r>
      <w:r w:rsidR="000554C4" w:rsidRPr="0035241E">
        <w:rPr>
          <w:rFonts w:ascii="仿宋_GB2312" w:eastAsia="仿宋_GB2312" w:hAnsi="仿宋" w:hint="eastAsia"/>
          <w:szCs w:val="21"/>
        </w:rPr>
        <w:t>调整</w:t>
      </w:r>
      <w:r w:rsidR="000554C4" w:rsidRPr="0035241E">
        <w:rPr>
          <w:rFonts w:ascii="仿宋_GB2312" w:eastAsia="仿宋_GB2312" w:hAnsi="仿宋"/>
          <w:szCs w:val="21"/>
        </w:rPr>
        <w:t>，以上级政策为准。</w:t>
      </w:r>
    </w:p>
    <w:sectPr w:rsidR="0055594D" w:rsidRPr="0035241E" w:rsidSect="00F6318C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756" w:rsidRDefault="00053756" w:rsidP="00123F26">
      <w:r>
        <w:separator/>
      </w:r>
    </w:p>
  </w:endnote>
  <w:endnote w:type="continuationSeparator" w:id="0">
    <w:p w:rsidR="00053756" w:rsidRDefault="00053756" w:rsidP="0012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756" w:rsidRDefault="00053756" w:rsidP="00123F26">
      <w:r>
        <w:separator/>
      </w:r>
    </w:p>
  </w:footnote>
  <w:footnote w:type="continuationSeparator" w:id="0">
    <w:p w:rsidR="00053756" w:rsidRDefault="00053756" w:rsidP="00123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6FE4"/>
    <w:rsid w:val="00006B6C"/>
    <w:rsid w:val="00026DA6"/>
    <w:rsid w:val="0004030B"/>
    <w:rsid w:val="00040C6B"/>
    <w:rsid w:val="00041719"/>
    <w:rsid w:val="0005026A"/>
    <w:rsid w:val="00053756"/>
    <w:rsid w:val="000554C4"/>
    <w:rsid w:val="0006029C"/>
    <w:rsid w:val="0007616E"/>
    <w:rsid w:val="00084FAA"/>
    <w:rsid w:val="00090FE5"/>
    <w:rsid w:val="000A14E8"/>
    <w:rsid w:val="000A2D89"/>
    <w:rsid w:val="000A730A"/>
    <w:rsid w:val="000A73F9"/>
    <w:rsid w:val="000B1A56"/>
    <w:rsid w:val="000B61F5"/>
    <w:rsid w:val="000D06C1"/>
    <w:rsid w:val="000D64C1"/>
    <w:rsid w:val="000E161C"/>
    <w:rsid w:val="000E6FED"/>
    <w:rsid w:val="000F4EE0"/>
    <w:rsid w:val="00113F53"/>
    <w:rsid w:val="00120570"/>
    <w:rsid w:val="00122474"/>
    <w:rsid w:val="00123F26"/>
    <w:rsid w:val="00125215"/>
    <w:rsid w:val="00131336"/>
    <w:rsid w:val="00132F28"/>
    <w:rsid w:val="001539C3"/>
    <w:rsid w:val="00170212"/>
    <w:rsid w:val="0017213F"/>
    <w:rsid w:val="00174107"/>
    <w:rsid w:val="00176A80"/>
    <w:rsid w:val="00180BAC"/>
    <w:rsid w:val="00196B8F"/>
    <w:rsid w:val="00197579"/>
    <w:rsid w:val="001E3A8E"/>
    <w:rsid w:val="00204BE8"/>
    <w:rsid w:val="00206859"/>
    <w:rsid w:val="0021218D"/>
    <w:rsid w:val="00261071"/>
    <w:rsid w:val="002925C4"/>
    <w:rsid w:val="00297864"/>
    <w:rsid w:val="002A2E86"/>
    <w:rsid w:val="002B2857"/>
    <w:rsid w:val="002C0342"/>
    <w:rsid w:val="002C2FCB"/>
    <w:rsid w:val="002D0F9F"/>
    <w:rsid w:val="002D4A01"/>
    <w:rsid w:val="002E4EB7"/>
    <w:rsid w:val="00304DEA"/>
    <w:rsid w:val="00310FAE"/>
    <w:rsid w:val="00324405"/>
    <w:rsid w:val="00335309"/>
    <w:rsid w:val="0035241E"/>
    <w:rsid w:val="0035410A"/>
    <w:rsid w:val="003566DA"/>
    <w:rsid w:val="00374B94"/>
    <w:rsid w:val="0038294C"/>
    <w:rsid w:val="0039356B"/>
    <w:rsid w:val="003C4946"/>
    <w:rsid w:val="003E5E52"/>
    <w:rsid w:val="0041083B"/>
    <w:rsid w:val="00415155"/>
    <w:rsid w:val="0042620E"/>
    <w:rsid w:val="00427424"/>
    <w:rsid w:val="00471FEE"/>
    <w:rsid w:val="004841DE"/>
    <w:rsid w:val="00484A71"/>
    <w:rsid w:val="00487776"/>
    <w:rsid w:val="004930E3"/>
    <w:rsid w:val="0049348E"/>
    <w:rsid w:val="004940D4"/>
    <w:rsid w:val="004D2FB7"/>
    <w:rsid w:val="004F2A83"/>
    <w:rsid w:val="00500398"/>
    <w:rsid w:val="00504A9D"/>
    <w:rsid w:val="00506114"/>
    <w:rsid w:val="00510948"/>
    <w:rsid w:val="00516706"/>
    <w:rsid w:val="005374B8"/>
    <w:rsid w:val="00545848"/>
    <w:rsid w:val="0055594D"/>
    <w:rsid w:val="005577E1"/>
    <w:rsid w:val="0058788E"/>
    <w:rsid w:val="005B439A"/>
    <w:rsid w:val="005B62DC"/>
    <w:rsid w:val="005C5197"/>
    <w:rsid w:val="005C5B99"/>
    <w:rsid w:val="005D7D14"/>
    <w:rsid w:val="005E43DA"/>
    <w:rsid w:val="005F276E"/>
    <w:rsid w:val="005F375B"/>
    <w:rsid w:val="005F3C2C"/>
    <w:rsid w:val="00607E76"/>
    <w:rsid w:val="0061489F"/>
    <w:rsid w:val="00623673"/>
    <w:rsid w:val="00641295"/>
    <w:rsid w:val="006434B5"/>
    <w:rsid w:val="00654F0F"/>
    <w:rsid w:val="006578B3"/>
    <w:rsid w:val="00674A0E"/>
    <w:rsid w:val="00674CF1"/>
    <w:rsid w:val="00692E5E"/>
    <w:rsid w:val="0069639A"/>
    <w:rsid w:val="006A51C7"/>
    <w:rsid w:val="006E32C2"/>
    <w:rsid w:val="006E50AC"/>
    <w:rsid w:val="006E5FF4"/>
    <w:rsid w:val="006E6CA8"/>
    <w:rsid w:val="0070229A"/>
    <w:rsid w:val="00732835"/>
    <w:rsid w:val="007519C8"/>
    <w:rsid w:val="00765521"/>
    <w:rsid w:val="0077132B"/>
    <w:rsid w:val="00776A47"/>
    <w:rsid w:val="0078501D"/>
    <w:rsid w:val="00785F49"/>
    <w:rsid w:val="00786FE4"/>
    <w:rsid w:val="007965EF"/>
    <w:rsid w:val="00797AC3"/>
    <w:rsid w:val="007A649A"/>
    <w:rsid w:val="007B1CFC"/>
    <w:rsid w:val="007D4829"/>
    <w:rsid w:val="007E0C45"/>
    <w:rsid w:val="007E6C09"/>
    <w:rsid w:val="007F3A07"/>
    <w:rsid w:val="00804829"/>
    <w:rsid w:val="008127A8"/>
    <w:rsid w:val="00820E4E"/>
    <w:rsid w:val="00823DBE"/>
    <w:rsid w:val="00823FD6"/>
    <w:rsid w:val="00831D83"/>
    <w:rsid w:val="008356F0"/>
    <w:rsid w:val="00835C19"/>
    <w:rsid w:val="00835DCA"/>
    <w:rsid w:val="0084724C"/>
    <w:rsid w:val="008543C9"/>
    <w:rsid w:val="008742D2"/>
    <w:rsid w:val="0088163C"/>
    <w:rsid w:val="00885CB1"/>
    <w:rsid w:val="008A4C1E"/>
    <w:rsid w:val="008A62A2"/>
    <w:rsid w:val="008B4C9C"/>
    <w:rsid w:val="008B64D8"/>
    <w:rsid w:val="008C2726"/>
    <w:rsid w:val="008C2A6E"/>
    <w:rsid w:val="008D70A3"/>
    <w:rsid w:val="008E7441"/>
    <w:rsid w:val="008E7F77"/>
    <w:rsid w:val="00904C06"/>
    <w:rsid w:val="00907A96"/>
    <w:rsid w:val="00912659"/>
    <w:rsid w:val="00916044"/>
    <w:rsid w:val="00916066"/>
    <w:rsid w:val="00917886"/>
    <w:rsid w:val="00921E14"/>
    <w:rsid w:val="009465E9"/>
    <w:rsid w:val="00961171"/>
    <w:rsid w:val="009956E5"/>
    <w:rsid w:val="00995BBB"/>
    <w:rsid w:val="009A33A1"/>
    <w:rsid w:val="009F1D19"/>
    <w:rsid w:val="009F6618"/>
    <w:rsid w:val="00A07FE4"/>
    <w:rsid w:val="00A112DE"/>
    <w:rsid w:val="00A42044"/>
    <w:rsid w:val="00A57654"/>
    <w:rsid w:val="00A62984"/>
    <w:rsid w:val="00A6498F"/>
    <w:rsid w:val="00A81FAE"/>
    <w:rsid w:val="00A8368A"/>
    <w:rsid w:val="00A93ED3"/>
    <w:rsid w:val="00AA21B1"/>
    <w:rsid w:val="00AC352A"/>
    <w:rsid w:val="00AD4A35"/>
    <w:rsid w:val="00AE179E"/>
    <w:rsid w:val="00AE2F8F"/>
    <w:rsid w:val="00AF2F6E"/>
    <w:rsid w:val="00AF4FE6"/>
    <w:rsid w:val="00AF684D"/>
    <w:rsid w:val="00B02DBF"/>
    <w:rsid w:val="00B03DDC"/>
    <w:rsid w:val="00B16A17"/>
    <w:rsid w:val="00B20A31"/>
    <w:rsid w:val="00B26AEF"/>
    <w:rsid w:val="00B43C09"/>
    <w:rsid w:val="00B620C5"/>
    <w:rsid w:val="00B63AE5"/>
    <w:rsid w:val="00B71FEE"/>
    <w:rsid w:val="00B735B0"/>
    <w:rsid w:val="00B765D2"/>
    <w:rsid w:val="00B966D9"/>
    <w:rsid w:val="00BA4DCC"/>
    <w:rsid w:val="00BA4FFF"/>
    <w:rsid w:val="00BB245C"/>
    <w:rsid w:val="00BB7DF5"/>
    <w:rsid w:val="00BE4E38"/>
    <w:rsid w:val="00BF149D"/>
    <w:rsid w:val="00C018BE"/>
    <w:rsid w:val="00C03FF5"/>
    <w:rsid w:val="00C040C7"/>
    <w:rsid w:val="00C163AA"/>
    <w:rsid w:val="00C43006"/>
    <w:rsid w:val="00C51107"/>
    <w:rsid w:val="00C54938"/>
    <w:rsid w:val="00C56F4B"/>
    <w:rsid w:val="00C6331B"/>
    <w:rsid w:val="00C64978"/>
    <w:rsid w:val="00C77B49"/>
    <w:rsid w:val="00C86AA5"/>
    <w:rsid w:val="00C976CE"/>
    <w:rsid w:val="00CA4B96"/>
    <w:rsid w:val="00CB642E"/>
    <w:rsid w:val="00CC2CA7"/>
    <w:rsid w:val="00CC2E34"/>
    <w:rsid w:val="00CC2E58"/>
    <w:rsid w:val="00CC6520"/>
    <w:rsid w:val="00CE7F0A"/>
    <w:rsid w:val="00CF2224"/>
    <w:rsid w:val="00D27D90"/>
    <w:rsid w:val="00D4275D"/>
    <w:rsid w:val="00D46610"/>
    <w:rsid w:val="00D71AFE"/>
    <w:rsid w:val="00D7422A"/>
    <w:rsid w:val="00D74F18"/>
    <w:rsid w:val="00D80BE6"/>
    <w:rsid w:val="00D9568B"/>
    <w:rsid w:val="00DA655C"/>
    <w:rsid w:val="00DB45D2"/>
    <w:rsid w:val="00DC57DB"/>
    <w:rsid w:val="00DF345E"/>
    <w:rsid w:val="00E01C6B"/>
    <w:rsid w:val="00E119A7"/>
    <w:rsid w:val="00E60E06"/>
    <w:rsid w:val="00E751B7"/>
    <w:rsid w:val="00E87D6E"/>
    <w:rsid w:val="00E9218B"/>
    <w:rsid w:val="00E9290D"/>
    <w:rsid w:val="00E934F0"/>
    <w:rsid w:val="00EA258D"/>
    <w:rsid w:val="00EA3831"/>
    <w:rsid w:val="00EC36A6"/>
    <w:rsid w:val="00EE2AA8"/>
    <w:rsid w:val="00EF10B0"/>
    <w:rsid w:val="00EF1D14"/>
    <w:rsid w:val="00EF2DF8"/>
    <w:rsid w:val="00F03271"/>
    <w:rsid w:val="00F0561E"/>
    <w:rsid w:val="00F2050B"/>
    <w:rsid w:val="00F23354"/>
    <w:rsid w:val="00F24AE3"/>
    <w:rsid w:val="00F4691E"/>
    <w:rsid w:val="00F6318C"/>
    <w:rsid w:val="00F73D5B"/>
    <w:rsid w:val="00F831D4"/>
    <w:rsid w:val="00F9192C"/>
    <w:rsid w:val="00FA042A"/>
    <w:rsid w:val="00FA0FFA"/>
    <w:rsid w:val="00FA544D"/>
    <w:rsid w:val="00FB1C5E"/>
    <w:rsid w:val="00FC196D"/>
    <w:rsid w:val="00FC4FA7"/>
    <w:rsid w:val="00FD40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  <o:r id="V:Rule2" type="connector" idref="#_x0000_s1033"/>
        <o:r id="V:Rule3" type="connector" idref="#_x0000_s1031"/>
        <o:r id="V:Rule4" type="connector" idref="#_x0000_s1043"/>
        <o:r id="V:Rule5" type="connector" idref="#_x0000_s1041"/>
        <o:r id="V:Rule6" type="connector" idref="#_x0000_s1037"/>
        <o:r id="V:Rule7" type="connector" idref="#_x0000_s1039"/>
        <o:r id="V:Rule8" type="connector" idref="#_x0000_s1046"/>
      </o:rules>
    </o:shapelayout>
  </w:shapeDefaults>
  <w:decimalSymbol w:val="."/>
  <w:listSeparator w:val=","/>
  <w15:docId w15:val="{3C1DCDFB-1762-40E5-B2D0-DFFE93E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3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3F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3F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3F2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9290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92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陈志岗</dc:creator>
  <cp:keywords/>
  <dc:description/>
  <cp:lastModifiedBy>经发办</cp:lastModifiedBy>
  <cp:revision>183</cp:revision>
  <dcterms:created xsi:type="dcterms:W3CDTF">2021-04-02T07:06:00Z</dcterms:created>
  <dcterms:modified xsi:type="dcterms:W3CDTF">2021-06-01T00:50:00Z</dcterms:modified>
</cp:coreProperties>
</file>