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F0" w:rsidRDefault="004C76F0" w:rsidP="004C76F0">
      <w:pPr>
        <w:spacing w:line="560" w:lineRule="exact"/>
        <w:jc w:val="center"/>
        <w:rPr>
          <w:rFonts w:ascii="宋体" w:hAnsi="宋体" w:hint="eastAsia"/>
          <w:b/>
          <w:color w:val="000000"/>
          <w:sz w:val="44"/>
          <w:szCs w:val="44"/>
        </w:rPr>
      </w:pPr>
      <w:proofErr w:type="gramStart"/>
      <w:r w:rsidRPr="00CA4903">
        <w:rPr>
          <w:rFonts w:ascii="宋体" w:hAnsi="宋体" w:hint="eastAsia"/>
          <w:b/>
          <w:color w:val="000000"/>
          <w:sz w:val="44"/>
          <w:szCs w:val="44"/>
        </w:rPr>
        <w:t>颛</w:t>
      </w:r>
      <w:proofErr w:type="gramEnd"/>
      <w:r w:rsidRPr="00CA4903">
        <w:rPr>
          <w:rFonts w:ascii="宋体" w:hAnsi="宋体" w:hint="eastAsia"/>
          <w:b/>
          <w:color w:val="000000"/>
          <w:sz w:val="44"/>
          <w:szCs w:val="44"/>
        </w:rPr>
        <w:t>桥</w:t>
      </w:r>
      <w:proofErr w:type="gramStart"/>
      <w:r w:rsidRPr="00CA4903">
        <w:rPr>
          <w:rFonts w:ascii="宋体" w:hAnsi="宋体" w:hint="eastAsia"/>
          <w:b/>
          <w:color w:val="000000"/>
          <w:sz w:val="44"/>
          <w:szCs w:val="44"/>
        </w:rPr>
        <w:t>镇内部</w:t>
      </w:r>
      <w:proofErr w:type="gramEnd"/>
      <w:r w:rsidRPr="00CA4903">
        <w:rPr>
          <w:rFonts w:ascii="宋体" w:hAnsi="宋体" w:hint="eastAsia"/>
          <w:b/>
          <w:color w:val="000000"/>
          <w:sz w:val="44"/>
          <w:szCs w:val="44"/>
        </w:rPr>
        <w:t>审计暂行规定</w:t>
      </w:r>
    </w:p>
    <w:p w:rsidR="004C76F0" w:rsidRPr="003559CC" w:rsidRDefault="004C76F0" w:rsidP="004C76F0">
      <w:pPr>
        <w:pStyle w:val="p0"/>
        <w:widowControl w:val="0"/>
        <w:adjustRightInd w:val="0"/>
        <w:snapToGrid w:val="0"/>
        <w:spacing w:beforeLines="50" w:line="560" w:lineRule="exact"/>
        <w:jc w:val="center"/>
        <w:rPr>
          <w:rFonts w:ascii="黑体" w:eastAsia="黑体"/>
          <w:color w:val="000000"/>
          <w:sz w:val="32"/>
          <w:szCs w:val="32"/>
        </w:rPr>
      </w:pPr>
      <w:r w:rsidRPr="003559CC">
        <w:rPr>
          <w:rFonts w:ascii="黑体" w:eastAsia="黑体"/>
          <w:color w:val="000000"/>
          <w:sz w:val="32"/>
          <w:szCs w:val="32"/>
        </w:rPr>
        <w:t>第一章　总则</w:t>
      </w:r>
    </w:p>
    <w:p w:rsidR="004C76F0" w:rsidRDefault="004C76F0" w:rsidP="004C76F0">
      <w:pPr>
        <w:spacing w:line="560" w:lineRule="exact"/>
        <w:ind w:firstLineChars="200" w:firstLine="640"/>
        <w:rPr>
          <w:rFonts w:ascii="仿宋" w:eastAsia="仿宋" w:hAnsi="仿宋" w:hint="eastAsia"/>
          <w:color w:val="000000"/>
          <w:sz w:val="32"/>
          <w:szCs w:val="32"/>
        </w:rPr>
      </w:pPr>
      <w:r w:rsidRPr="003559CC">
        <w:rPr>
          <w:rFonts w:ascii="楷体_GB2312" w:eastAsia="楷体_GB2312" w:hint="eastAsia"/>
          <w:bCs/>
          <w:color w:val="000000"/>
          <w:sz w:val="32"/>
          <w:szCs w:val="32"/>
        </w:rPr>
        <w:t>第一条</w:t>
      </w:r>
      <w:r w:rsidRPr="003559CC">
        <w:rPr>
          <w:rFonts w:ascii="仿宋_GB2312" w:eastAsia="仿宋_GB2312" w:hint="eastAsia"/>
          <w:sz w:val="32"/>
          <w:szCs w:val="32"/>
        </w:rPr>
        <w:t xml:space="preserve"> 为了加强内部审计工作，建立健全内部审计制度，促进内部审计工作发展</w:t>
      </w:r>
      <w:r w:rsidRPr="003559CC">
        <w:rPr>
          <w:rFonts w:ascii="仿宋_GB2312" w:eastAsia="仿宋_GB2312"/>
          <w:sz w:val="32"/>
          <w:szCs w:val="32"/>
        </w:rPr>
        <w:t>，根据《中华人民共和国审计法》</w:t>
      </w:r>
      <w:r w:rsidRPr="003559CC">
        <w:rPr>
          <w:rFonts w:ascii="仿宋_GB2312" w:eastAsia="仿宋_GB2312" w:hint="eastAsia"/>
          <w:sz w:val="32"/>
          <w:szCs w:val="32"/>
        </w:rPr>
        <w:t>、</w:t>
      </w:r>
      <w:r w:rsidRPr="003559CC">
        <w:rPr>
          <w:rFonts w:ascii="仿宋_GB2312" w:eastAsia="仿宋_GB2312"/>
          <w:sz w:val="32"/>
          <w:szCs w:val="32"/>
        </w:rPr>
        <w:t>《闵行区内部审计工作暂行规定》</w:t>
      </w:r>
      <w:r w:rsidRPr="003559CC">
        <w:rPr>
          <w:rFonts w:ascii="仿宋_GB2312" w:eastAsia="仿宋_GB2312" w:hint="eastAsia"/>
          <w:sz w:val="32"/>
          <w:szCs w:val="32"/>
        </w:rPr>
        <w:t>及</w:t>
      </w:r>
      <w:r w:rsidRPr="003559CC">
        <w:rPr>
          <w:rFonts w:ascii="仿宋_GB2312" w:eastAsia="仿宋_GB2312"/>
          <w:sz w:val="32"/>
          <w:szCs w:val="32"/>
        </w:rPr>
        <w:t>相关法律、法规规定，结合</w:t>
      </w:r>
      <w:proofErr w:type="gramStart"/>
      <w:r w:rsidRPr="003559CC">
        <w:rPr>
          <w:rFonts w:ascii="仿宋_GB2312" w:eastAsia="仿宋_GB2312"/>
          <w:sz w:val="32"/>
          <w:szCs w:val="32"/>
        </w:rPr>
        <w:t>颛</w:t>
      </w:r>
      <w:proofErr w:type="gramEnd"/>
      <w:r w:rsidRPr="003559CC">
        <w:rPr>
          <w:rFonts w:ascii="仿宋_GB2312" w:eastAsia="仿宋_GB2312"/>
          <w:sz w:val="32"/>
          <w:szCs w:val="32"/>
        </w:rPr>
        <w:t>桥镇实际，制定本</w:t>
      </w:r>
      <w:r w:rsidRPr="003559CC">
        <w:rPr>
          <w:rFonts w:ascii="仿宋_GB2312" w:eastAsia="仿宋_GB2312" w:hint="eastAsia"/>
          <w:sz w:val="32"/>
          <w:szCs w:val="32"/>
        </w:rPr>
        <w:t>暂行规定</w:t>
      </w:r>
      <w:r w:rsidRPr="003559CC">
        <w:rPr>
          <w:rFonts w:ascii="仿宋_GB2312" w:eastAsia="仿宋_GB2312"/>
          <w:sz w:val="32"/>
          <w:szCs w:val="32"/>
        </w:rPr>
        <w:t>。</w:t>
      </w:r>
    </w:p>
    <w:p w:rsidR="004C76F0" w:rsidRDefault="004C76F0" w:rsidP="004C76F0">
      <w:pPr>
        <w:spacing w:line="560" w:lineRule="exact"/>
        <w:ind w:firstLineChars="200" w:firstLine="640"/>
        <w:rPr>
          <w:rFonts w:ascii="仿宋_GB2312" w:eastAsia="仿宋_GB2312" w:hint="eastAsia"/>
          <w:sz w:val="32"/>
          <w:szCs w:val="32"/>
        </w:rPr>
      </w:pP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二</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本</w:t>
      </w:r>
      <w:r w:rsidRPr="003559CC">
        <w:rPr>
          <w:rFonts w:ascii="仿宋_GB2312" w:eastAsia="仿宋_GB2312" w:hint="eastAsia"/>
          <w:sz w:val="32"/>
          <w:szCs w:val="32"/>
        </w:rPr>
        <w:t>暂行规定</w:t>
      </w:r>
      <w:r w:rsidRPr="003559CC">
        <w:rPr>
          <w:rFonts w:ascii="仿宋_GB2312" w:eastAsia="仿宋_GB2312"/>
          <w:sz w:val="32"/>
          <w:szCs w:val="32"/>
        </w:rPr>
        <w:t>所称内部审计，是指本镇内部依法独立开展监督和评价本单位及其所属单位财政收支、财务收支及其他经济活动的真实性、合法性和效益性的活动。</w:t>
      </w:r>
    </w:p>
    <w:p w:rsidR="004C76F0" w:rsidRDefault="004C76F0" w:rsidP="004C76F0">
      <w:pPr>
        <w:spacing w:line="560" w:lineRule="exact"/>
        <w:ind w:firstLineChars="200" w:firstLine="640"/>
        <w:rPr>
          <w:rFonts w:ascii="仿宋_GB2312" w:eastAsia="仿宋_GB2312" w:hint="eastAsia"/>
          <w:sz w:val="32"/>
          <w:szCs w:val="32"/>
        </w:rPr>
      </w:pP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三</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proofErr w:type="gramStart"/>
      <w:r w:rsidRPr="003559CC">
        <w:rPr>
          <w:rFonts w:ascii="仿宋_GB2312" w:eastAsia="仿宋_GB2312"/>
          <w:sz w:val="32"/>
          <w:szCs w:val="32"/>
        </w:rPr>
        <w:t>镇内部</w:t>
      </w:r>
      <w:proofErr w:type="gramEnd"/>
      <w:r w:rsidRPr="003559CC">
        <w:rPr>
          <w:rFonts w:ascii="仿宋_GB2312" w:eastAsia="仿宋_GB2312"/>
          <w:sz w:val="32"/>
          <w:szCs w:val="32"/>
        </w:rPr>
        <w:t>审计机构依照本</w:t>
      </w:r>
      <w:r w:rsidRPr="003559CC">
        <w:rPr>
          <w:rFonts w:ascii="仿宋_GB2312" w:eastAsia="仿宋_GB2312" w:hint="eastAsia"/>
          <w:sz w:val="32"/>
          <w:szCs w:val="32"/>
        </w:rPr>
        <w:t>暂行规定</w:t>
      </w:r>
      <w:r w:rsidRPr="003559CC">
        <w:rPr>
          <w:rFonts w:ascii="仿宋_GB2312" w:eastAsia="仿宋_GB2312"/>
          <w:sz w:val="32"/>
          <w:szCs w:val="32"/>
        </w:rPr>
        <w:t>，可对</w:t>
      </w:r>
      <w:r w:rsidRPr="003559CC">
        <w:rPr>
          <w:rFonts w:ascii="仿宋_GB2312" w:eastAsia="仿宋_GB2312" w:hint="eastAsia"/>
          <w:sz w:val="32"/>
          <w:szCs w:val="32"/>
        </w:rPr>
        <w:t>本</w:t>
      </w:r>
      <w:r w:rsidRPr="003559CC">
        <w:rPr>
          <w:rFonts w:ascii="仿宋_GB2312" w:eastAsia="仿宋_GB2312"/>
          <w:sz w:val="32"/>
          <w:szCs w:val="32"/>
        </w:rPr>
        <w:t>镇行政区域内的</w:t>
      </w:r>
      <w:r w:rsidRPr="003559CC">
        <w:rPr>
          <w:rFonts w:ascii="仿宋_GB2312" w:eastAsia="仿宋_GB2312" w:hint="eastAsia"/>
          <w:sz w:val="32"/>
          <w:szCs w:val="32"/>
        </w:rPr>
        <w:t>镇属公司、</w:t>
      </w:r>
      <w:r w:rsidRPr="003559CC">
        <w:rPr>
          <w:rFonts w:ascii="仿宋_GB2312" w:eastAsia="仿宋_GB2312"/>
          <w:sz w:val="32"/>
          <w:szCs w:val="32"/>
        </w:rPr>
        <w:t>事业单位，</w:t>
      </w:r>
      <w:r w:rsidRPr="003559CC">
        <w:rPr>
          <w:rFonts w:ascii="仿宋_GB2312" w:eastAsia="仿宋_GB2312" w:hint="eastAsia"/>
          <w:sz w:val="32"/>
          <w:szCs w:val="32"/>
        </w:rPr>
        <w:t>镇管学校、村</w:t>
      </w:r>
      <w:r w:rsidRPr="003559CC">
        <w:rPr>
          <w:rFonts w:ascii="仿宋_GB2312" w:eastAsia="仿宋_GB2312"/>
          <w:sz w:val="32"/>
          <w:szCs w:val="32"/>
        </w:rPr>
        <w:t>集体经济组织及集体资产占控股地位的各类企业，管理使用财政资金及社会公共资金的社会团体和其他组织，实行审计监督。</w:t>
      </w:r>
    </w:p>
    <w:p w:rsidR="004C76F0" w:rsidRDefault="004C76F0" w:rsidP="004C76F0">
      <w:pPr>
        <w:spacing w:line="560" w:lineRule="exact"/>
        <w:ind w:firstLineChars="200" w:firstLine="640"/>
        <w:rPr>
          <w:rFonts w:ascii="仿宋_GB2312" w:eastAsia="仿宋_GB2312" w:hint="eastAsia"/>
          <w:sz w:val="32"/>
          <w:szCs w:val="32"/>
        </w:rPr>
      </w:pP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四</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内部审计遵循依法、独立、客观、公正的原则。</w:t>
      </w:r>
    </w:p>
    <w:p w:rsidR="004C76F0" w:rsidRPr="00C8245D" w:rsidRDefault="004C76F0" w:rsidP="004C76F0">
      <w:pPr>
        <w:pStyle w:val="p0"/>
        <w:widowControl w:val="0"/>
        <w:adjustRightInd w:val="0"/>
        <w:snapToGrid w:val="0"/>
        <w:spacing w:beforeLines="50" w:line="560" w:lineRule="exact"/>
        <w:jc w:val="center"/>
        <w:rPr>
          <w:rFonts w:ascii="黑体" w:eastAsia="黑体"/>
          <w:color w:val="000000"/>
          <w:sz w:val="32"/>
          <w:szCs w:val="32"/>
        </w:rPr>
      </w:pPr>
      <w:r w:rsidRPr="00C8245D">
        <w:rPr>
          <w:rFonts w:ascii="黑体" w:eastAsia="黑体"/>
          <w:color w:val="000000"/>
          <w:sz w:val="32"/>
          <w:szCs w:val="32"/>
        </w:rPr>
        <w:t>第二章　内部审计机构和人员</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五</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proofErr w:type="gramStart"/>
      <w:r w:rsidRPr="003559CC">
        <w:rPr>
          <w:rFonts w:ascii="仿宋_GB2312" w:eastAsia="仿宋_GB2312"/>
          <w:sz w:val="32"/>
          <w:szCs w:val="32"/>
        </w:rPr>
        <w:t>颛</w:t>
      </w:r>
      <w:proofErr w:type="gramEnd"/>
      <w:r w:rsidRPr="003559CC">
        <w:rPr>
          <w:rFonts w:ascii="仿宋_GB2312" w:eastAsia="仿宋_GB2312"/>
          <w:sz w:val="32"/>
          <w:szCs w:val="32"/>
        </w:rPr>
        <w:t>桥镇内设专职内部审计机构（审计</w:t>
      </w:r>
      <w:r w:rsidRPr="003559CC">
        <w:rPr>
          <w:rFonts w:ascii="仿宋_GB2312" w:eastAsia="仿宋_GB2312" w:hint="eastAsia"/>
          <w:sz w:val="32"/>
          <w:szCs w:val="32"/>
        </w:rPr>
        <w:t>办公室</w:t>
      </w:r>
      <w:r w:rsidRPr="003559CC">
        <w:rPr>
          <w:rFonts w:ascii="仿宋_GB2312" w:eastAsia="仿宋_GB2312"/>
          <w:sz w:val="32"/>
          <w:szCs w:val="32"/>
        </w:rPr>
        <w:t>）负责本镇内部审计工作，</w:t>
      </w:r>
      <w:r w:rsidRPr="003559CC">
        <w:rPr>
          <w:rFonts w:ascii="仿宋_GB2312" w:eastAsia="仿宋_GB2312" w:hint="eastAsia"/>
          <w:sz w:val="32"/>
          <w:szCs w:val="32"/>
        </w:rPr>
        <w:t>由镇</w:t>
      </w:r>
      <w:r w:rsidRPr="003559CC">
        <w:rPr>
          <w:rFonts w:ascii="仿宋_GB2312" w:eastAsia="仿宋_GB2312"/>
          <w:sz w:val="32"/>
          <w:szCs w:val="32"/>
        </w:rPr>
        <w:t>政府主要负责人</w:t>
      </w:r>
      <w:r w:rsidRPr="003559CC">
        <w:rPr>
          <w:rFonts w:ascii="仿宋_GB2312" w:eastAsia="仿宋_GB2312" w:hint="eastAsia"/>
          <w:sz w:val="32"/>
          <w:szCs w:val="32"/>
        </w:rPr>
        <w:t>直接</w:t>
      </w:r>
      <w:r w:rsidRPr="003559CC">
        <w:rPr>
          <w:rFonts w:ascii="仿宋_GB2312" w:eastAsia="仿宋_GB2312"/>
          <w:sz w:val="32"/>
          <w:szCs w:val="32"/>
        </w:rPr>
        <w:t>领导</w:t>
      </w:r>
      <w:r w:rsidRPr="003559CC">
        <w:rPr>
          <w:rFonts w:ascii="仿宋_GB2312" w:eastAsia="仿宋_GB2312" w:hint="eastAsia"/>
          <w:sz w:val="32"/>
          <w:szCs w:val="32"/>
        </w:rPr>
        <w:t>，在一名副职领导协管</w:t>
      </w:r>
      <w:r w:rsidRPr="003559CC">
        <w:rPr>
          <w:rFonts w:ascii="仿宋_GB2312" w:eastAsia="仿宋_GB2312"/>
          <w:sz w:val="32"/>
          <w:szCs w:val="32"/>
        </w:rPr>
        <w:t>下开展内审工作</w:t>
      </w:r>
      <w:r w:rsidRPr="003559CC">
        <w:rPr>
          <w:rFonts w:ascii="仿宋_GB2312" w:eastAsia="仿宋_GB2312" w:hint="eastAsia"/>
          <w:sz w:val="32"/>
          <w:szCs w:val="32"/>
        </w:rPr>
        <w:t>。</w:t>
      </w:r>
      <w:r w:rsidRPr="003559CC">
        <w:rPr>
          <w:rFonts w:ascii="仿宋_GB2312" w:eastAsia="仿宋_GB2312"/>
          <w:sz w:val="32"/>
          <w:szCs w:val="32"/>
        </w:rPr>
        <w:t>同时</w:t>
      </w:r>
      <w:r w:rsidRPr="003559CC">
        <w:rPr>
          <w:rFonts w:ascii="仿宋_GB2312" w:eastAsia="仿宋_GB2312" w:hint="eastAsia"/>
          <w:sz w:val="32"/>
          <w:szCs w:val="32"/>
        </w:rPr>
        <w:t>，</w:t>
      </w:r>
      <w:r w:rsidRPr="003559CC">
        <w:rPr>
          <w:rFonts w:ascii="仿宋_GB2312" w:eastAsia="仿宋_GB2312"/>
          <w:sz w:val="32"/>
          <w:szCs w:val="32"/>
        </w:rPr>
        <w:t>接受闵行区审计局的业务指导和监督。内部审计机构负责人向政府主要负责人汇报内部审计工作。</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六</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内部审计人员</w:t>
      </w:r>
      <w:r>
        <w:rPr>
          <w:rFonts w:ascii="仿宋_GB2312" w:eastAsia="仿宋_GB2312"/>
          <w:sz w:val="32"/>
          <w:szCs w:val="32"/>
        </w:rPr>
        <w:t>应当按照法律、法规规定，定期接受内部审计职业培训和后续教育。</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七</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本镇根据实际需要，配备专兼职审计人员若干名。</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lastRenderedPageBreak/>
        <w:t xml:space="preserve">　　</w:t>
      </w: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八</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内审人员应具备与其从事的审计工作相适应的专业知识和业务能力。</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（一）内审人员按照国家的有关规定，参加岗位资格培训和后续教育，应给予必要的时间和经费保证。</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（二）内审人员办理审计事项，与被审计单位或审计事项有直接利害关系的，应当回避。</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（三）内审人员依法履行职责受法律保护，任何单位和个人不得设置障碍和打击报复。</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（四）内审机构人员的调整报区审计局备案。</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九</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内部审计机构和内审人员应当依法履行职责，严格遵守内</w:t>
      </w:r>
      <w:proofErr w:type="gramStart"/>
      <w:r w:rsidRPr="003559CC">
        <w:rPr>
          <w:rFonts w:ascii="仿宋_GB2312" w:eastAsia="仿宋_GB2312"/>
          <w:sz w:val="32"/>
          <w:szCs w:val="32"/>
        </w:rPr>
        <w:t>审职业</w:t>
      </w:r>
      <w:proofErr w:type="gramEnd"/>
      <w:r w:rsidRPr="003559CC">
        <w:rPr>
          <w:rFonts w:ascii="仿宋_GB2312" w:eastAsia="仿宋_GB2312"/>
          <w:sz w:val="32"/>
          <w:szCs w:val="32"/>
        </w:rPr>
        <w:t>规范，忠于职守，做到独立、客观、公正、保密。</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w:t>
      </w:r>
      <w:r w:rsidRPr="005046F8">
        <w:rPr>
          <w:rFonts w:ascii="楷体_GB2312" w:eastAsia="楷体_GB2312" w:hint="eastAsia"/>
          <w:bCs/>
          <w:color w:val="000000"/>
          <w:sz w:val="32"/>
          <w:szCs w:val="32"/>
        </w:rPr>
        <w:t>十</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建立健全内部审计人员廉政风险防控管理制度。</w:t>
      </w:r>
    </w:p>
    <w:p w:rsidR="004C76F0" w:rsidRPr="00C8245D" w:rsidRDefault="004C76F0" w:rsidP="004C76F0">
      <w:pPr>
        <w:pStyle w:val="p0"/>
        <w:widowControl w:val="0"/>
        <w:adjustRightInd w:val="0"/>
        <w:snapToGrid w:val="0"/>
        <w:spacing w:beforeLines="50" w:line="560" w:lineRule="exact"/>
        <w:jc w:val="center"/>
        <w:rPr>
          <w:rFonts w:ascii="黑体" w:eastAsia="黑体"/>
          <w:color w:val="000000"/>
          <w:sz w:val="32"/>
          <w:szCs w:val="32"/>
        </w:rPr>
      </w:pPr>
      <w:r w:rsidRPr="00C8245D">
        <w:rPr>
          <w:rFonts w:ascii="黑体" w:eastAsia="黑体"/>
          <w:color w:val="000000"/>
          <w:sz w:val="32"/>
          <w:szCs w:val="32"/>
        </w:rPr>
        <w:t>第三章　内部审计机构的职责和权限</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一</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内部审计机构按照规定的职权、程序，行使审计监督职能。对审计范围内的下列事项进行内部审计监督：</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（一）对本镇所辖管理（职能）部门、企业、事业单位、村级管理部门资金及使用情况、财务计划或预决算执行情况进行审计监督；</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（二）对本镇所辖企事业单位的资产、负债、损益的真实性、合法性、效益</w:t>
      </w:r>
      <w:r w:rsidRPr="003559CC">
        <w:rPr>
          <w:rFonts w:ascii="仿宋_GB2312" w:eastAsia="仿宋_GB2312" w:hint="eastAsia"/>
          <w:sz w:val="32"/>
          <w:szCs w:val="32"/>
        </w:rPr>
        <w:t>性</w:t>
      </w:r>
      <w:r w:rsidRPr="003559CC">
        <w:rPr>
          <w:rFonts w:ascii="仿宋_GB2312" w:eastAsia="仿宋_GB2312"/>
          <w:sz w:val="32"/>
          <w:szCs w:val="32"/>
        </w:rPr>
        <w:t>，以及财政、财务收支有关的经济活动及其经济效益进行审计监督；</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（三）对本镇及下级单位投资的基本建设项目进行审计监督</w:t>
      </w:r>
      <w:r w:rsidRPr="003559CC">
        <w:rPr>
          <w:rFonts w:ascii="仿宋_GB2312" w:eastAsia="仿宋_GB2312" w:hint="eastAsia"/>
          <w:sz w:val="32"/>
          <w:szCs w:val="32"/>
        </w:rPr>
        <w:t>（委托有资质的第三方审价单位）</w:t>
      </w:r>
      <w:r w:rsidRPr="003559CC">
        <w:rPr>
          <w:rFonts w:ascii="仿宋_GB2312" w:eastAsia="仿宋_GB2312"/>
          <w:sz w:val="32"/>
          <w:szCs w:val="32"/>
        </w:rPr>
        <w:t>；</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lastRenderedPageBreak/>
        <w:t xml:space="preserve">　　（四）对本镇及下级集体资产占控股地位企业的经济管理和效益情况进行审计；</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（五）对各类基金的筹集、管理、使用以及财务收支、收益分配和遵守财经法纪、政策情况等进行审计监督；</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（六）根据党政组织的要求，对集体经济组织和企事业单位领导人员在任期届满或在任期内发生调任、轮岗、免职、辞职、退休等事项，进行经济责任审计；</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3559CC">
        <w:rPr>
          <w:rFonts w:ascii="仿宋_GB2312" w:eastAsia="仿宋_GB2312" w:hint="eastAsia"/>
          <w:sz w:val="32"/>
          <w:szCs w:val="32"/>
        </w:rPr>
        <w:t>七</w:t>
      </w:r>
      <w:r w:rsidRPr="003559CC">
        <w:rPr>
          <w:rFonts w:ascii="仿宋_GB2312" w:eastAsia="仿宋_GB2312"/>
          <w:sz w:val="32"/>
          <w:szCs w:val="32"/>
        </w:rPr>
        <w:t>）对本镇所管辖</w:t>
      </w:r>
      <w:r w:rsidRPr="003559CC">
        <w:rPr>
          <w:rFonts w:ascii="仿宋_GB2312" w:eastAsia="仿宋_GB2312" w:hint="eastAsia"/>
          <w:sz w:val="32"/>
          <w:szCs w:val="32"/>
        </w:rPr>
        <w:t>镇属公司、</w:t>
      </w:r>
      <w:r w:rsidRPr="003559CC">
        <w:rPr>
          <w:rFonts w:ascii="仿宋_GB2312" w:eastAsia="仿宋_GB2312"/>
          <w:sz w:val="32"/>
          <w:szCs w:val="32"/>
        </w:rPr>
        <w:t>事业单位及村级管理部门内部各项管理制度的健全、有效执行</w:t>
      </w:r>
      <w:r w:rsidRPr="003559CC">
        <w:rPr>
          <w:rFonts w:ascii="仿宋_GB2312" w:eastAsia="仿宋_GB2312" w:hint="eastAsia"/>
          <w:sz w:val="32"/>
          <w:szCs w:val="32"/>
        </w:rPr>
        <w:t>情况进行审计监督</w:t>
      </w:r>
      <w:r w:rsidRPr="003559CC">
        <w:rPr>
          <w:rFonts w:ascii="仿宋_GB2312" w:eastAsia="仿宋_GB2312"/>
          <w:sz w:val="32"/>
          <w:szCs w:val="32"/>
        </w:rPr>
        <w:t>；</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3559CC">
        <w:rPr>
          <w:rFonts w:ascii="仿宋_GB2312" w:eastAsia="仿宋_GB2312" w:hint="eastAsia"/>
          <w:sz w:val="32"/>
          <w:szCs w:val="32"/>
        </w:rPr>
        <w:t>八</w:t>
      </w:r>
      <w:r w:rsidRPr="003559CC">
        <w:rPr>
          <w:rFonts w:ascii="仿宋_GB2312" w:eastAsia="仿宋_GB2312"/>
          <w:sz w:val="32"/>
          <w:szCs w:val="32"/>
        </w:rPr>
        <w:t>）依照相关规定聘请外部审计机构和审计人员参与审计工作，对镇级</w:t>
      </w:r>
      <w:r w:rsidRPr="003559CC">
        <w:rPr>
          <w:rFonts w:ascii="仿宋_GB2312" w:eastAsia="仿宋_GB2312" w:hint="eastAsia"/>
          <w:sz w:val="32"/>
          <w:szCs w:val="32"/>
        </w:rPr>
        <w:t>集体</w:t>
      </w:r>
      <w:r w:rsidRPr="003559CC">
        <w:rPr>
          <w:rFonts w:ascii="仿宋_GB2312" w:eastAsia="仿宋_GB2312"/>
          <w:sz w:val="32"/>
          <w:szCs w:val="32"/>
        </w:rPr>
        <w:t>资产和村级集体经济组织的资金、资产、资源进行审计监督；</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3559CC">
        <w:rPr>
          <w:rFonts w:ascii="仿宋_GB2312" w:eastAsia="仿宋_GB2312" w:hint="eastAsia"/>
          <w:sz w:val="32"/>
          <w:szCs w:val="32"/>
        </w:rPr>
        <w:t>九</w:t>
      </w:r>
      <w:r w:rsidRPr="003559CC">
        <w:rPr>
          <w:rFonts w:ascii="仿宋_GB2312" w:eastAsia="仿宋_GB2312"/>
          <w:sz w:val="32"/>
          <w:szCs w:val="32"/>
        </w:rPr>
        <w:t>）对国家财政法纪和党风廉政建设的执行情况进行审计监督；</w:t>
      </w:r>
    </w:p>
    <w:p w:rsidR="004C76F0" w:rsidRDefault="004C76F0" w:rsidP="004C76F0">
      <w:pPr>
        <w:pStyle w:val="p0"/>
        <w:widowControl w:val="0"/>
        <w:adjustRightInd w:val="0"/>
        <w:snapToGrid w:val="0"/>
        <w:spacing w:line="560" w:lineRule="exact"/>
        <w:ind w:firstLine="630"/>
        <w:rPr>
          <w:rFonts w:ascii="仿宋_GB2312" w:eastAsia="仿宋_GB2312"/>
          <w:sz w:val="32"/>
          <w:szCs w:val="32"/>
        </w:rPr>
      </w:pPr>
      <w:r w:rsidRPr="003559CC">
        <w:rPr>
          <w:rFonts w:ascii="仿宋_GB2312" w:eastAsia="仿宋_GB2312"/>
          <w:sz w:val="32"/>
          <w:szCs w:val="32"/>
        </w:rPr>
        <w:t>（十）对政府和上级审计机关委托、交办的事项进行审计。</w:t>
      </w:r>
    </w:p>
    <w:p w:rsidR="004C76F0" w:rsidRPr="003559CC" w:rsidRDefault="004C76F0" w:rsidP="004C76F0">
      <w:pPr>
        <w:pStyle w:val="p0"/>
        <w:widowControl w:val="0"/>
        <w:adjustRightInd w:val="0"/>
        <w:snapToGrid w:val="0"/>
        <w:spacing w:line="560" w:lineRule="exact"/>
        <w:ind w:firstLine="630"/>
        <w:rPr>
          <w:rFonts w:ascii="仿宋_GB2312" w:eastAsia="仿宋_GB2312"/>
          <w:sz w:val="32"/>
          <w:szCs w:val="32"/>
        </w:rPr>
      </w:pP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二</w:t>
      </w:r>
      <w:r w:rsidRPr="005046F8">
        <w:rPr>
          <w:rFonts w:ascii="楷体_GB2312" w:eastAsia="楷体_GB2312"/>
          <w:bCs/>
          <w:color w:val="000000"/>
          <w:sz w:val="32"/>
          <w:szCs w:val="32"/>
        </w:rPr>
        <w:t>条</w:t>
      </w:r>
      <w:r w:rsidRPr="003559CC">
        <w:rPr>
          <w:rFonts w:ascii="仿宋_GB2312" w:eastAsia="仿宋_GB2312"/>
          <w:sz w:val="32"/>
          <w:szCs w:val="32"/>
        </w:rPr>
        <w:t xml:space="preserve">　内部审计机构履行职责时，具有下列权限：</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（一）</w:t>
      </w:r>
      <w:r w:rsidRPr="003559CC">
        <w:rPr>
          <w:rFonts w:ascii="仿宋_GB2312" w:eastAsia="仿宋_GB2312" w:hint="eastAsia"/>
          <w:sz w:val="32"/>
          <w:szCs w:val="32"/>
        </w:rPr>
        <w:t>根据审计工作的需要，</w:t>
      </w:r>
      <w:r w:rsidRPr="003559CC">
        <w:rPr>
          <w:rFonts w:ascii="仿宋_GB2312" w:eastAsia="仿宋_GB2312"/>
          <w:sz w:val="32"/>
          <w:szCs w:val="32"/>
        </w:rPr>
        <w:t>要求被审单位按时报送财务收支计划，预算执行情况、决算、会计报表，基本建设报表及社会审计机构出具的审计报告及其他有关文件、资料；</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（二）审</w:t>
      </w:r>
      <w:r w:rsidRPr="003559CC">
        <w:rPr>
          <w:rFonts w:ascii="仿宋_GB2312" w:eastAsia="仿宋_GB2312" w:hint="eastAsia"/>
          <w:sz w:val="32"/>
          <w:szCs w:val="32"/>
        </w:rPr>
        <w:t>核会计凭证、账表</w:t>
      </w:r>
      <w:r w:rsidRPr="003559CC">
        <w:rPr>
          <w:rFonts w:ascii="仿宋_GB2312" w:eastAsia="仿宋_GB2312"/>
          <w:sz w:val="32"/>
          <w:szCs w:val="32"/>
        </w:rPr>
        <w:t>和财务活动资料、文件，现场勘查实物，检查计算机财务会计管理系统及其电子数据和资料；</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（三）对审计事项的有关问题向有关单位和个人进行审</w:t>
      </w:r>
      <w:r w:rsidRPr="003559CC">
        <w:rPr>
          <w:rFonts w:ascii="仿宋_GB2312" w:eastAsia="仿宋_GB2312"/>
          <w:sz w:val="32"/>
          <w:szCs w:val="32"/>
        </w:rPr>
        <w:lastRenderedPageBreak/>
        <w:t>计调查，并取得证明材料；</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（四）对正在进行的严重违法违规、严重损失浪费行为，</w:t>
      </w:r>
      <w:proofErr w:type="gramStart"/>
      <w:r w:rsidRPr="003559CC">
        <w:rPr>
          <w:rFonts w:ascii="仿宋_GB2312" w:eastAsia="仿宋_GB2312"/>
          <w:sz w:val="32"/>
          <w:szCs w:val="32"/>
        </w:rPr>
        <w:t>作出</w:t>
      </w:r>
      <w:proofErr w:type="gramEnd"/>
      <w:r w:rsidRPr="003559CC">
        <w:rPr>
          <w:rFonts w:ascii="仿宋_GB2312" w:eastAsia="仿宋_GB2312"/>
          <w:sz w:val="32"/>
          <w:szCs w:val="32"/>
        </w:rPr>
        <w:t>临时制止决定。对可能被转移、隐匿、篡改、毁弃的会计凭证、账簿、报表以及与经济活动有关的资料，经镇政府主要负责人或者权力机构批准，有权予以暂时封存；</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（五）提出纠正、处理违法违规行为的意见以及改进经济管理、提高经济效益的建议；对违法违规和造成损失浪费的单位和个人，提出追究责任的建议；</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（六）法律、法规和规章规定的其他权限。</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三</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内部审计机构依法行使职权，被审计单位应当予以配合，不得拒绝、阻碍。</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四</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内部审计结果应当作为考核、奖励、任免所属单位负责人的重要依据之一。</w:t>
      </w:r>
    </w:p>
    <w:p w:rsidR="004C76F0" w:rsidRPr="00C8245D" w:rsidRDefault="004C76F0" w:rsidP="004C76F0">
      <w:pPr>
        <w:pStyle w:val="p0"/>
        <w:widowControl w:val="0"/>
        <w:adjustRightInd w:val="0"/>
        <w:snapToGrid w:val="0"/>
        <w:spacing w:beforeLines="50" w:line="560" w:lineRule="exact"/>
        <w:jc w:val="center"/>
        <w:rPr>
          <w:rFonts w:ascii="黑体" w:eastAsia="黑体"/>
          <w:color w:val="000000"/>
          <w:sz w:val="32"/>
          <w:szCs w:val="32"/>
        </w:rPr>
      </w:pPr>
      <w:r w:rsidRPr="00C8245D">
        <w:rPr>
          <w:rFonts w:ascii="黑体" w:eastAsia="黑体"/>
          <w:color w:val="000000"/>
          <w:sz w:val="32"/>
          <w:szCs w:val="32"/>
        </w:rPr>
        <w:t>第四章　内部审计工作程序</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五</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内部审计工作的主要程序：</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（一）内部审计机构应该对本镇所辖范围</w:t>
      </w:r>
      <w:r w:rsidRPr="003559CC">
        <w:rPr>
          <w:rFonts w:ascii="仿宋_GB2312" w:eastAsia="仿宋_GB2312" w:hint="eastAsia"/>
          <w:sz w:val="32"/>
          <w:szCs w:val="32"/>
        </w:rPr>
        <w:t>内需审计的单位</w:t>
      </w:r>
      <w:r w:rsidRPr="003559CC">
        <w:rPr>
          <w:rFonts w:ascii="仿宋_GB2312" w:eastAsia="仿宋_GB2312"/>
          <w:sz w:val="32"/>
          <w:szCs w:val="32"/>
        </w:rPr>
        <w:t>，定期组织实施审计；</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（二）内部审计机构应当实施审计项目计划管理。年度审计计划应当报经镇政府主要负责人批准后组织实施；</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（三）项目确定后，内部审计机构实施审计，应组成审计组实施审计。审计组成员不得少于2人；</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（四）审计组应当进行审前调查，制定审计实施方案，经内部审计机构批准后实施。在实施审计前向被审计单位送达审计通知书。被审计单位应配合审计工作并提供必要的工</w:t>
      </w:r>
      <w:r w:rsidRPr="003559CC">
        <w:rPr>
          <w:rFonts w:ascii="仿宋_GB2312" w:eastAsia="仿宋_GB2312"/>
          <w:sz w:val="32"/>
          <w:szCs w:val="32"/>
        </w:rPr>
        <w:lastRenderedPageBreak/>
        <w:t>作条件；</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（五）审计组应当根据审计实施方案实施审计，采用专业技术方法和合法程序取得审计证据，编制审计工作底稿，审计工作记录应由相关人员签章认证；</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（六）审计组应当根据审计证据，形成审计结论和建议，向内部审计机构提交书面报告（即审计报告征求意见稿）；</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（七）内部审计机构应当为书面报告进行复核，并征求被审计单位意见，被审计单位应当自接到审计报告（征求意见稿）之日起10日内，将书面意见送交审计组；</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（八）镇政府主要负责人对书面报告进行审定，形成内部审计机构的审计报告、审计决定，送达被审计单位和有关部门。</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六</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内部审计机构应当重视审计整改工作，必要时可以开展后续审计，检查被审计单位对审计报告、审计决定的执行情况，并向镇政府主要负责人提交后续审计报告</w:t>
      </w:r>
      <w:r>
        <w:rPr>
          <w:rFonts w:ascii="仿宋_GB2312" w:eastAsia="仿宋_GB2312" w:hint="eastAsia"/>
          <w:sz w:val="32"/>
          <w:szCs w:val="32"/>
        </w:rPr>
        <w:t>。</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七</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内部审计机构应当建立健全内部审计档案管理制度，并按有关规定妥善保管内部审计档案资料。</w:t>
      </w:r>
    </w:p>
    <w:p w:rsidR="004C76F0" w:rsidRPr="00C8245D" w:rsidRDefault="004C76F0" w:rsidP="004C76F0">
      <w:pPr>
        <w:pStyle w:val="p0"/>
        <w:widowControl w:val="0"/>
        <w:adjustRightInd w:val="0"/>
        <w:snapToGrid w:val="0"/>
        <w:spacing w:beforeLines="50" w:line="560" w:lineRule="exact"/>
        <w:jc w:val="center"/>
        <w:rPr>
          <w:rFonts w:ascii="黑体" w:eastAsia="黑体"/>
          <w:color w:val="000000"/>
          <w:sz w:val="32"/>
          <w:szCs w:val="32"/>
        </w:rPr>
      </w:pPr>
      <w:r w:rsidRPr="00C8245D">
        <w:rPr>
          <w:rFonts w:ascii="黑体" w:eastAsia="黑体"/>
          <w:color w:val="000000"/>
          <w:sz w:val="32"/>
          <w:szCs w:val="32"/>
        </w:rPr>
        <w:t>第五章　附则</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r w:rsidRPr="003559CC">
        <w:rPr>
          <w:rFonts w:ascii="仿宋_GB2312" w:eastAsia="仿宋_GB2312"/>
          <w:sz w:val="32"/>
          <w:szCs w:val="32"/>
        </w:rPr>
        <w:t xml:space="preserve">　　</w:t>
      </w: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八</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本</w:t>
      </w:r>
      <w:r w:rsidRPr="003559CC">
        <w:rPr>
          <w:rFonts w:ascii="仿宋_GB2312" w:eastAsia="仿宋_GB2312" w:hint="eastAsia"/>
          <w:sz w:val="32"/>
          <w:szCs w:val="32"/>
        </w:rPr>
        <w:t>暂行规定</w:t>
      </w:r>
      <w:r w:rsidRPr="003559CC">
        <w:rPr>
          <w:rFonts w:ascii="仿宋_GB2312" w:eastAsia="仿宋_GB2312"/>
          <w:sz w:val="32"/>
          <w:szCs w:val="32"/>
        </w:rPr>
        <w:t>由</w:t>
      </w:r>
      <w:proofErr w:type="gramStart"/>
      <w:r w:rsidRPr="003559CC">
        <w:rPr>
          <w:rFonts w:ascii="仿宋_GB2312" w:eastAsia="仿宋_GB2312" w:hint="eastAsia"/>
          <w:sz w:val="32"/>
          <w:szCs w:val="32"/>
        </w:rPr>
        <w:t>颛</w:t>
      </w:r>
      <w:proofErr w:type="gramEnd"/>
      <w:r w:rsidRPr="003559CC">
        <w:rPr>
          <w:rFonts w:ascii="仿宋_GB2312" w:eastAsia="仿宋_GB2312" w:hint="eastAsia"/>
          <w:sz w:val="32"/>
          <w:szCs w:val="32"/>
        </w:rPr>
        <w:t>桥镇审计办公室</w:t>
      </w:r>
      <w:r w:rsidRPr="003559CC">
        <w:rPr>
          <w:rFonts w:ascii="仿宋_GB2312" w:eastAsia="仿宋_GB2312"/>
          <w:sz w:val="32"/>
          <w:szCs w:val="32"/>
        </w:rPr>
        <w:t>负责解释。</w:t>
      </w:r>
    </w:p>
    <w:p w:rsidR="004C76F0" w:rsidRDefault="004C76F0" w:rsidP="004C76F0">
      <w:pPr>
        <w:spacing w:line="560" w:lineRule="exact"/>
        <w:ind w:firstLineChars="200" w:firstLine="640"/>
        <w:rPr>
          <w:rFonts w:ascii="仿宋_GB2312" w:eastAsia="仿宋_GB2312" w:hint="eastAsia"/>
          <w:sz w:val="32"/>
          <w:szCs w:val="32"/>
        </w:rPr>
      </w:pPr>
      <w:r w:rsidRPr="005046F8">
        <w:rPr>
          <w:rFonts w:ascii="楷体_GB2312" w:eastAsia="楷体_GB2312"/>
          <w:bCs/>
          <w:color w:val="000000"/>
          <w:sz w:val="32"/>
          <w:szCs w:val="32"/>
        </w:rPr>
        <w:t>第十</w:t>
      </w:r>
      <w:r w:rsidRPr="005046F8">
        <w:rPr>
          <w:rFonts w:ascii="楷体_GB2312" w:eastAsia="楷体_GB2312" w:hint="eastAsia"/>
          <w:bCs/>
          <w:color w:val="000000"/>
          <w:sz w:val="32"/>
          <w:szCs w:val="32"/>
        </w:rPr>
        <w:t>九</w:t>
      </w:r>
      <w:r w:rsidRPr="005046F8">
        <w:rPr>
          <w:rFonts w:ascii="楷体_GB2312" w:eastAsia="楷体_GB2312"/>
          <w:bCs/>
          <w:color w:val="000000"/>
          <w:sz w:val="32"/>
          <w:szCs w:val="32"/>
        </w:rPr>
        <w:t>条</w:t>
      </w:r>
      <w:r>
        <w:rPr>
          <w:rFonts w:ascii="楷体_GB2312" w:eastAsia="楷体_GB2312" w:hint="eastAsia"/>
          <w:bCs/>
          <w:color w:val="000000"/>
          <w:sz w:val="32"/>
          <w:szCs w:val="32"/>
        </w:rPr>
        <w:t xml:space="preserve"> </w:t>
      </w:r>
      <w:r w:rsidRPr="003559CC">
        <w:rPr>
          <w:rFonts w:ascii="仿宋_GB2312" w:eastAsia="仿宋_GB2312"/>
          <w:sz w:val="32"/>
          <w:szCs w:val="32"/>
        </w:rPr>
        <w:t>本</w:t>
      </w:r>
      <w:r w:rsidRPr="003559CC">
        <w:rPr>
          <w:rFonts w:ascii="仿宋_GB2312" w:eastAsia="仿宋_GB2312" w:hint="eastAsia"/>
          <w:sz w:val="32"/>
          <w:szCs w:val="32"/>
        </w:rPr>
        <w:t>暂行规定</w:t>
      </w:r>
      <w:r w:rsidRPr="003559CC">
        <w:rPr>
          <w:rFonts w:ascii="仿宋_GB2312" w:eastAsia="仿宋_GB2312"/>
          <w:sz w:val="32"/>
          <w:szCs w:val="32"/>
        </w:rPr>
        <w:t>自印发之日起执行</w:t>
      </w:r>
      <w:r w:rsidRPr="003559CC">
        <w:rPr>
          <w:rFonts w:ascii="仿宋_GB2312" w:eastAsia="仿宋_GB2312" w:hint="eastAsia"/>
          <w:sz w:val="32"/>
          <w:szCs w:val="32"/>
        </w:rPr>
        <w:t>，同时废止</w:t>
      </w:r>
      <w:proofErr w:type="gramStart"/>
      <w:r w:rsidRPr="003559CC">
        <w:rPr>
          <w:rFonts w:ascii="仿宋_GB2312" w:eastAsia="仿宋_GB2312" w:hint="eastAsia"/>
          <w:sz w:val="32"/>
          <w:szCs w:val="32"/>
        </w:rPr>
        <w:t>闵颛</w:t>
      </w:r>
      <w:proofErr w:type="gramEnd"/>
      <w:r w:rsidRPr="003559CC">
        <w:rPr>
          <w:rFonts w:ascii="仿宋_GB2312" w:eastAsia="仿宋_GB2312" w:hint="eastAsia"/>
          <w:sz w:val="32"/>
          <w:szCs w:val="32"/>
        </w:rPr>
        <w:t>府办[2006]9号文《颛桥镇内部审计监察制度》。</w:t>
      </w:r>
    </w:p>
    <w:p w:rsidR="004C76F0" w:rsidRPr="003559CC" w:rsidRDefault="004C76F0" w:rsidP="004C76F0">
      <w:pPr>
        <w:pStyle w:val="p0"/>
        <w:widowControl w:val="0"/>
        <w:adjustRightInd w:val="0"/>
        <w:snapToGrid w:val="0"/>
        <w:spacing w:line="560" w:lineRule="exact"/>
        <w:rPr>
          <w:rFonts w:ascii="仿宋_GB2312" w:eastAsia="仿宋_GB2312"/>
          <w:sz w:val="32"/>
          <w:szCs w:val="32"/>
        </w:rPr>
      </w:pPr>
    </w:p>
    <w:p w:rsidR="004C76F0" w:rsidRPr="003559CC" w:rsidRDefault="004C76F0" w:rsidP="004C76F0">
      <w:pPr>
        <w:pStyle w:val="p0"/>
        <w:widowControl w:val="0"/>
        <w:adjustRightInd w:val="0"/>
        <w:snapToGrid w:val="0"/>
        <w:spacing w:line="560" w:lineRule="exact"/>
        <w:jc w:val="right"/>
        <w:rPr>
          <w:rFonts w:ascii="仿宋_GB2312" w:eastAsia="仿宋_GB2312"/>
          <w:sz w:val="32"/>
          <w:szCs w:val="32"/>
        </w:rPr>
      </w:pPr>
      <w:proofErr w:type="gramStart"/>
      <w:r w:rsidRPr="003559CC">
        <w:rPr>
          <w:rFonts w:ascii="仿宋_GB2312" w:eastAsia="仿宋_GB2312" w:hint="eastAsia"/>
          <w:sz w:val="32"/>
          <w:szCs w:val="32"/>
        </w:rPr>
        <w:t>颛</w:t>
      </w:r>
      <w:proofErr w:type="gramEnd"/>
      <w:r w:rsidRPr="003559CC">
        <w:rPr>
          <w:rFonts w:ascii="仿宋_GB2312" w:eastAsia="仿宋_GB2312" w:hint="eastAsia"/>
          <w:sz w:val="32"/>
          <w:szCs w:val="32"/>
        </w:rPr>
        <w:t>桥镇审计办公室</w:t>
      </w:r>
    </w:p>
    <w:p w:rsidR="004C76F0" w:rsidRDefault="004C76F0" w:rsidP="004C76F0">
      <w:pPr>
        <w:spacing w:line="560" w:lineRule="exact"/>
        <w:ind w:firstLineChars="200" w:firstLine="640"/>
        <w:jc w:val="right"/>
        <w:rPr>
          <w:rFonts w:ascii="仿宋_GB2312" w:eastAsia="仿宋_GB2312" w:hint="eastAsia"/>
          <w:sz w:val="32"/>
          <w:szCs w:val="32"/>
        </w:rPr>
      </w:pPr>
      <w:r>
        <w:rPr>
          <w:rFonts w:ascii="仿宋_GB2312" w:eastAsia="仿宋_GB2312" w:hint="eastAsia"/>
          <w:sz w:val="32"/>
          <w:szCs w:val="32"/>
        </w:rPr>
        <w:t>2015</w:t>
      </w:r>
      <w:r w:rsidRPr="003559CC">
        <w:rPr>
          <w:rFonts w:ascii="仿宋_GB2312" w:eastAsia="仿宋_GB2312" w:hint="eastAsia"/>
          <w:sz w:val="32"/>
          <w:szCs w:val="32"/>
        </w:rPr>
        <w:t>年</w:t>
      </w:r>
      <w:r>
        <w:rPr>
          <w:rFonts w:ascii="仿宋_GB2312" w:eastAsia="仿宋_GB2312" w:hint="eastAsia"/>
          <w:sz w:val="32"/>
          <w:szCs w:val="32"/>
        </w:rPr>
        <w:t>7</w:t>
      </w:r>
      <w:r w:rsidRPr="003559CC">
        <w:rPr>
          <w:rFonts w:ascii="仿宋_GB2312" w:eastAsia="仿宋_GB2312" w:hint="eastAsia"/>
          <w:sz w:val="32"/>
          <w:szCs w:val="32"/>
        </w:rPr>
        <w:t>月</w:t>
      </w:r>
      <w:r>
        <w:rPr>
          <w:rFonts w:ascii="仿宋_GB2312" w:eastAsia="仿宋_GB2312" w:hint="eastAsia"/>
          <w:sz w:val="32"/>
          <w:szCs w:val="32"/>
        </w:rPr>
        <w:t>1日</w:t>
      </w:r>
    </w:p>
    <w:p w:rsidR="00A67CA6" w:rsidRDefault="00A67CA6"/>
    <w:sectPr w:rsidR="00A67CA6" w:rsidSect="00A67C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76F0"/>
    <w:rsid w:val="004C76F0"/>
    <w:rsid w:val="00A67CA6"/>
    <w:rsid w:val="00F95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1CharCharCharCharCharCharCharCharChar1CharCharChar">
    <w:name w:val=" Char Char Char Char1 Char Char Char Char Char Char Char Char Char1 Char Char Char"/>
    <w:basedOn w:val="a"/>
    <w:rsid w:val="004C76F0"/>
    <w:pPr>
      <w:widowControl/>
      <w:spacing w:after="160" w:line="240" w:lineRule="exact"/>
      <w:jc w:val="left"/>
    </w:pPr>
    <w:rPr>
      <w:noProof/>
      <w:kern w:val="0"/>
      <w:sz w:val="20"/>
      <w:szCs w:val="20"/>
      <w:lang w:eastAsia="zh-CN"/>
    </w:rPr>
  </w:style>
  <w:style w:type="paragraph" w:customStyle="1" w:styleId="p0">
    <w:name w:val="p0"/>
    <w:basedOn w:val="a"/>
    <w:rsid w:val="004C76F0"/>
    <w:pPr>
      <w:widowControl/>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386</Words>
  <Characters>2205</Characters>
  <Application>Microsoft Office Word</Application>
  <DocSecurity>0</DocSecurity>
  <Lines>18</Lines>
  <Paragraphs>5</Paragraphs>
  <ScaleCrop>false</ScaleCrop>
  <Company>Sky123.Org</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2015-07-07T00:20:00Z</dcterms:created>
  <dcterms:modified xsi:type="dcterms:W3CDTF">2015-07-07T00:21:00Z</dcterms:modified>
</cp:coreProperties>
</file>