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 w:line="4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年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  <w:lang w:val="en-US" w:eastAsia="zh-CN"/>
        </w:rPr>
        <w:t>闵行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区母婴保健、辅助生殖技术服务机构抽查结果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随机监督抽查对象（被检查单位）</w:t>
      </w:r>
    </w:p>
    <w:p>
      <w:pPr>
        <w:ind w:firstLine="560" w:firstLineChars="175"/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辖区内5家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取得母婴保健技术服务资质的医疗机构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，其中三级综合医院1家（上海市第五人民医院）、二级综合医院2家（闵行区中心医院、闵行区中西医结合医院）、二级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专科医院1家（闵行区妇幼保健院）、社会办医疗机构1家（上海百佳妇产医院）。</w:t>
      </w:r>
    </w:p>
    <w:p>
      <w:pPr>
        <w:ind w:firstLine="560" w:firstLineChars="175"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辖区内31家核准妇产科专业、未取得母婴保健技术服务资质的医疗机构。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随机监督抽查内容</w:t>
      </w:r>
    </w:p>
    <w:p>
      <w:pPr>
        <w:ind w:firstLine="560" w:firstLineChars="175"/>
        <w:jc w:val="left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检查内容包括机构人员资质、法律法规执行情况、打击“两非”工作执行情况、新生儿疾病筛查、《出生医学证明》管理等；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违规开展母婴保健、辅助生殖服务等。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随机监督抽查依据（包括法律文件、标准等）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ind w:firstLine="560" w:firstLineChars="175"/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《中华人民共和国母婴保健法》、《产前诊断技术管理办法》、《禁</w:t>
      </w:r>
    </w:p>
    <w:p>
      <w:pPr>
        <w:ind w:firstLine="560" w:firstLineChars="175"/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止非医学需要的胎儿性别鉴定和选择性别人工终止妊娠的规定》、《新生儿疾病筛查管理办法》、《上海市母婴保健条例》等。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四、随机抽查结果（附表附后）</w:t>
      </w:r>
    </w:p>
    <w:p>
      <w:pPr>
        <w:ind w:firstLine="560" w:firstLineChars="175"/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从检查情况看，5家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取得母婴保健技术服务资质的医疗机构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执业均较规范，机构、人员资质、科室设置均符合要求。   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未查见31家未取得母婴保健技术服务资质的医疗机构违规开展母婴保健、辅助生殖服务。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五、其他</w:t>
      </w:r>
    </w:p>
    <w:p>
      <w:pPr>
        <w:ind w:firstLine="560" w:firstLineChars="175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根据</w:t>
      </w:r>
      <w:r>
        <w:rPr>
          <w:rFonts w:hint="eastAsia" w:ascii="仿宋" w:hAnsi="仿宋" w:eastAsia="仿宋"/>
          <w:sz w:val="32"/>
          <w:szCs w:val="32"/>
          <w:highlight w:val="none"/>
        </w:rPr>
        <w:t>国家、市卫健委有关</w:t>
      </w:r>
      <w:r>
        <w:rPr>
          <w:rFonts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年卫生健康随机监督抽查相</w:t>
      </w:r>
      <w:r>
        <w:rPr>
          <w:rFonts w:ascii="仿宋" w:hAnsi="仿宋" w:eastAsia="仿宋"/>
          <w:sz w:val="32"/>
          <w:szCs w:val="32"/>
          <w:highlight w:val="none"/>
        </w:rPr>
        <w:t>关规定，现将抽查结果予以公布。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rPr>
          <w:rFonts w:ascii="仿宋_GB2312" w:eastAsia="仿宋_GB2312" w:cs="宋体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闵行区母婴保健、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辅助生殖技术服务机构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随机监督抽查结果一览表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hint="eastAsia"/>
          <w:sz w:val="28"/>
          <w:szCs w:val="28"/>
          <w:highlight w:val="none"/>
        </w:rPr>
      </w:pP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  <w:highlight w:val="none"/>
        </w:rPr>
      </w:pPr>
      <w:r>
        <w:rPr>
          <w:rFonts w:hint="eastAsia"/>
          <w:sz w:val="28"/>
          <w:szCs w:val="28"/>
          <w:highlight w:val="none"/>
        </w:rPr>
        <w:t>上</w:t>
      </w:r>
      <w:r>
        <w:rPr>
          <w:rFonts w:hint="eastAsia" w:ascii="仿宋" w:hAnsi="仿宋" w:eastAsia="仿宋"/>
          <w:sz w:val="32"/>
          <w:szCs w:val="32"/>
          <w:highlight w:val="none"/>
        </w:rPr>
        <w:t>海市闵行区卫生健康委员会</w:t>
      </w:r>
    </w:p>
    <w:p>
      <w:pPr>
        <w:autoSpaceDN w:val="0"/>
        <w:adjustRightInd w:val="0"/>
        <w:snapToGrid w:val="0"/>
        <w:spacing w:line="600" w:lineRule="exact"/>
        <w:ind w:right="640" w:firstLine="5120" w:firstLineChars="1600"/>
        <w:rPr>
          <w:rFonts w:ascii="仿宋" w:hAnsi="仿宋" w:eastAsia="仿宋" w:cs="宋体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20</w:t>
      </w:r>
      <w:r>
        <w:rPr>
          <w:rFonts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15</w:t>
      </w:r>
      <w:r>
        <w:rPr>
          <w:rFonts w:ascii="仿宋" w:hAnsi="仿宋" w:eastAsia="仿宋"/>
          <w:sz w:val="32"/>
          <w:szCs w:val="32"/>
          <w:highlight w:val="none"/>
        </w:rPr>
        <w:t>日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附表</w:t>
      </w:r>
    </w:p>
    <w:p>
      <w:pPr>
        <w:spacing w:line="360" w:lineRule="auto"/>
        <w:jc w:val="center"/>
        <w:rPr>
          <w:rFonts w:hint="eastAsia" w:ascii="黑体" w:hAnsi="黑体" w:eastAsia="黑体" w:cs="黑体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8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黑体" w:hAnsi="黑体" w:eastAsia="黑体" w:cs="黑体"/>
          <w:spacing w:val="-8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spacing w:val="-8"/>
          <w:sz w:val="32"/>
          <w:szCs w:val="32"/>
          <w:highlight w:val="none"/>
          <w:lang w:eastAsia="zh-CN"/>
        </w:rPr>
        <w:t>闵行</w:t>
      </w:r>
      <w:r>
        <w:rPr>
          <w:rFonts w:hint="eastAsia" w:ascii="黑体" w:hAnsi="黑体" w:eastAsia="黑体" w:cs="黑体"/>
          <w:spacing w:val="-8"/>
          <w:sz w:val="32"/>
          <w:szCs w:val="32"/>
          <w:highlight w:val="none"/>
        </w:rPr>
        <w:t>区母婴保健、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辅助生殖技术服务机构</w:t>
      </w:r>
      <w:r>
        <w:rPr>
          <w:rFonts w:hint="eastAsia" w:ascii="黑体" w:hAnsi="黑体" w:eastAsia="黑体" w:cs="黑体"/>
          <w:spacing w:val="-8"/>
          <w:sz w:val="32"/>
          <w:szCs w:val="32"/>
          <w:highlight w:val="none"/>
        </w:rPr>
        <w:t>随机监督抽查结果一览表</w:t>
      </w:r>
    </w:p>
    <w:tbl>
      <w:tblPr>
        <w:tblStyle w:val="5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392"/>
        <w:gridCol w:w="2055"/>
        <w:gridCol w:w="1635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  <w:highlight w:val="none"/>
              </w:rPr>
              <w:t>检查单位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  <w:highlight w:val="none"/>
              </w:rPr>
              <w:t>被检查单位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  <w:highlight w:val="none"/>
              </w:rPr>
              <w:t>抽查结果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  <w:highlight w:val="none"/>
              </w:rPr>
              <w:t>存在的主要问题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  <w:highlight w:val="none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闵行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卫健委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闵行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卫健委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jc w:val="both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上海市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闵行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区妇幼保健院</w:t>
            </w: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 xml:space="preserve">抽查未发现问题 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上海市第五人民医院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 xml:space="preserve">抽查未发现问题  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上海百佳妇产医院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 xml:space="preserve">抽查未发现问题 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 xml:space="preserve">无 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闵行区中心医院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 xml:space="preserve">抽查未发现问题 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 xml:space="preserve">无 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闵行区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中西医结合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 xml:space="preserve">抽查未发现问题 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上海尊然医院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上海沪闵医院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上海华泰医院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上海同康医院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上海虹桥医院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上海光泽医院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上海古美医院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上海合川莱茵中医医院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上海金都门诊部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上海根本门诊部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上海新虹桥和诺门诊部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上海具益门诊部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上海上工坊门诊部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上海闵东门诊部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上海柏悦门诊部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上海忠春门诊部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上海凯特琳门诊部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上海圣嘉门诊部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上海咏泰综合门诊部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上海美宏门诊部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上海铂颂锦安门诊部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上海都庄门诊部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上海臻吻门诊部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上海臻熙门诊部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上海星璨门诊部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上海千美门诊部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上海良远健康门诊部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上海国瑞怡康国康门诊部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上海美宜门诊部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上海幸元会健康体检中心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上海金城护理院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抽查未发现问题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  <w:lang w:val="en-US" w:eastAsia="zh-CN"/>
              </w:rPr>
              <w:t>/</w:t>
            </w:r>
          </w:p>
        </w:tc>
      </w:tr>
    </w:tbl>
    <w:p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67B05"/>
    <w:multiLevelType w:val="singleLevel"/>
    <w:tmpl w:val="92567B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TNjMGJkMGUxYjdhM2VmZWM3OGQ1MTQ1ZTMwOTEifQ=="/>
  </w:docVars>
  <w:rsids>
    <w:rsidRoot w:val="00172A27"/>
    <w:rsid w:val="000A4E55"/>
    <w:rsid w:val="000F4FE0"/>
    <w:rsid w:val="00130504"/>
    <w:rsid w:val="00137EE7"/>
    <w:rsid w:val="00196A35"/>
    <w:rsid w:val="00201F4D"/>
    <w:rsid w:val="00206930"/>
    <w:rsid w:val="002164A3"/>
    <w:rsid w:val="00224385"/>
    <w:rsid w:val="002360A2"/>
    <w:rsid w:val="00260A0E"/>
    <w:rsid w:val="0029609F"/>
    <w:rsid w:val="00302C49"/>
    <w:rsid w:val="003454FC"/>
    <w:rsid w:val="003B0437"/>
    <w:rsid w:val="004734D2"/>
    <w:rsid w:val="004E09BB"/>
    <w:rsid w:val="00520422"/>
    <w:rsid w:val="00527119"/>
    <w:rsid w:val="00597292"/>
    <w:rsid w:val="005B1515"/>
    <w:rsid w:val="005C78A2"/>
    <w:rsid w:val="006475DE"/>
    <w:rsid w:val="006E7A35"/>
    <w:rsid w:val="007147F3"/>
    <w:rsid w:val="0075417B"/>
    <w:rsid w:val="00760337"/>
    <w:rsid w:val="00863208"/>
    <w:rsid w:val="00886672"/>
    <w:rsid w:val="008C78B8"/>
    <w:rsid w:val="008E63DE"/>
    <w:rsid w:val="009241C8"/>
    <w:rsid w:val="00933247"/>
    <w:rsid w:val="00956CB5"/>
    <w:rsid w:val="00961CE2"/>
    <w:rsid w:val="00A02C74"/>
    <w:rsid w:val="00A078C9"/>
    <w:rsid w:val="00A24B21"/>
    <w:rsid w:val="00AC5955"/>
    <w:rsid w:val="00B14BB2"/>
    <w:rsid w:val="00B45EDB"/>
    <w:rsid w:val="00BD7885"/>
    <w:rsid w:val="00BE6E7E"/>
    <w:rsid w:val="00C173E7"/>
    <w:rsid w:val="00C639BB"/>
    <w:rsid w:val="00D040C2"/>
    <w:rsid w:val="00D054D1"/>
    <w:rsid w:val="00D169B5"/>
    <w:rsid w:val="00D458C0"/>
    <w:rsid w:val="00D56F9C"/>
    <w:rsid w:val="00DE0570"/>
    <w:rsid w:val="00DE309B"/>
    <w:rsid w:val="00ED5C53"/>
    <w:rsid w:val="00F20E23"/>
    <w:rsid w:val="00F84ACF"/>
    <w:rsid w:val="018C0E07"/>
    <w:rsid w:val="06193057"/>
    <w:rsid w:val="07A24B54"/>
    <w:rsid w:val="081F53F6"/>
    <w:rsid w:val="095A5B83"/>
    <w:rsid w:val="0E321D08"/>
    <w:rsid w:val="0FDD6776"/>
    <w:rsid w:val="12E927AE"/>
    <w:rsid w:val="13345E2E"/>
    <w:rsid w:val="156958D1"/>
    <w:rsid w:val="1633110F"/>
    <w:rsid w:val="19DB285D"/>
    <w:rsid w:val="19F16313"/>
    <w:rsid w:val="1DD805B8"/>
    <w:rsid w:val="21BD7795"/>
    <w:rsid w:val="21BF4C6D"/>
    <w:rsid w:val="27D055AB"/>
    <w:rsid w:val="292745DA"/>
    <w:rsid w:val="2BFF2471"/>
    <w:rsid w:val="32F26CA9"/>
    <w:rsid w:val="32F937D1"/>
    <w:rsid w:val="37496F9B"/>
    <w:rsid w:val="3B5C582D"/>
    <w:rsid w:val="3C810C9F"/>
    <w:rsid w:val="3DB7398B"/>
    <w:rsid w:val="3E9F04B5"/>
    <w:rsid w:val="40F4594A"/>
    <w:rsid w:val="44C649DA"/>
    <w:rsid w:val="500A3232"/>
    <w:rsid w:val="50F33EC0"/>
    <w:rsid w:val="521E2719"/>
    <w:rsid w:val="569E667C"/>
    <w:rsid w:val="569F5C23"/>
    <w:rsid w:val="5A727F47"/>
    <w:rsid w:val="5ADA39FB"/>
    <w:rsid w:val="5EAC56AE"/>
    <w:rsid w:val="61206970"/>
    <w:rsid w:val="645C25A9"/>
    <w:rsid w:val="64BB099F"/>
    <w:rsid w:val="650B3F36"/>
    <w:rsid w:val="65D3708D"/>
    <w:rsid w:val="677551D7"/>
    <w:rsid w:val="67D30936"/>
    <w:rsid w:val="68F502A3"/>
    <w:rsid w:val="68FE3094"/>
    <w:rsid w:val="6B920189"/>
    <w:rsid w:val="6DCB6975"/>
    <w:rsid w:val="6F0C7668"/>
    <w:rsid w:val="6F616041"/>
    <w:rsid w:val="6FCC3E02"/>
    <w:rsid w:val="703F65C2"/>
    <w:rsid w:val="7071198C"/>
    <w:rsid w:val="71AA66BE"/>
    <w:rsid w:val="73214465"/>
    <w:rsid w:val="7461271F"/>
    <w:rsid w:val="74B525AC"/>
    <w:rsid w:val="7B6026D3"/>
    <w:rsid w:val="7BF364EE"/>
    <w:rsid w:val="7EB26D63"/>
    <w:rsid w:val="7FE40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</w:rPr>
  </w:style>
  <w:style w:type="paragraph" w:customStyle="1" w:styleId="10">
    <w:name w:val="样式1"/>
    <w:basedOn w:val="1"/>
    <w:qFormat/>
    <w:uiPriority w:val="0"/>
    <w:rPr>
      <w:rFonts w:ascii="仿宋_GB2312" w:hAnsi="Times New Roman" w:eastAsia="仿宋_GB2312"/>
      <w:sz w:val="28"/>
      <w:szCs w:val="24"/>
    </w:rPr>
  </w:style>
  <w:style w:type="character" w:customStyle="1" w:styleId="11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1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1240</Words>
  <Characters>1259</Characters>
  <Lines>23</Lines>
  <Paragraphs>6</Paragraphs>
  <TotalTime>1</TotalTime>
  <ScaleCrop>false</ScaleCrop>
  <LinksUpToDate>false</LinksUpToDate>
  <CharactersWithSpaces>1272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2019-02-19T07:31:00Z</dcterms:created>
  <dc:creator>林吉:0</dc:creator>
  <cp:lastModifiedBy>li_yan</cp:lastModifiedBy>
  <cp:lastPrinted>2020-04-07T06:13:00Z</cp:lastPrinted>
  <dcterms:modified xsi:type="dcterms:W3CDTF">2022-12-16T08:13:55Z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9685F9D1C31F4CE599483EC5145FB32E</vt:lpwstr>
  </property>
</Properties>
</file>