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E54F64">
        <w:rPr>
          <w:rFonts w:ascii="仿宋" w:eastAsia="仿宋" w:hAnsi="仿宋" w:hint="eastAsia"/>
          <w:sz w:val="32"/>
        </w:rPr>
        <w:t>2</w:t>
      </w:r>
      <w:r w:rsidR="00E361A2">
        <w:rPr>
          <w:rFonts w:ascii="仿宋" w:eastAsia="仿宋" w:hAnsi="仿宋" w:hint="eastAsia"/>
          <w:sz w:val="32"/>
        </w:rPr>
        <w:t>7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0753E1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8134D9" w:rsidRDefault="00CF25A9" w:rsidP="000753E1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spacing w:val="-16"/>
          <w:kern w:val="0"/>
          <w:sz w:val="44"/>
          <w:szCs w:val="44"/>
        </w:rPr>
      </w:pP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关于印发</w:t>
      </w:r>
      <w:proofErr w:type="gramStart"/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《</w:t>
      </w:r>
      <w:proofErr w:type="gramEnd"/>
      <w:r w:rsidR="00833C3E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上海市闵行区马桥启英幼儿园</w:t>
      </w:r>
      <w:r w:rsidR="001B7882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办园</w:t>
      </w:r>
    </w:p>
    <w:p w:rsidR="00CF25A9" w:rsidRPr="008134D9" w:rsidRDefault="00993150" w:rsidP="000753E1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spacing w:val="-16"/>
          <w:kern w:val="0"/>
          <w:sz w:val="44"/>
          <w:szCs w:val="44"/>
        </w:rPr>
      </w:pPr>
      <w:r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水平(2017-2022)综合督导意见书</w:t>
      </w:r>
      <w:proofErr w:type="gramStart"/>
      <w:r w:rsidR="00CF25A9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》</w:t>
      </w:r>
      <w:proofErr w:type="gramEnd"/>
      <w:r w:rsidR="00CF25A9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的通知</w:t>
      </w:r>
    </w:p>
    <w:p w:rsidR="00250BFB" w:rsidRPr="000753E1" w:rsidRDefault="00250BFB" w:rsidP="000753E1">
      <w:pPr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993150" w:rsidRPr="008134D9" w:rsidRDefault="00833C3E" w:rsidP="000753E1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8134D9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上海市闵行区马桥启英幼儿园</w:t>
      </w:r>
      <w:r w:rsidR="00CF25A9" w:rsidRPr="008134D9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0753E1">
      <w:pPr>
        <w:snapToGrid w:val="0"/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833C3E" w:rsidRPr="00833C3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上海市闵行区马桥启英幼儿园</w:t>
      </w:r>
      <w:r w:rsidR="001B788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办园水平</w:t>
      </w:r>
      <w:r w:rsidR="00A23741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9532FB" w:rsidRDefault="0045779E" w:rsidP="000753E1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833C3E" w:rsidRDefault="00CF25A9" w:rsidP="000753E1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</w:t>
      </w:r>
      <w:proofErr w:type="gramStart"/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《</w:t>
      </w:r>
      <w:proofErr w:type="gramEnd"/>
      <w:r w:rsidR="00833C3E" w:rsidRPr="00833C3E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上海市闵行区马桥启英幼儿园</w:t>
      </w:r>
      <w:r w:rsidR="001B788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办园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水平</w:t>
      </w:r>
      <w:r w:rsidR="00A23741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</w:p>
    <w:p w:rsidR="00CF25A9" w:rsidRPr="002B306C" w:rsidRDefault="00993150" w:rsidP="000753E1">
      <w:pPr>
        <w:snapToGrid w:val="0"/>
        <w:spacing w:line="360" w:lineRule="auto"/>
        <w:ind w:firstLineChars="500" w:firstLine="15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综合督导意见书</w:t>
      </w:r>
      <w:r w:rsidR="00CF25A9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9532FB" w:rsidRDefault="0045779E" w:rsidP="000753E1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CF25A9" w:rsidRPr="009532FB" w:rsidRDefault="00CF25A9" w:rsidP="000753E1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9532FB" w:rsidRDefault="008134D9" w:rsidP="000753E1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Pr="009532FB" w:rsidRDefault="00CF25A9" w:rsidP="000753E1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294A79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45779E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0753E1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833C3E">
        <w:rPr>
          <w:rFonts w:ascii="仿宋" w:eastAsia="仿宋" w:hAnsi="仿宋" w:hint="eastAsia"/>
          <w:color w:val="000000" w:themeColor="text1"/>
          <w:sz w:val="28"/>
          <w:szCs w:val="28"/>
        </w:rPr>
        <w:t>马桥镇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0753E1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294A79" w:rsidP="0045779E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8134D9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8134D9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B7882" w:rsidRDefault="00833C3E" w:rsidP="00C87F15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33C3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上海市闵行区马桥启英幼儿园</w:t>
      </w:r>
      <w:r w:rsidR="001B7882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办园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C87F15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C87F15" w:rsidRDefault="00250BFB" w:rsidP="00C87F15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833C3E" w:rsidRPr="00C87F15" w:rsidRDefault="00833C3E" w:rsidP="00C87F1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sz w:val="30"/>
          <w:szCs w:val="30"/>
        </w:rPr>
        <w:t>闵行区人民政府教育督导室于2022年11月17日对上海市闵行区马桥启英幼儿园2021学年办学水平进行了综合督导评估。进园前，督导组对幼儿园提供的办园资料和数据进行了审核和评估，阅读了幼儿园的自评报告、全体家长和教职员工的网络问卷、发展规划、</w:t>
      </w:r>
      <w:r w:rsidRPr="00C87F15">
        <w:rPr>
          <w:rFonts w:ascii="仿宋" w:eastAsia="仿宋" w:hAnsi="仿宋" w:cs="宋体" w:hint="eastAsia"/>
          <w:kern w:val="0"/>
          <w:sz w:val="30"/>
          <w:szCs w:val="30"/>
        </w:rPr>
        <w:t>课程实施方案等文本</w:t>
      </w:r>
      <w:r w:rsidRPr="00C87F15">
        <w:rPr>
          <w:rFonts w:ascii="仿宋" w:eastAsia="仿宋" w:hAnsi="仿宋" w:hint="eastAsia"/>
          <w:sz w:val="30"/>
          <w:szCs w:val="30"/>
        </w:rPr>
        <w:t>；进园后，察看了园容园貌，</w:t>
      </w:r>
      <w:r w:rsidRPr="00C87F15">
        <w:rPr>
          <w:rFonts w:ascii="仿宋" w:eastAsia="仿宋" w:hAnsi="仿宋" w:cs="宋体" w:hint="eastAsia"/>
          <w:kern w:val="0"/>
          <w:sz w:val="30"/>
          <w:szCs w:val="30"/>
        </w:rPr>
        <w:t>查阅相关档案资料，</w:t>
      </w:r>
      <w:bookmarkStart w:id="1" w:name="_Hlk120732291"/>
      <w:r w:rsidRPr="00C87F15">
        <w:rPr>
          <w:rFonts w:ascii="仿宋" w:eastAsia="仿宋" w:hAnsi="仿宋" w:cs="宋体" w:hint="eastAsia"/>
          <w:kern w:val="0"/>
          <w:sz w:val="30"/>
          <w:szCs w:val="30"/>
        </w:rPr>
        <w:t>查看幼儿一日活动及卫生保健工作的全过程，</w:t>
      </w:r>
      <w:bookmarkEnd w:id="1"/>
      <w:r w:rsidRPr="00C87F15">
        <w:rPr>
          <w:rFonts w:ascii="仿宋" w:eastAsia="仿宋" w:hAnsi="仿宋" w:hint="eastAsia"/>
          <w:sz w:val="30"/>
          <w:szCs w:val="30"/>
        </w:rPr>
        <w:t>与园领导、中层干部、教研组长、部分教师与“三大员”进行了访谈。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b/>
          <w:sz w:val="30"/>
          <w:szCs w:val="30"/>
        </w:rPr>
        <w:t>综合分析各类信息，督导组认为：</w:t>
      </w:r>
      <w:r w:rsidRPr="00C87F15">
        <w:rPr>
          <w:rFonts w:ascii="仿宋" w:eastAsia="仿宋" w:hAnsi="仿宋" w:hint="eastAsia"/>
          <w:sz w:val="30"/>
          <w:szCs w:val="30"/>
        </w:rPr>
        <w:t>上海市闵行区马桥启英幼儿园</w:t>
      </w:r>
      <w:r w:rsidRPr="00C87F15">
        <w:rPr>
          <w:rFonts w:ascii="仿宋" w:eastAsia="仿宋" w:hAnsi="仿宋" w:cs="宋体" w:hint="eastAsia"/>
          <w:sz w:val="30"/>
          <w:szCs w:val="30"/>
        </w:rPr>
        <w:t>秉承“让快乐伴随成长 让艺术成就未来”的办园理念，以“和乐”校园文化为导向，坚持依法办园，</w:t>
      </w:r>
      <w:r w:rsidRPr="00C87F15">
        <w:rPr>
          <w:rFonts w:ascii="仿宋" w:eastAsia="仿宋" w:hAnsi="仿宋" w:hint="eastAsia"/>
          <w:sz w:val="30"/>
          <w:szCs w:val="30"/>
        </w:rPr>
        <w:t>落实民主管理，决策渠道基本畅通。关注课程研究，落实质量监控，保教实施基本多样，幼儿发展良好。注重师德建设，不断完善机制，提升队伍专业水平。注重保健管理，</w:t>
      </w:r>
      <w:r w:rsidRPr="00C87F1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力求</w:t>
      </w:r>
      <w:r w:rsidRPr="00C87F15">
        <w:rPr>
          <w:rFonts w:ascii="仿宋" w:eastAsia="仿宋" w:hAnsi="仿宋" w:hint="eastAsia"/>
          <w:sz w:val="30"/>
          <w:szCs w:val="30"/>
        </w:rPr>
        <w:t>规范操作</w:t>
      </w:r>
      <w:r w:rsidRPr="00C87F1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落实。重视环境打造，</w:t>
      </w:r>
      <w:r w:rsidRPr="00C87F15">
        <w:rPr>
          <w:rFonts w:ascii="仿宋" w:eastAsia="仿宋" w:hAnsi="仿宋" w:hint="eastAsia"/>
          <w:sz w:val="30"/>
          <w:szCs w:val="30"/>
        </w:rPr>
        <w:t>办园条件不断优化，为保教实施提供保障。幼儿园办园质量呈上升态势。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87F15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得分：8</w:t>
      </w:r>
      <w:r w:rsidRPr="00C87F15">
        <w:rPr>
          <w:rStyle w:val="ab"/>
          <w:rFonts w:ascii="仿宋" w:eastAsia="仿宋" w:hAnsi="仿宋" w:cs="仿宋_GB2312" w:hint="eastAsia"/>
          <w:sz w:val="30"/>
          <w:szCs w:val="30"/>
          <w:lang w:val="zh-TW" w:eastAsia="zh-TW"/>
        </w:rPr>
        <w:t>0分</w:t>
      </w:r>
    </w:p>
    <w:p w:rsidR="00833C3E" w:rsidRPr="00C87F15" w:rsidRDefault="00833C3E" w:rsidP="00C87F15">
      <w:pPr>
        <w:widowControl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sz w:val="30"/>
          <w:szCs w:val="30"/>
        </w:rPr>
        <w:t>依据《2020学年闵行区中小学办学水平综合督导方案》，对照督导指标，提出如下评估意见。</w:t>
      </w:r>
    </w:p>
    <w:p w:rsidR="00833C3E" w:rsidRPr="00833C3E" w:rsidRDefault="00833C3E" w:rsidP="00C87F15">
      <w:pPr>
        <w:widowControl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33C3E">
        <w:rPr>
          <w:rFonts w:ascii="黑体" w:eastAsia="黑体" w:hAnsi="黑体" w:hint="eastAsia"/>
          <w:sz w:val="30"/>
          <w:szCs w:val="30"/>
        </w:rPr>
        <w:t>一、主要做法与成效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hint="eastAsia"/>
          <w:sz w:val="30"/>
          <w:szCs w:val="30"/>
        </w:rPr>
        <w:t>（一）依法为准，力求工作目标达成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b/>
          <w:sz w:val="30"/>
          <w:szCs w:val="30"/>
        </w:rPr>
        <w:lastRenderedPageBreak/>
        <w:t>一是教工认同发展愿景。</w:t>
      </w:r>
      <w:r w:rsidRPr="00C87F15">
        <w:rPr>
          <w:rFonts w:ascii="仿宋" w:eastAsia="仿宋" w:hAnsi="仿宋" w:hint="eastAsia"/>
          <w:bCs/>
          <w:sz w:val="30"/>
          <w:szCs w:val="30"/>
        </w:rPr>
        <w:t>幼儿园制定了“规范办园、提升内涵、培育特色、争创优质”为主题的五年发展规划，规划的框架结构完整、基本要素齐全；办园目标及育人目标清晰，教职工对规划的认同度高；重点项目</w:t>
      </w:r>
      <w:r w:rsidRPr="00C87F15">
        <w:rPr>
          <w:rFonts w:ascii="仿宋" w:eastAsia="仿宋" w:hAnsi="仿宋" w:cs="宋体" w:hint="eastAsia"/>
          <w:sz w:val="30"/>
          <w:szCs w:val="30"/>
        </w:rPr>
        <w:t>聚焦了特色建设，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领域工作涉及全面</w:t>
      </w:r>
      <w:r w:rsidRPr="00C87F15">
        <w:rPr>
          <w:rFonts w:ascii="仿宋" w:eastAsia="仿宋" w:hAnsi="仿宋" w:hint="eastAsia"/>
          <w:sz w:val="30"/>
          <w:szCs w:val="30"/>
        </w:rPr>
        <w:t>。</w:t>
      </w:r>
      <w:r w:rsidRPr="00C87F15">
        <w:rPr>
          <w:rFonts w:ascii="仿宋" w:eastAsia="仿宋" w:hAnsi="仿宋" w:cs="宋体" w:hint="eastAsia"/>
          <w:sz w:val="30"/>
          <w:szCs w:val="30"/>
        </w:rPr>
        <w:t>园</w:t>
      </w:r>
      <w:proofErr w:type="gramStart"/>
      <w:r w:rsidRPr="00C87F15">
        <w:rPr>
          <w:rFonts w:ascii="仿宋" w:eastAsia="仿宋" w:hAnsi="仿宋" w:cs="宋体" w:hint="eastAsia"/>
          <w:sz w:val="30"/>
          <w:szCs w:val="30"/>
        </w:rPr>
        <w:t>务</w:t>
      </w:r>
      <w:proofErr w:type="gramEnd"/>
      <w:r w:rsidRPr="00C87F15">
        <w:rPr>
          <w:rFonts w:ascii="仿宋" w:eastAsia="仿宋" w:hAnsi="仿宋" w:cs="宋体" w:hint="eastAsia"/>
          <w:sz w:val="30"/>
          <w:szCs w:val="30"/>
        </w:rPr>
        <w:t>计划及各部门工作计划齐全，</w:t>
      </w:r>
      <w:r w:rsidRPr="00C87F15">
        <w:rPr>
          <w:rFonts w:ascii="仿宋" w:eastAsia="仿宋" w:hAnsi="仿宋" w:hint="eastAsia"/>
          <w:color w:val="000000" w:themeColor="text1"/>
          <w:sz w:val="30"/>
          <w:szCs w:val="30"/>
        </w:rPr>
        <w:t>日常工作能落实到学期、月、周工作计划。</w:t>
      </w:r>
      <w:r w:rsidRPr="00C87F15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二是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决策渠道基本畅通</w:t>
      </w:r>
      <w:r w:rsidRPr="00C87F15">
        <w:rPr>
          <w:rFonts w:ascii="仿宋" w:eastAsia="仿宋" w:hAnsi="仿宋" w:hint="eastAsia"/>
          <w:b/>
          <w:sz w:val="30"/>
          <w:szCs w:val="30"/>
        </w:rPr>
        <w:t>。</w:t>
      </w:r>
      <w:r w:rsidRPr="00C87F15">
        <w:rPr>
          <w:rFonts w:ascii="仿宋" w:eastAsia="仿宋" w:hAnsi="仿宋" w:hint="eastAsia"/>
          <w:sz w:val="30"/>
          <w:szCs w:val="30"/>
        </w:rPr>
        <w:t>幼儿园依法办园，实施民主管理，落实园</w:t>
      </w:r>
      <w:proofErr w:type="gramStart"/>
      <w:r w:rsidRPr="00C87F15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C87F15">
        <w:rPr>
          <w:rFonts w:ascii="仿宋" w:eastAsia="仿宋" w:hAnsi="仿宋" w:hint="eastAsia"/>
          <w:sz w:val="30"/>
          <w:szCs w:val="30"/>
        </w:rPr>
        <w:t>公开，</w:t>
      </w:r>
      <w:r w:rsidRPr="00C87F15">
        <w:rPr>
          <w:rFonts w:ascii="仿宋" w:eastAsia="仿宋" w:hAnsi="仿宋" w:hint="eastAsia"/>
          <w:snapToGrid w:val="0"/>
          <w:sz w:val="30"/>
          <w:szCs w:val="30"/>
        </w:rPr>
        <w:t>各类制度分类清晰，岗位职责基本齐全。层级管理网络清晰，实施党支部领导下的园长负责制，</w:t>
      </w:r>
      <w:r w:rsidRPr="00C87F15">
        <w:rPr>
          <w:rFonts w:ascii="仿宋" w:eastAsia="仿宋" w:hAnsi="仿宋" w:hint="eastAsia"/>
          <w:sz w:val="30"/>
          <w:szCs w:val="30"/>
        </w:rPr>
        <w:t>党支部能发挥政治核心作用及教代会的民主监督作用，决策的渠道基本畅通。</w:t>
      </w:r>
      <w:r w:rsidRPr="00C87F15">
        <w:rPr>
          <w:rFonts w:ascii="仿宋" w:eastAsia="仿宋" w:hAnsi="仿宋" w:hint="eastAsia"/>
          <w:b/>
          <w:sz w:val="30"/>
          <w:szCs w:val="30"/>
        </w:rPr>
        <w:t>三是家园共育</w:t>
      </w:r>
      <w:r w:rsidRPr="00C87F15">
        <w:rPr>
          <w:rFonts w:ascii="仿宋" w:eastAsia="仿宋" w:hAnsi="仿宋" w:cs="宋体" w:hint="eastAsia"/>
          <w:b/>
          <w:bCs/>
          <w:sz w:val="30"/>
          <w:szCs w:val="30"/>
        </w:rPr>
        <w:t>合力形成。</w:t>
      </w:r>
      <w:r w:rsidRPr="00C87F15">
        <w:rPr>
          <w:rFonts w:ascii="仿宋" w:eastAsia="仿宋" w:hAnsi="仿宋" w:hint="eastAsia"/>
          <w:sz w:val="30"/>
          <w:szCs w:val="30"/>
        </w:rPr>
        <w:t>幼儿园家园社区工作计划总结及相关制度较齐全。成立了园级、年级和班级三级家委会，有家委会工作章程。采用线上线下相结合的方式开展家园联系和家教指导，</w:t>
      </w:r>
      <w:r w:rsidRPr="00C87F15">
        <w:rPr>
          <w:rFonts w:ascii="仿宋" w:eastAsia="仿宋" w:hAnsi="仿宋" w:cs="宋体" w:hint="eastAsia"/>
          <w:color w:val="000000"/>
          <w:sz w:val="30"/>
          <w:szCs w:val="30"/>
        </w:rPr>
        <w:t>有效促进家庭与幼儿园教育同频共振</w:t>
      </w:r>
      <w:r w:rsidRPr="00C87F15">
        <w:rPr>
          <w:rFonts w:ascii="仿宋" w:eastAsia="仿宋" w:hAnsi="仿宋" w:cs="宋体" w:hint="eastAsia"/>
          <w:b/>
          <w:color w:val="000000"/>
          <w:sz w:val="30"/>
          <w:szCs w:val="30"/>
        </w:rPr>
        <w:t>。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整合周边社区资源，</w:t>
      </w:r>
      <w:r w:rsidRPr="00C87F15">
        <w:rPr>
          <w:rFonts w:ascii="仿宋" w:eastAsia="仿宋" w:hAnsi="仿宋" w:cs="宋体" w:hint="eastAsia"/>
          <w:kern w:val="0"/>
          <w:sz w:val="30"/>
          <w:szCs w:val="30"/>
        </w:rPr>
        <w:t>与乐康苑、品雅苑、马桥文来外国语小学、马桥消防救援站等单位签订共建协议，家园社合作联动共促幼儿园发展。</w:t>
      </w:r>
      <w:r w:rsidRPr="00C87F15">
        <w:rPr>
          <w:rFonts w:ascii="仿宋" w:eastAsia="仿宋" w:hAnsi="仿宋" w:cs="仿宋" w:hint="eastAsia"/>
          <w:bCs/>
          <w:sz w:val="30"/>
          <w:szCs w:val="30"/>
        </w:rPr>
        <w:t>本次家长问卷对幼儿园总体满意度达99.7%。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hint="eastAsia"/>
          <w:sz w:val="30"/>
          <w:szCs w:val="30"/>
        </w:rPr>
        <w:t>（二）师德为先，力求队伍专业提升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 w:rsidRPr="00C87F15">
        <w:rPr>
          <w:rFonts w:ascii="仿宋" w:eastAsia="仿宋" w:hAnsi="仿宋" w:cs="仿宋" w:hint="eastAsia"/>
          <w:b/>
          <w:sz w:val="30"/>
          <w:szCs w:val="30"/>
        </w:rPr>
        <w:t>一是重视师德规范。</w:t>
      </w:r>
      <w:r w:rsidRPr="00C87F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将师德师风建设与思想政治建设相结合，</w:t>
      </w:r>
      <w:r w:rsidRPr="00C87F15">
        <w:rPr>
          <w:rFonts w:ascii="仿宋" w:eastAsia="仿宋" w:hAnsi="仿宋" w:cs="宋体" w:hint="eastAsia"/>
          <w:sz w:val="30"/>
          <w:szCs w:val="30"/>
        </w:rPr>
        <w:t>通过政治学习、各类讲座、礼仪培训、社团沙龙等活动，提升教工师德规范</w:t>
      </w:r>
      <w:r w:rsidRPr="00C87F15">
        <w:rPr>
          <w:rFonts w:ascii="仿宋" w:eastAsia="仿宋" w:hAnsi="仿宋" w:cs="仿宋" w:hint="eastAsia"/>
          <w:bCs/>
          <w:sz w:val="30"/>
          <w:szCs w:val="30"/>
        </w:rPr>
        <w:t>，家长对教职员工行为表现的满意度高。二</w:t>
      </w:r>
      <w:r w:rsidRPr="00C87F15">
        <w:rPr>
          <w:rFonts w:ascii="仿宋" w:eastAsia="仿宋" w:hAnsi="仿宋" w:cstheme="minorEastAsia" w:hint="eastAsia"/>
          <w:b/>
          <w:bCs/>
          <w:kern w:val="0"/>
          <w:sz w:val="30"/>
          <w:szCs w:val="30"/>
        </w:rPr>
        <w:t>是</w:t>
      </w:r>
      <w:r w:rsidRPr="00C87F15">
        <w:rPr>
          <w:rFonts w:ascii="仿宋" w:eastAsia="仿宋" w:hAnsi="仿宋" w:cs="仿宋" w:hint="eastAsia"/>
          <w:b/>
          <w:bCs/>
          <w:sz w:val="30"/>
          <w:szCs w:val="30"/>
        </w:rPr>
        <w:t>完善培养机制。</w:t>
      </w:r>
      <w:r w:rsidRPr="00C87F15">
        <w:rPr>
          <w:rFonts w:ascii="仿宋" w:eastAsia="仿宋" w:hAnsi="仿宋" w:cs="仿宋" w:hint="eastAsia"/>
          <w:bCs/>
          <w:sz w:val="30"/>
          <w:szCs w:val="30"/>
        </w:rPr>
        <w:t>幼儿园制定了队伍发展五年规划及年度计划，队伍建设目标符合园所发展需要，阶段任务明确。建立</w:t>
      </w:r>
      <w:proofErr w:type="gramStart"/>
      <w:r w:rsidRPr="00C87F15">
        <w:rPr>
          <w:rFonts w:ascii="仿宋" w:eastAsia="仿宋" w:hAnsi="仿宋" w:cs="仿宋" w:hint="eastAsia"/>
          <w:bCs/>
          <w:sz w:val="30"/>
          <w:szCs w:val="30"/>
        </w:rPr>
        <w:t>园本培训</w:t>
      </w:r>
      <w:proofErr w:type="gramEnd"/>
      <w:r w:rsidRPr="00C87F15">
        <w:rPr>
          <w:rFonts w:ascii="仿宋" w:eastAsia="仿宋" w:hAnsi="仿宋" w:cs="仿宋" w:hint="eastAsia"/>
          <w:bCs/>
          <w:sz w:val="30"/>
          <w:szCs w:val="30"/>
        </w:rPr>
        <w:t>制度，开展主题研修、教师月月练、音乐项目组研讨展示等活动。建立了考核评价、骨干选拔等队伍建设工作制度，开展了优秀教师、服务之星的评选，突出师德导向，激励支持保教队伍专业发展。</w:t>
      </w:r>
      <w:r w:rsidRPr="00C87F15">
        <w:rPr>
          <w:rFonts w:ascii="仿宋" w:eastAsia="仿宋" w:hAnsi="仿宋" w:cs="仿宋" w:hint="eastAsia"/>
          <w:b/>
          <w:sz w:val="30"/>
          <w:szCs w:val="30"/>
        </w:rPr>
        <w:t>三是开展多样培训。</w:t>
      </w:r>
      <w:r w:rsidRPr="00C87F15">
        <w:rPr>
          <w:rFonts w:ascii="仿宋" w:eastAsia="仿宋" w:hAnsi="仿宋" w:cs="仿宋" w:hint="eastAsia"/>
          <w:bCs/>
          <w:sz w:val="30"/>
          <w:szCs w:val="30"/>
        </w:rPr>
        <w:lastRenderedPageBreak/>
        <w:t>教师撰写个人五年发展规划，明确自身发展目标，建立成长档案，园领导给予评价与指导。</w:t>
      </w:r>
      <w:r w:rsidRPr="00C87F15">
        <w:rPr>
          <w:rFonts w:ascii="仿宋" w:eastAsia="仿宋" w:hAnsi="仿宋" w:hint="eastAsia"/>
          <w:sz w:val="30"/>
          <w:szCs w:val="30"/>
        </w:rPr>
        <w:t>开展“三大员”培训及岗位练兵，逐步提升“三大员”专业素养；</w:t>
      </w:r>
      <w:r w:rsidRPr="00C87F15">
        <w:rPr>
          <w:rFonts w:ascii="仿宋" w:eastAsia="仿宋" w:hAnsi="仿宋" w:cs="仿宋" w:hint="eastAsia"/>
          <w:bCs/>
          <w:sz w:val="30"/>
          <w:szCs w:val="30"/>
        </w:rPr>
        <w:t>开展职初、非专、非</w:t>
      </w:r>
      <w:proofErr w:type="gramStart"/>
      <w:r w:rsidRPr="00C87F15">
        <w:rPr>
          <w:rFonts w:ascii="仿宋" w:eastAsia="仿宋" w:hAnsi="仿宋" w:cs="仿宋" w:hint="eastAsia"/>
          <w:bCs/>
          <w:sz w:val="30"/>
          <w:szCs w:val="30"/>
        </w:rPr>
        <w:t>编教师</w:t>
      </w:r>
      <w:proofErr w:type="gramEnd"/>
      <w:r w:rsidRPr="00C87F15">
        <w:rPr>
          <w:rFonts w:ascii="仿宋" w:eastAsia="仿宋" w:hAnsi="仿宋" w:cs="仿宋" w:hint="eastAsia"/>
          <w:bCs/>
          <w:sz w:val="30"/>
          <w:szCs w:val="30"/>
        </w:rPr>
        <w:t>的各类沙龙活动，提升专业技能；开展各种师徒带教活动，发挥成熟型、经验型、骨干教师的作用，双向赋能共同发展。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bookmarkStart w:id="2" w:name="_Hlk121244854"/>
      <w:r w:rsidRPr="00833C3E">
        <w:rPr>
          <w:rFonts w:ascii="楷体_GB2312" w:eastAsia="楷体_GB2312" w:hAnsi="仿宋" w:hint="eastAsia"/>
          <w:sz w:val="30"/>
          <w:szCs w:val="30"/>
        </w:rPr>
        <w:t>（三）研究为主，力求课程管理有效</w:t>
      </w:r>
    </w:p>
    <w:bookmarkEnd w:id="2"/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bCs/>
          <w:sz w:val="30"/>
          <w:szCs w:val="30"/>
        </w:rPr>
      </w:pPr>
      <w:r w:rsidRPr="00C87F15">
        <w:rPr>
          <w:rFonts w:ascii="仿宋" w:eastAsia="仿宋" w:hAnsi="仿宋" w:hint="eastAsia"/>
          <w:b/>
          <w:sz w:val="30"/>
          <w:szCs w:val="30"/>
        </w:rPr>
        <w:t>一是关注课程研究。</w:t>
      </w:r>
      <w:r w:rsidRPr="00C87F15">
        <w:rPr>
          <w:rFonts w:ascii="仿宋" w:eastAsia="仿宋" w:hAnsi="仿宋" w:hint="eastAsia"/>
          <w:bCs/>
          <w:sz w:val="30"/>
          <w:szCs w:val="30"/>
        </w:rPr>
        <w:t>努力架构幼儿园的课程，确立了“乐润童心乐伴成长”的课程理念及课程目标，对共同性课程和特色活动实施的融合有思考，并规划了实施的路径。</w:t>
      </w:r>
      <w:r w:rsidRPr="00C87F15">
        <w:rPr>
          <w:rFonts w:ascii="仿宋" w:eastAsia="仿宋" w:hAnsi="仿宋" w:hint="eastAsia"/>
          <w:b/>
          <w:sz w:val="30"/>
          <w:szCs w:val="30"/>
        </w:rPr>
        <w:t>二是</w:t>
      </w:r>
      <w:bookmarkStart w:id="3" w:name="_Hlk121245621"/>
      <w:r w:rsidRPr="00C87F15">
        <w:rPr>
          <w:rFonts w:ascii="仿宋" w:eastAsia="仿宋" w:hAnsi="仿宋" w:hint="eastAsia"/>
          <w:b/>
          <w:sz w:val="30"/>
          <w:szCs w:val="30"/>
        </w:rPr>
        <w:t>落实质量监控</w:t>
      </w:r>
      <w:bookmarkEnd w:id="3"/>
      <w:r w:rsidRPr="00C87F15">
        <w:rPr>
          <w:rFonts w:ascii="仿宋" w:eastAsia="仿宋" w:hAnsi="仿宋" w:hint="eastAsia"/>
          <w:b/>
          <w:sz w:val="30"/>
          <w:szCs w:val="30"/>
        </w:rPr>
        <w:t>。</w:t>
      </w:r>
      <w:r w:rsidRPr="00C87F15">
        <w:rPr>
          <w:rFonts w:ascii="仿宋" w:eastAsia="仿宋" w:hAnsi="仿宋" w:hint="eastAsia"/>
          <w:bCs/>
          <w:sz w:val="30"/>
          <w:szCs w:val="30"/>
        </w:rPr>
        <w:t>建立了质量监控的机制，完善了相关的制度。每学期制定课程监控的内容，包括了计划安排、共同性课程的各类活动的设计组织、环境资源、观察评估、家园合作等。质量监控反馈不仅能指出教师在课程实施中的问题，还给予了针对性的建议。</w:t>
      </w:r>
      <w:r w:rsidRPr="00C87F15">
        <w:rPr>
          <w:rFonts w:ascii="仿宋" w:eastAsia="仿宋" w:hAnsi="仿宋" w:hint="eastAsia"/>
          <w:b/>
          <w:sz w:val="30"/>
          <w:szCs w:val="30"/>
        </w:rPr>
        <w:t>三是开展教研活动。</w:t>
      </w:r>
      <w:r w:rsidRPr="00C87F15">
        <w:rPr>
          <w:rFonts w:ascii="仿宋" w:eastAsia="仿宋" w:hAnsi="仿宋" w:hint="eastAsia"/>
          <w:bCs/>
          <w:sz w:val="30"/>
          <w:szCs w:val="30"/>
        </w:rPr>
        <w:t>教研活动资料齐全，有计划、预案、过程记录、总结和反思调整等，总结中能梳理共识，具有较强的操作性。教研内容能基于问题，教研活动形式多样，教师在教研活动中</w:t>
      </w:r>
      <w:proofErr w:type="gramStart"/>
      <w:r w:rsidRPr="00C87F15">
        <w:rPr>
          <w:rFonts w:ascii="仿宋" w:eastAsia="仿宋" w:hAnsi="仿宋" w:hint="eastAsia"/>
          <w:bCs/>
          <w:sz w:val="30"/>
          <w:szCs w:val="30"/>
        </w:rPr>
        <w:t>发言面</w:t>
      </w:r>
      <w:proofErr w:type="gramEnd"/>
      <w:r w:rsidRPr="00C87F15">
        <w:rPr>
          <w:rFonts w:ascii="仿宋" w:eastAsia="仿宋" w:hAnsi="仿宋" w:hint="eastAsia"/>
          <w:bCs/>
          <w:sz w:val="30"/>
          <w:szCs w:val="30"/>
        </w:rPr>
        <w:t>比较广。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bCs/>
          <w:sz w:val="30"/>
          <w:szCs w:val="30"/>
        </w:rPr>
      </w:pPr>
      <w:r w:rsidRPr="00833C3E">
        <w:rPr>
          <w:rFonts w:ascii="楷体_GB2312" w:eastAsia="楷体_GB2312" w:hAnsi="仿宋" w:hint="eastAsia"/>
          <w:bCs/>
          <w:sz w:val="30"/>
          <w:szCs w:val="30"/>
        </w:rPr>
        <w:t>（四）幼儿为本，力求课程实施多样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b/>
          <w:bCs/>
          <w:sz w:val="30"/>
          <w:szCs w:val="30"/>
        </w:rPr>
        <w:t>一是计划安排有序。</w:t>
      </w:r>
      <w:r w:rsidRPr="00C87F15">
        <w:rPr>
          <w:rFonts w:ascii="仿宋" w:eastAsia="仿宋" w:hAnsi="仿宋" w:hint="eastAsia"/>
          <w:sz w:val="30"/>
          <w:szCs w:val="30"/>
        </w:rPr>
        <w:t>班级各类计划能在分析情况的基础上，提出适宜的目标。一日活动安排有序，确保落实二小时的户外活动、一小时的自主游戏和一小时的运动，能关注幼儿多样化体验。二是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组织实施规范。</w:t>
      </w:r>
      <w:r w:rsidRPr="00C87F15">
        <w:rPr>
          <w:rFonts w:ascii="仿宋" w:eastAsia="仿宋" w:hAnsi="仿宋" w:hint="eastAsia"/>
          <w:sz w:val="30"/>
          <w:szCs w:val="30"/>
        </w:rPr>
        <w:t>生活活动时段安排符合身心发展规律，各类标识清晰。鼓励幼儿自我服务，教师随机指导。室内外运动预案落实到位，利用场地空间能全面规划、创设运动情境。开展户外游戏，教师能注意观察幼儿的游戏行为，通过视频、照片、文字等多形式记录幼</w:t>
      </w:r>
      <w:r w:rsidRPr="00C87F15">
        <w:rPr>
          <w:rFonts w:ascii="仿宋" w:eastAsia="仿宋" w:hAnsi="仿宋" w:hint="eastAsia"/>
          <w:sz w:val="30"/>
          <w:szCs w:val="30"/>
        </w:rPr>
        <w:lastRenderedPageBreak/>
        <w:t>儿的游戏行为。学习活动的设计能关注主题核心经验，开展多领域的活动，能给与幼儿直接感知、实际操作、亲身体验的机会，并注重游戏性。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三是幼儿发展良好。</w:t>
      </w:r>
      <w:r w:rsidRPr="00C87F15">
        <w:rPr>
          <w:rFonts w:ascii="仿宋" w:eastAsia="仿宋" w:hAnsi="仿宋" w:hint="eastAsia"/>
          <w:sz w:val="30"/>
          <w:szCs w:val="30"/>
        </w:rPr>
        <w:t>幼儿运动兴趣高，乐于尝试不同的动作锻炼身体各部位，走、跳、攀、爬等身体控制和平衡动作的发展较为突出。大多数幼儿有良好的生活卫生、文明习惯及自我保护的意识。大班幼儿</w:t>
      </w:r>
      <w:r w:rsidRPr="00C87F15">
        <w:rPr>
          <w:rFonts w:ascii="仿宋" w:eastAsia="仿宋" w:hAnsi="仿宋" w:cs="宋体" w:hint="eastAsia"/>
          <w:sz w:val="30"/>
          <w:szCs w:val="30"/>
        </w:rPr>
        <w:t>呈现一定的合作意识和</w:t>
      </w:r>
      <w:r w:rsidRPr="00C87F15">
        <w:rPr>
          <w:rFonts w:ascii="仿宋" w:eastAsia="仿宋" w:hAnsi="仿宋" w:hint="eastAsia"/>
          <w:sz w:val="30"/>
          <w:szCs w:val="30"/>
        </w:rPr>
        <w:t>班级集体荣誉感。</w:t>
      </w:r>
      <w:r w:rsidRPr="00C87F15">
        <w:rPr>
          <w:rFonts w:ascii="仿宋" w:eastAsia="仿宋" w:hAnsi="仿宋" w:cs="宋体" w:hint="eastAsia"/>
          <w:sz w:val="30"/>
          <w:szCs w:val="30"/>
        </w:rPr>
        <w:t>幼儿倾听习惯较好，</w:t>
      </w:r>
      <w:r w:rsidRPr="00C87F15">
        <w:rPr>
          <w:rFonts w:ascii="仿宋" w:eastAsia="仿宋" w:hAnsi="仿宋" w:hint="eastAsia"/>
          <w:sz w:val="30"/>
          <w:szCs w:val="30"/>
        </w:rPr>
        <w:t>大部分幼儿思维活跃、语言表达完整、</w:t>
      </w:r>
      <w:r w:rsidRPr="00C87F15">
        <w:rPr>
          <w:rFonts w:ascii="仿宋" w:eastAsia="仿宋" w:hAnsi="仿宋" w:cs="宋体" w:hint="eastAsia"/>
          <w:sz w:val="30"/>
          <w:szCs w:val="30"/>
        </w:rPr>
        <w:t>大方自信，</w:t>
      </w:r>
      <w:r w:rsidRPr="00C87F15">
        <w:rPr>
          <w:rFonts w:ascii="仿宋" w:eastAsia="仿宋" w:hAnsi="仿宋" w:hint="eastAsia"/>
          <w:sz w:val="30"/>
          <w:szCs w:val="30"/>
        </w:rPr>
        <w:t>愿意表达自己的想法。</w:t>
      </w:r>
      <w:r w:rsidRPr="00C87F15">
        <w:rPr>
          <w:rFonts w:ascii="仿宋" w:eastAsia="仿宋" w:hAnsi="仿宋" w:cs="宋体" w:hint="eastAsia"/>
          <w:sz w:val="30"/>
          <w:szCs w:val="30"/>
        </w:rPr>
        <w:t>幼儿亲近自然，用多种感官去观察物体与现象，并提出问题。</w:t>
      </w:r>
      <w:r w:rsidRPr="00C87F15">
        <w:rPr>
          <w:rFonts w:ascii="仿宋" w:eastAsia="仿宋" w:hAnsi="仿宋" w:hint="eastAsia"/>
          <w:sz w:val="30"/>
          <w:szCs w:val="30"/>
        </w:rPr>
        <w:t>幼儿表现形式多样，能与各类材料互动，发挥想象，大胆创作。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hint="eastAsia"/>
          <w:sz w:val="30"/>
          <w:szCs w:val="30"/>
        </w:rPr>
        <w:t>（五）规范为重，</w:t>
      </w:r>
      <w:r w:rsidRPr="00833C3E">
        <w:rPr>
          <w:rFonts w:ascii="楷体_GB2312" w:eastAsia="楷体_GB2312" w:hAnsi="仿宋" w:cs="宋体" w:hint="eastAsia"/>
          <w:bCs/>
          <w:color w:val="333333"/>
          <w:kern w:val="0"/>
          <w:sz w:val="30"/>
          <w:szCs w:val="30"/>
        </w:rPr>
        <w:t>力求</w:t>
      </w:r>
      <w:r w:rsidRPr="00833C3E">
        <w:rPr>
          <w:rFonts w:ascii="楷体_GB2312" w:eastAsia="楷体_GB2312" w:hAnsi="仿宋" w:hint="eastAsia"/>
          <w:sz w:val="30"/>
          <w:szCs w:val="30"/>
        </w:rPr>
        <w:t>保健</w:t>
      </w:r>
      <w:r w:rsidRPr="00833C3E">
        <w:rPr>
          <w:rFonts w:ascii="楷体_GB2312" w:eastAsia="楷体_GB2312" w:hAnsi="仿宋" w:cs="宋体" w:hint="eastAsia"/>
          <w:bCs/>
          <w:color w:val="333333"/>
          <w:kern w:val="0"/>
          <w:sz w:val="30"/>
          <w:szCs w:val="30"/>
        </w:rPr>
        <w:t>管理落实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87F15">
        <w:rPr>
          <w:rFonts w:ascii="仿宋" w:eastAsia="仿宋" w:hAnsi="仿宋" w:hint="eastAsia"/>
          <w:b/>
          <w:sz w:val="30"/>
          <w:szCs w:val="30"/>
        </w:rPr>
        <w:t>一是完善保健管理。</w:t>
      </w:r>
      <w:r w:rsidRPr="00C87F15">
        <w:rPr>
          <w:rFonts w:ascii="仿宋" w:eastAsia="仿宋" w:hAnsi="仿宋" w:hint="eastAsia"/>
          <w:sz w:val="30"/>
          <w:szCs w:val="30"/>
        </w:rPr>
        <w:t>严格执行各项健康检查制度，幼儿、工作人员新进及定期体检率均达标，对幼儿体检中发现的异常能及时落实随访干预，重视幼儿的每日健康监测，发现异常及时处理。对保教人员、家长、幼儿开展了形式及内容较为丰富的健康宣教活动。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二是严格消毒防病。</w:t>
      </w:r>
      <w:r w:rsidRPr="00C87F15">
        <w:rPr>
          <w:rFonts w:ascii="仿宋" w:eastAsia="仿宋" w:hAnsi="仿宋" w:hint="eastAsia"/>
          <w:sz w:val="30"/>
          <w:szCs w:val="30"/>
        </w:rPr>
        <w:t>各项预防性消毒工作基本符合常规要求，食具及环境物体表面检测符合卫生标准。传染病发生率较低，发生后及时做好三个环节的控制。重视视力低常矫治工作，视力</w:t>
      </w:r>
      <w:proofErr w:type="gramStart"/>
      <w:r w:rsidRPr="00C87F15">
        <w:rPr>
          <w:rFonts w:ascii="仿宋" w:eastAsia="仿宋" w:hAnsi="仿宋" w:hint="eastAsia"/>
          <w:sz w:val="30"/>
          <w:szCs w:val="30"/>
        </w:rPr>
        <w:t>低常率较低</w:t>
      </w:r>
      <w:proofErr w:type="gramEnd"/>
      <w:r w:rsidRPr="00C87F15">
        <w:rPr>
          <w:rFonts w:ascii="仿宋" w:eastAsia="仿宋" w:hAnsi="仿宋" w:hint="eastAsia"/>
          <w:sz w:val="30"/>
          <w:szCs w:val="30"/>
        </w:rPr>
        <w:t>，100%落实医院随访矫治。</w:t>
      </w:r>
      <w:r w:rsidRPr="00C87F15">
        <w:rPr>
          <w:rFonts w:ascii="仿宋" w:eastAsia="仿宋" w:hAnsi="仿宋" w:hint="eastAsia"/>
          <w:b/>
          <w:sz w:val="30"/>
          <w:szCs w:val="30"/>
        </w:rPr>
        <w:t>三是注意膳食均衡。</w:t>
      </w:r>
      <w:r w:rsidRPr="00C87F15">
        <w:rPr>
          <w:rFonts w:ascii="仿宋" w:eastAsia="仿宋" w:hAnsi="仿宋" w:hint="eastAsia"/>
          <w:sz w:val="30"/>
          <w:szCs w:val="30"/>
        </w:rPr>
        <w:t>能严格执行食品验收制度，索证齐全。幼儿膳食费使用基本符合要求，每周食谱品种较为丰富，烹饪基本符合年龄特点，每月营养分析基本符合膳食标准，落实陪餐制度，明厨亮灶100%全覆盖。</w:t>
      </w:r>
      <w:r w:rsidRPr="00C87F15">
        <w:rPr>
          <w:rFonts w:ascii="仿宋" w:eastAsia="仿宋" w:hAnsi="仿宋" w:hint="eastAsia"/>
          <w:b/>
          <w:sz w:val="30"/>
          <w:szCs w:val="30"/>
        </w:rPr>
        <w:t>四是关照特殊幼儿。</w:t>
      </w:r>
      <w:r w:rsidRPr="00C87F15">
        <w:rPr>
          <w:rFonts w:ascii="仿宋" w:eastAsia="仿宋" w:hAnsi="仿宋" w:hint="eastAsia"/>
          <w:bCs/>
          <w:sz w:val="30"/>
          <w:szCs w:val="30"/>
        </w:rPr>
        <w:t>能</w:t>
      </w:r>
      <w:r w:rsidRPr="00C87F15">
        <w:rPr>
          <w:rFonts w:ascii="仿宋" w:eastAsia="仿宋" w:hAnsi="仿宋" w:hint="eastAsia"/>
          <w:sz w:val="30"/>
          <w:szCs w:val="30"/>
        </w:rPr>
        <w:t>按要求落实体弱儿、肥胖儿随访管理及重度肥胖、中重度营养不良建立个案管理，落实家园配合、饮食与运动的管理，全园肥胖儿童发生</w:t>
      </w:r>
      <w:r w:rsidRPr="00C87F15">
        <w:rPr>
          <w:rFonts w:ascii="仿宋" w:eastAsia="仿宋" w:hAnsi="仿宋" w:hint="eastAsia"/>
          <w:sz w:val="30"/>
          <w:szCs w:val="30"/>
        </w:rPr>
        <w:lastRenderedPageBreak/>
        <w:t>率、超重发生率、营养不良发生率均较低，肥胖超重管理有效率达到70%以上。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hint="eastAsia"/>
          <w:sz w:val="30"/>
          <w:szCs w:val="30"/>
        </w:rPr>
        <w:t>（六）保障为基，力求办园条件优化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 w:cstheme="minorEastAsia"/>
          <w:kern w:val="0"/>
          <w:sz w:val="30"/>
          <w:szCs w:val="30"/>
        </w:rPr>
      </w:pPr>
      <w:r w:rsidRPr="00C87F15">
        <w:rPr>
          <w:rFonts w:ascii="仿宋" w:eastAsia="仿宋" w:hAnsi="仿宋" w:cstheme="minorEastAsia" w:hint="eastAsia"/>
          <w:b/>
          <w:bCs/>
          <w:kern w:val="0"/>
          <w:sz w:val="30"/>
          <w:szCs w:val="30"/>
        </w:rPr>
        <w:t>一是人员配置合理。</w:t>
      </w:r>
      <w:r w:rsidRPr="00C87F15">
        <w:rPr>
          <w:rFonts w:ascii="仿宋" w:eastAsia="仿宋" w:hAnsi="仿宋" w:cstheme="minorEastAsia" w:hint="eastAsia"/>
          <w:kern w:val="0"/>
          <w:sz w:val="30"/>
          <w:szCs w:val="30"/>
        </w:rPr>
        <w:t>幼儿园合理配置工作人员，各岗人员任职资格符合相关规定。</w:t>
      </w:r>
      <w:r w:rsidRPr="00C87F15">
        <w:rPr>
          <w:rFonts w:ascii="仿宋" w:eastAsia="仿宋" w:hAnsi="仿宋" w:cstheme="minorEastAsia" w:hint="eastAsia"/>
          <w:sz w:val="30"/>
          <w:szCs w:val="30"/>
        </w:rPr>
        <w:t>教师均持有教师资格证</w:t>
      </w:r>
      <w:r w:rsidRPr="00C87F15">
        <w:rPr>
          <w:rFonts w:ascii="仿宋" w:eastAsia="仿宋" w:hAnsi="仿宋" w:cstheme="minorEastAsia" w:hint="eastAsia"/>
          <w:kern w:val="0"/>
          <w:sz w:val="30"/>
          <w:szCs w:val="30"/>
        </w:rPr>
        <w:t>及接受专业教育培训，</w:t>
      </w:r>
      <w:r w:rsidRPr="00C87F15">
        <w:rPr>
          <w:rFonts w:ascii="仿宋" w:eastAsia="仿宋" w:hAnsi="仿宋" w:cstheme="minorEastAsia" w:hint="eastAsia"/>
          <w:sz w:val="30"/>
          <w:szCs w:val="30"/>
        </w:rPr>
        <w:t>本科及以上学历达91%，一级职称达29%。已有区骨干1人、骨干后备2人、“希望之星”1人</w:t>
      </w:r>
      <w:r w:rsidRPr="00C87F15">
        <w:rPr>
          <w:rFonts w:ascii="仿宋" w:eastAsia="仿宋" w:hAnsi="仿宋" w:cstheme="minorEastAsia" w:hint="eastAsia"/>
          <w:kern w:val="0"/>
          <w:sz w:val="30"/>
          <w:szCs w:val="30"/>
        </w:rPr>
        <w:t>。三大员100%持证上岗</w:t>
      </w:r>
      <w:r w:rsidRPr="00C87F15">
        <w:rPr>
          <w:rFonts w:ascii="仿宋" w:eastAsia="仿宋" w:hAnsi="仿宋" w:cstheme="minorEastAsia" w:hint="eastAsia"/>
          <w:sz w:val="30"/>
          <w:szCs w:val="30"/>
        </w:rPr>
        <w:t>，保育员、</w:t>
      </w:r>
      <w:proofErr w:type="gramStart"/>
      <w:r w:rsidRPr="00C87F15">
        <w:rPr>
          <w:rFonts w:ascii="仿宋" w:eastAsia="仿宋" w:hAnsi="仿宋" w:cstheme="minorEastAsia" w:hint="eastAsia"/>
          <w:sz w:val="30"/>
          <w:szCs w:val="30"/>
        </w:rPr>
        <w:t>营养员</w:t>
      </w:r>
      <w:proofErr w:type="gramEnd"/>
      <w:r w:rsidRPr="00C87F15">
        <w:rPr>
          <w:rFonts w:ascii="仿宋" w:eastAsia="仿宋" w:hAnsi="仿宋" w:cstheme="minorEastAsia" w:hint="eastAsia"/>
          <w:sz w:val="30"/>
          <w:szCs w:val="30"/>
        </w:rPr>
        <w:t>中、高级以上职称占80%。</w:t>
      </w:r>
      <w:r w:rsidRPr="00C87F15">
        <w:rPr>
          <w:rFonts w:ascii="仿宋" w:eastAsia="仿宋" w:hAnsi="仿宋" w:cstheme="minorEastAsia" w:hint="eastAsia"/>
          <w:b/>
          <w:bCs/>
          <w:sz w:val="30"/>
          <w:szCs w:val="30"/>
        </w:rPr>
        <w:t>二是硬件设施达标。</w:t>
      </w:r>
      <w:r w:rsidRPr="00C87F15">
        <w:rPr>
          <w:rFonts w:ascii="仿宋" w:eastAsia="仿宋" w:hAnsi="仿宋" w:cstheme="minorEastAsia" w:hint="eastAsia"/>
          <w:sz w:val="30"/>
          <w:szCs w:val="30"/>
        </w:rPr>
        <w:t>园舍符合“05”标准，环境整洁优美，活动区域宽敞，设施设备齐全。设有建构、音乐、创意美工、图书、科探、表演、多功能等多个专用活动室；户外设有玩沙池、果园、种植园以及富有野趣的爬龙、野战区、攀爬等大型运动区域，给予幼儿充分自主的活动空间，支持和满足幼儿个性化发展的需要。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三是安全防护筑牢。</w:t>
      </w:r>
      <w:r w:rsidRPr="00C87F15">
        <w:rPr>
          <w:rFonts w:ascii="仿宋" w:eastAsia="仿宋" w:hAnsi="仿宋" w:hint="eastAsia"/>
          <w:sz w:val="30"/>
          <w:szCs w:val="30"/>
        </w:rPr>
        <w:t>健全了安全制度与应急处置预案，与教工签订安全责任书，持</w:t>
      </w:r>
      <w:r w:rsidRPr="00C87F15">
        <w:rPr>
          <w:rFonts w:ascii="仿宋" w:eastAsia="仿宋" w:hAnsi="仿宋" w:hint="eastAsia"/>
          <w:sz w:val="30"/>
          <w:szCs w:val="30"/>
          <w:shd w:val="clear" w:color="auto" w:fill="FFFFFF"/>
        </w:rPr>
        <w:t>急救培训证。</w:t>
      </w:r>
      <w:r w:rsidRPr="00C87F15">
        <w:rPr>
          <w:rFonts w:ascii="仿宋" w:eastAsia="仿宋" w:hAnsi="仿宋" w:hint="eastAsia"/>
          <w:sz w:val="30"/>
          <w:szCs w:val="30"/>
        </w:rPr>
        <w:t>面向师幼、家长开展不同形式的安全宣传及教育。定期开展应急疏散演练，与相关维修单位签订合同，</w:t>
      </w:r>
      <w:r w:rsidRPr="00C87F15">
        <w:rPr>
          <w:rFonts w:ascii="仿宋" w:eastAsia="仿宋" w:hAnsi="仿宋" w:cs="宋体" w:hint="eastAsia"/>
          <w:sz w:val="30"/>
          <w:szCs w:val="30"/>
        </w:rPr>
        <w:t>充分发挥家委会、督学的监管作用，定期进园开展安全专项检查，</w:t>
      </w:r>
      <w:r w:rsidRPr="00C87F15">
        <w:rPr>
          <w:rFonts w:ascii="仿宋" w:eastAsia="仿宋" w:hAnsi="仿宋" w:hint="eastAsia"/>
          <w:sz w:val="30"/>
          <w:szCs w:val="30"/>
        </w:rPr>
        <w:t>加强安全风险防范。幼儿园获上海市安全文明校园、上海市平安示范校。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Style w:val="ab"/>
          <w:rFonts w:ascii="黑体" w:eastAsia="黑体" w:hAnsi="黑体" w:cs="仿宋_GB2312"/>
          <w:bCs/>
          <w:sz w:val="30"/>
          <w:szCs w:val="30"/>
          <w:lang w:val="zh-TW"/>
        </w:rPr>
      </w:pPr>
      <w:r w:rsidRPr="00833C3E">
        <w:rPr>
          <w:rStyle w:val="ab"/>
          <w:rFonts w:ascii="黑体" w:eastAsia="黑体" w:hAnsi="黑体" w:cs="仿宋_GB2312" w:hint="eastAsia"/>
          <w:bCs/>
          <w:sz w:val="30"/>
          <w:szCs w:val="30"/>
          <w:lang w:val="zh-TW" w:eastAsia="zh-TW"/>
        </w:rPr>
        <w:t>二</w:t>
      </w:r>
      <w:r w:rsidRPr="00833C3E">
        <w:rPr>
          <w:rStyle w:val="ab"/>
          <w:rFonts w:ascii="黑体" w:eastAsia="黑体" w:hAnsi="黑体" w:cs="仿宋_GB2312" w:hint="eastAsia"/>
          <w:bCs/>
          <w:sz w:val="30"/>
          <w:szCs w:val="30"/>
          <w:lang w:val="zh-TW"/>
        </w:rPr>
        <w:t>、</w:t>
      </w:r>
      <w:r w:rsidRPr="00833C3E">
        <w:rPr>
          <w:rStyle w:val="ab"/>
          <w:rFonts w:ascii="黑体" w:eastAsia="黑体" w:hAnsi="黑体" w:cs="仿宋_GB2312" w:hint="eastAsia"/>
          <w:bCs/>
          <w:sz w:val="30"/>
          <w:szCs w:val="30"/>
          <w:lang w:val="zh-TW" w:eastAsia="zh-TW"/>
        </w:rPr>
        <w:t>主要问题与改进建议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bCs/>
          <w:sz w:val="30"/>
          <w:szCs w:val="30"/>
        </w:rPr>
      </w:pPr>
      <w:r w:rsidRPr="00833C3E">
        <w:rPr>
          <w:rFonts w:ascii="楷体_GB2312" w:eastAsia="楷体_GB2312" w:hAnsi="仿宋" w:hint="eastAsia"/>
          <w:bCs/>
          <w:sz w:val="30"/>
          <w:szCs w:val="30"/>
        </w:rPr>
        <w:t>（一）进一步增强理念引领幼儿园发展的意识，完善多方参与的规划自评机制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 w:rsidRPr="00C87F15">
        <w:rPr>
          <w:rFonts w:ascii="仿宋" w:eastAsia="仿宋" w:hAnsi="仿宋" w:hint="eastAsia"/>
          <w:b/>
          <w:bCs/>
          <w:sz w:val="30"/>
          <w:szCs w:val="30"/>
        </w:rPr>
        <w:t>【问题】</w:t>
      </w:r>
      <w:r w:rsidRPr="00C87F15">
        <w:rPr>
          <w:rFonts w:ascii="仿宋" w:eastAsia="仿宋" w:hAnsi="仿宋" w:hint="eastAsia"/>
          <w:sz w:val="30"/>
          <w:szCs w:val="30"/>
        </w:rPr>
        <w:t>办园理念的内涵诠释不够清晰，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理念引领发展的意识不强。规划目标达成的自评</w:t>
      </w:r>
      <w:r w:rsidRPr="00C87F15">
        <w:rPr>
          <w:rFonts w:ascii="仿宋" w:eastAsia="仿宋" w:hAnsi="仿宋" w:hint="eastAsia"/>
          <w:sz w:val="30"/>
          <w:szCs w:val="30"/>
        </w:rPr>
        <w:t>及多方参与的评价机制尚待完善。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hint="eastAsia"/>
          <w:b/>
          <w:bCs/>
          <w:color w:val="000000"/>
          <w:sz w:val="30"/>
          <w:szCs w:val="30"/>
        </w:rPr>
        <w:t>【建议】</w:t>
      </w:r>
      <w:r w:rsidRPr="00C87F15">
        <w:rPr>
          <w:rFonts w:ascii="仿宋" w:eastAsia="仿宋" w:hAnsi="仿宋" w:hint="eastAsia"/>
          <w:bCs/>
          <w:sz w:val="30"/>
          <w:szCs w:val="30"/>
        </w:rPr>
        <w:t>一是</w:t>
      </w:r>
      <w:r w:rsidRPr="00C87F15">
        <w:rPr>
          <w:rFonts w:ascii="仿宋" w:eastAsia="仿宋" w:hAnsi="仿宋" w:hint="eastAsia"/>
          <w:sz w:val="30"/>
          <w:szCs w:val="30"/>
        </w:rPr>
        <w:t>从能反映学前教育主流价值、突出办园个性特征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lastRenderedPageBreak/>
        <w:t>以及师幼、园所共同发展的方面去清晰诠释办园理念，挖掘其内涵价值，并融入</w:t>
      </w:r>
      <w:r w:rsidRPr="00C87F15">
        <w:rPr>
          <w:rFonts w:ascii="仿宋" w:eastAsia="仿宋" w:hAnsi="仿宋" w:cs="楷体" w:hint="eastAsia"/>
          <w:kern w:val="0"/>
          <w:sz w:val="30"/>
          <w:szCs w:val="30"/>
        </w:rPr>
        <w:t>“</w:t>
      </w:r>
      <w:r w:rsidRPr="00C87F15">
        <w:rPr>
          <w:rFonts w:ascii="仿宋" w:eastAsia="仿宋" w:hAnsi="仿宋" w:hint="eastAsia"/>
          <w:sz w:val="30"/>
          <w:szCs w:val="30"/>
        </w:rPr>
        <w:t>和乐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”校园文化的元素。</w:t>
      </w:r>
      <w:r w:rsidRPr="00C87F15">
        <w:rPr>
          <w:rFonts w:ascii="仿宋" w:eastAsia="仿宋" w:hAnsi="仿宋" w:hint="eastAsia"/>
          <w:sz w:val="30"/>
          <w:szCs w:val="30"/>
        </w:rPr>
        <w:t>组织教职工开展办园理念的大讨论，引发教工的理解与认同，从而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落实办园理念统领下</w:t>
      </w:r>
      <w:r w:rsidRPr="00C87F15">
        <w:rPr>
          <w:rFonts w:ascii="仿宋" w:eastAsia="仿宋" w:hAnsi="仿宋" w:hint="eastAsia"/>
          <w:sz w:val="30"/>
          <w:szCs w:val="30"/>
        </w:rPr>
        <w:t>各部门、各岗位工作的规范及创新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C87F15">
        <w:rPr>
          <w:rFonts w:ascii="仿宋" w:eastAsia="仿宋" w:hAnsi="仿宋" w:hint="eastAsia"/>
          <w:color w:val="000000" w:themeColor="text1"/>
          <w:sz w:val="30"/>
          <w:szCs w:val="30"/>
        </w:rPr>
        <w:t>促进办园水平再提升。</w:t>
      </w:r>
      <w:r w:rsidRPr="00C87F15">
        <w:rPr>
          <w:rFonts w:ascii="仿宋" w:eastAsia="仿宋" w:hAnsi="仿宋" w:hint="eastAsia"/>
          <w:bCs/>
          <w:sz w:val="30"/>
          <w:szCs w:val="30"/>
        </w:rPr>
        <w:t>二是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制定规划自评方案，</w:t>
      </w:r>
      <w:r w:rsidRPr="00C87F15">
        <w:rPr>
          <w:rFonts w:ascii="仿宋" w:eastAsia="仿宋" w:hAnsi="仿宋" w:hint="eastAsia"/>
          <w:sz w:val="30"/>
          <w:szCs w:val="30"/>
        </w:rPr>
        <w:t>完善评价指标，落实园、部门的评价。通过问卷、座谈等形式让教职工、家委会、共建单位一起参与规划的评价，注重反思、调整与改进，提高规划目标达成度，从而</w:t>
      </w:r>
      <w:r w:rsidRPr="00C87F15">
        <w:rPr>
          <w:rFonts w:ascii="仿宋" w:eastAsia="仿宋" w:hAnsi="仿宋" w:hint="eastAsia"/>
          <w:color w:val="000000"/>
          <w:sz w:val="30"/>
          <w:szCs w:val="30"/>
        </w:rPr>
        <w:t>增强规划</w:t>
      </w:r>
      <w:r w:rsidRPr="00C87F15">
        <w:rPr>
          <w:rFonts w:ascii="仿宋" w:eastAsia="仿宋" w:hAnsi="仿宋" w:hint="eastAsia"/>
          <w:sz w:val="30"/>
          <w:szCs w:val="30"/>
        </w:rPr>
        <w:t>引领优质发展的作用。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cs="仿宋" w:hint="eastAsia"/>
          <w:bCs/>
          <w:sz w:val="30"/>
          <w:szCs w:val="30"/>
        </w:rPr>
        <w:t>（二）</w:t>
      </w:r>
      <w:r w:rsidRPr="00833C3E">
        <w:rPr>
          <w:rFonts w:ascii="楷体_GB2312" w:eastAsia="楷体_GB2312" w:hAnsi="仿宋" w:hint="eastAsia"/>
          <w:bCs/>
          <w:sz w:val="30"/>
          <w:szCs w:val="30"/>
        </w:rPr>
        <w:t>进一步</w:t>
      </w:r>
      <w:r w:rsidRPr="00833C3E">
        <w:rPr>
          <w:rFonts w:ascii="楷体_GB2312" w:eastAsia="楷体_GB2312" w:hAnsi="仿宋" w:cs="宋体" w:hint="eastAsia"/>
          <w:bCs/>
          <w:sz w:val="30"/>
          <w:szCs w:val="30"/>
        </w:rPr>
        <w:t>增强“幼儿发展优先”理念，</w:t>
      </w:r>
      <w:r w:rsidRPr="00833C3E">
        <w:rPr>
          <w:rFonts w:ascii="楷体_GB2312" w:eastAsia="楷体_GB2312" w:hAnsi="仿宋" w:hint="eastAsia"/>
          <w:bCs/>
          <w:sz w:val="30"/>
          <w:szCs w:val="30"/>
        </w:rPr>
        <w:t>完善课程顶层设计及课程实施方案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 w:cs="宋体"/>
          <w:color w:val="000000"/>
          <w:sz w:val="30"/>
          <w:szCs w:val="30"/>
        </w:rPr>
      </w:pPr>
      <w:r w:rsidRPr="00C87F15">
        <w:rPr>
          <w:rFonts w:ascii="仿宋" w:eastAsia="仿宋" w:hAnsi="仿宋" w:cs="宋体" w:hint="eastAsia"/>
          <w:b/>
          <w:bCs/>
          <w:sz w:val="30"/>
          <w:szCs w:val="30"/>
        </w:rPr>
        <w:t>【问题】</w:t>
      </w:r>
      <w:r w:rsidRPr="00C87F15">
        <w:rPr>
          <w:rFonts w:ascii="仿宋" w:eastAsia="仿宋" w:hAnsi="仿宋" w:cs="宋体" w:hint="eastAsia"/>
          <w:sz w:val="30"/>
          <w:szCs w:val="30"/>
        </w:rPr>
        <w:t>幼儿培养目标“</w:t>
      </w:r>
      <w:r w:rsidRPr="00C87F15">
        <w:rPr>
          <w:rFonts w:ascii="仿宋" w:eastAsia="仿宋" w:hAnsi="仿宋" w:cs="宋体" w:hint="eastAsia"/>
          <w:kern w:val="0"/>
          <w:sz w:val="30"/>
          <w:szCs w:val="30"/>
        </w:rPr>
        <w:t>趣艺尚美”未做诠释，课程具体目标</w:t>
      </w:r>
      <w:r w:rsidRPr="00C87F15">
        <w:rPr>
          <w:rFonts w:ascii="仿宋" w:eastAsia="仿宋" w:hAnsi="仿宋" w:cs="宋体" w:hint="eastAsia"/>
          <w:color w:val="000000"/>
          <w:sz w:val="30"/>
          <w:szCs w:val="30"/>
        </w:rPr>
        <w:t>在保教实施的现场活动中体现不足。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cs="宋体" w:hint="eastAsia"/>
          <w:color w:val="000000"/>
          <w:sz w:val="30"/>
          <w:szCs w:val="30"/>
        </w:rPr>
        <w:t>【</w:t>
      </w:r>
      <w:r w:rsidRPr="00C87F15">
        <w:rPr>
          <w:rFonts w:ascii="仿宋" w:eastAsia="仿宋" w:hAnsi="仿宋" w:cs="宋体" w:hint="eastAsia"/>
          <w:b/>
          <w:bCs/>
          <w:sz w:val="30"/>
          <w:szCs w:val="30"/>
        </w:rPr>
        <w:t>建议】</w:t>
      </w:r>
      <w:r w:rsidRPr="00C87F15">
        <w:rPr>
          <w:rFonts w:ascii="仿宋" w:eastAsia="仿宋" w:hAnsi="仿宋" w:hint="eastAsia"/>
          <w:bCs/>
          <w:sz w:val="30"/>
          <w:szCs w:val="30"/>
        </w:rPr>
        <w:t>一是</w:t>
      </w:r>
      <w:r w:rsidRPr="00C87F15">
        <w:rPr>
          <w:rFonts w:ascii="仿宋" w:eastAsia="仿宋" w:hAnsi="仿宋" w:cs="宋体" w:hint="eastAsia"/>
          <w:sz w:val="30"/>
          <w:szCs w:val="30"/>
        </w:rPr>
        <w:t>依据“幼儿发展优先”的理念，对“乐玩音乐”特色活动的价值做深入思考，在目标上做更为精准的定位及诠释，并在课程实施方案的其他部分得到体现</w:t>
      </w:r>
      <w:r w:rsidRPr="00C87F15">
        <w:rPr>
          <w:rFonts w:ascii="仿宋" w:eastAsia="仿宋" w:hAnsi="仿宋" w:hint="eastAsia"/>
          <w:sz w:val="30"/>
          <w:szCs w:val="30"/>
        </w:rPr>
        <w:t>，不断完善课程实施方案。</w:t>
      </w:r>
      <w:r w:rsidRPr="00C87F15">
        <w:rPr>
          <w:rFonts w:ascii="仿宋" w:eastAsia="仿宋" w:hAnsi="仿宋" w:cs="宋体" w:hint="eastAsia"/>
          <w:bCs/>
          <w:sz w:val="30"/>
          <w:szCs w:val="30"/>
        </w:rPr>
        <w:t>二是</w:t>
      </w:r>
      <w:r w:rsidRPr="00C87F15">
        <w:rPr>
          <w:rFonts w:ascii="仿宋" w:eastAsia="仿宋" w:hAnsi="仿宋" w:cs="宋体" w:hint="eastAsia"/>
          <w:sz w:val="30"/>
          <w:szCs w:val="30"/>
        </w:rPr>
        <w:t>借助教科研</w:t>
      </w:r>
      <w:r w:rsidRPr="00C87F15">
        <w:rPr>
          <w:rFonts w:ascii="仿宋" w:eastAsia="仿宋" w:hAnsi="仿宋" w:hint="eastAsia"/>
          <w:sz w:val="30"/>
          <w:szCs w:val="30"/>
        </w:rPr>
        <w:t>对课程实施</w:t>
      </w:r>
      <w:r w:rsidRPr="00C87F15">
        <w:rPr>
          <w:rFonts w:ascii="仿宋" w:eastAsia="仿宋" w:hAnsi="仿宋" w:cs="宋体" w:hint="eastAsia"/>
          <w:sz w:val="30"/>
          <w:szCs w:val="30"/>
        </w:rPr>
        <w:t>进行有效研究，细化课程实施的操作要求，尤其是细化“乐玩音乐”特色活动的设计与组织、师幼互动的操作要点，使其更具操作性，便于教师落实，更好地为幼儿发展服务。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 w:cs="宋体"/>
          <w:sz w:val="30"/>
          <w:szCs w:val="30"/>
        </w:rPr>
      </w:pPr>
      <w:r w:rsidRPr="00833C3E">
        <w:rPr>
          <w:rFonts w:ascii="楷体_GB2312" w:eastAsia="楷体_GB2312" w:hAnsi="仿宋" w:cs="宋体" w:hint="eastAsia"/>
          <w:bCs/>
          <w:sz w:val="30"/>
          <w:szCs w:val="30"/>
        </w:rPr>
        <w:t>（三）进一步增强教师的专业自觉，搭建多样丰富的成长平台，促进专业提升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cs="宋体" w:hint="eastAsia"/>
          <w:b/>
          <w:bCs/>
          <w:sz w:val="30"/>
          <w:szCs w:val="30"/>
        </w:rPr>
        <w:t>【问题】</w:t>
      </w:r>
      <w:r w:rsidRPr="00C87F15">
        <w:rPr>
          <w:rFonts w:ascii="仿宋" w:eastAsia="仿宋" w:hAnsi="仿宋" w:cs="宋体" w:hint="eastAsia"/>
          <w:sz w:val="30"/>
          <w:szCs w:val="30"/>
        </w:rPr>
        <w:t>在活动实施中，教师对有助于幼儿可持续发展的素养关注不够，</w:t>
      </w:r>
      <w:r w:rsidRPr="00C87F15">
        <w:rPr>
          <w:rFonts w:ascii="仿宋" w:eastAsia="仿宋" w:hAnsi="仿宋" w:hint="eastAsia"/>
          <w:sz w:val="30"/>
          <w:szCs w:val="30"/>
        </w:rPr>
        <w:t>师幼</w:t>
      </w:r>
      <w:r w:rsidRPr="00C87F15">
        <w:rPr>
          <w:rFonts w:ascii="仿宋" w:eastAsia="仿宋" w:hAnsi="仿宋" w:cs="宋体" w:hint="eastAsia"/>
          <w:sz w:val="30"/>
          <w:szCs w:val="30"/>
        </w:rPr>
        <w:t>双向互动尚有欠缺，教师专业能力差异明显。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C87F15">
        <w:rPr>
          <w:rFonts w:ascii="仿宋" w:eastAsia="仿宋" w:hAnsi="仿宋" w:cs="宋体" w:hint="eastAsia"/>
          <w:b/>
          <w:bCs/>
          <w:sz w:val="30"/>
          <w:szCs w:val="30"/>
        </w:rPr>
        <w:t>【建议】</w:t>
      </w:r>
      <w:r w:rsidRPr="00C87F15">
        <w:rPr>
          <w:rFonts w:ascii="仿宋" w:eastAsia="仿宋" w:hAnsi="仿宋" w:cs="宋体" w:hint="eastAsia"/>
          <w:bCs/>
          <w:sz w:val="30"/>
          <w:szCs w:val="30"/>
        </w:rPr>
        <w:t>一是</w:t>
      </w:r>
      <w:r w:rsidRPr="00C87F15">
        <w:rPr>
          <w:rFonts w:ascii="仿宋" w:eastAsia="仿宋" w:hAnsi="仿宋" w:cs="宋体" w:hint="eastAsia"/>
          <w:sz w:val="30"/>
          <w:szCs w:val="30"/>
        </w:rPr>
        <w:t>加强对学前教育各大指南的学习、理解与运用，</w:t>
      </w:r>
      <w:r w:rsidRPr="00C87F15">
        <w:rPr>
          <w:rFonts w:ascii="仿宋" w:eastAsia="仿宋" w:hAnsi="仿宋" w:cs="宋体" w:hint="eastAsia"/>
          <w:sz w:val="30"/>
          <w:szCs w:val="30"/>
        </w:rPr>
        <w:lastRenderedPageBreak/>
        <w:t>帮助教师把握“三个优先”“三个发展”的理念，树立专业自觉，并将相关的理念在活动的设计与组织实施中落到实处，优化活动尤其是集体教学活动的质量，缩小班级、个体差异，确保每个幼儿在原有水平上的提高。</w:t>
      </w:r>
      <w:r w:rsidRPr="00C87F15">
        <w:rPr>
          <w:rFonts w:ascii="仿宋" w:eastAsia="仿宋" w:hAnsi="仿宋" w:cs="宋体" w:hint="eastAsia"/>
          <w:bCs/>
          <w:sz w:val="30"/>
          <w:szCs w:val="30"/>
        </w:rPr>
        <w:t>二是</w:t>
      </w:r>
      <w:r w:rsidRPr="00C87F15">
        <w:rPr>
          <w:rFonts w:ascii="仿宋" w:eastAsia="仿宋" w:hAnsi="仿宋" w:hint="eastAsia"/>
          <w:sz w:val="30"/>
          <w:szCs w:val="30"/>
        </w:rPr>
        <w:t>采取有效培养机制，营造教师间比学赶帮的氛围，完善梯队标准，</w:t>
      </w:r>
      <w:r w:rsidRPr="00C87F15">
        <w:rPr>
          <w:rFonts w:ascii="仿宋" w:eastAsia="仿宋" w:hAnsi="仿宋" w:cs="仿宋" w:hint="eastAsia"/>
          <w:sz w:val="30"/>
          <w:szCs w:val="30"/>
        </w:rPr>
        <w:t>开展</w:t>
      </w:r>
      <w:r w:rsidRPr="00C87F15">
        <w:rPr>
          <w:rFonts w:ascii="仿宋" w:eastAsia="仿宋" w:hAnsi="仿宋" w:hint="eastAsia"/>
          <w:sz w:val="30"/>
          <w:szCs w:val="30"/>
        </w:rPr>
        <w:t>传帮带活动，巧借外力、</w:t>
      </w:r>
      <w:r w:rsidRPr="00C87F15">
        <w:rPr>
          <w:rFonts w:ascii="仿宋" w:eastAsia="仿宋" w:hAnsi="仿宋" w:cs="仿宋" w:hint="eastAsia"/>
          <w:sz w:val="30"/>
          <w:szCs w:val="30"/>
        </w:rPr>
        <w:t>制定适切的计划、</w:t>
      </w:r>
      <w:r w:rsidRPr="00C87F15">
        <w:rPr>
          <w:rFonts w:ascii="仿宋" w:eastAsia="仿宋" w:hAnsi="仿宋" w:hint="eastAsia"/>
          <w:sz w:val="30"/>
          <w:szCs w:val="30"/>
        </w:rPr>
        <w:t>采取相应措施达到整体提升教师专业能力。</w:t>
      </w:r>
    </w:p>
    <w:p w:rsidR="00833C3E" w:rsidRPr="00833C3E" w:rsidRDefault="00833C3E" w:rsidP="00C87F15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833C3E">
        <w:rPr>
          <w:rFonts w:ascii="楷体_GB2312" w:eastAsia="楷体_GB2312" w:hAnsi="仿宋" w:hint="eastAsia"/>
          <w:sz w:val="30"/>
          <w:szCs w:val="30"/>
        </w:rPr>
        <w:t>（四）</w:t>
      </w:r>
      <w:r w:rsidRPr="00833C3E">
        <w:rPr>
          <w:rFonts w:ascii="楷体_GB2312" w:eastAsia="楷体_GB2312" w:hAnsi="仿宋" w:cs="仿宋" w:hint="eastAsia"/>
          <w:sz w:val="30"/>
          <w:szCs w:val="30"/>
        </w:rPr>
        <w:t>进一步增强卫生保健工作管理的力度，全面提升“三大员”专业实操水平</w:t>
      </w:r>
    </w:p>
    <w:p w:rsidR="00833C3E" w:rsidRPr="00C87F15" w:rsidRDefault="00833C3E" w:rsidP="00C87F15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 w:rsidRPr="00C87F15">
        <w:rPr>
          <w:rFonts w:ascii="仿宋" w:eastAsia="仿宋" w:hAnsi="仿宋" w:cs="仿宋" w:hint="eastAsia"/>
          <w:b/>
          <w:bCs/>
          <w:sz w:val="30"/>
          <w:szCs w:val="30"/>
        </w:rPr>
        <w:t>【问题】</w:t>
      </w:r>
      <w:r w:rsidRPr="00C87F15">
        <w:rPr>
          <w:rFonts w:ascii="仿宋" w:eastAsia="仿宋" w:hAnsi="仿宋" w:hint="eastAsia"/>
          <w:bCs/>
          <w:sz w:val="30"/>
          <w:szCs w:val="30"/>
        </w:rPr>
        <w:t>保</w:t>
      </w:r>
      <w:proofErr w:type="gramStart"/>
      <w:r w:rsidRPr="00C87F15">
        <w:rPr>
          <w:rFonts w:ascii="仿宋" w:eastAsia="仿宋" w:hAnsi="仿宋" w:hint="eastAsia"/>
          <w:bCs/>
          <w:sz w:val="30"/>
          <w:szCs w:val="30"/>
        </w:rPr>
        <w:t>研</w:t>
      </w:r>
      <w:proofErr w:type="gramEnd"/>
      <w:r w:rsidRPr="00C87F15">
        <w:rPr>
          <w:rFonts w:ascii="仿宋" w:eastAsia="仿宋" w:hAnsi="仿宋" w:hint="eastAsia"/>
          <w:bCs/>
          <w:sz w:val="30"/>
          <w:szCs w:val="30"/>
        </w:rPr>
        <w:t>活动缺少计划性及目的性，食谱制定合理性及定量欠缺，“二大员”日常工作管理质量尚需提升。</w:t>
      </w:r>
    </w:p>
    <w:p w:rsidR="00833C3E" w:rsidRPr="00C87F15" w:rsidRDefault="00833C3E" w:rsidP="00C87F15">
      <w:pPr>
        <w:snapToGrid w:val="0"/>
        <w:spacing w:line="360" w:lineRule="auto"/>
        <w:ind w:firstLineChars="200" w:firstLine="600"/>
        <w:rPr>
          <w:rFonts w:ascii="仿宋" w:eastAsia="仿宋" w:hAnsi="仿宋"/>
          <w:sz w:val="28"/>
          <w:szCs w:val="28"/>
        </w:rPr>
      </w:pPr>
      <w:r w:rsidRPr="00C87F15">
        <w:rPr>
          <w:rFonts w:ascii="仿宋" w:eastAsia="仿宋" w:hAnsi="仿宋" w:hint="eastAsia"/>
          <w:sz w:val="30"/>
          <w:szCs w:val="30"/>
        </w:rPr>
        <w:t>【</w:t>
      </w:r>
      <w:r w:rsidRPr="00C87F15">
        <w:rPr>
          <w:rFonts w:ascii="仿宋" w:eastAsia="仿宋" w:hAnsi="仿宋" w:hint="eastAsia"/>
          <w:b/>
          <w:bCs/>
          <w:sz w:val="30"/>
          <w:szCs w:val="30"/>
        </w:rPr>
        <w:t>建议</w:t>
      </w:r>
      <w:r w:rsidRPr="00C87F15">
        <w:rPr>
          <w:rFonts w:ascii="仿宋" w:eastAsia="仿宋" w:hAnsi="仿宋" w:hint="eastAsia"/>
          <w:sz w:val="30"/>
          <w:szCs w:val="30"/>
        </w:rPr>
        <w:t>】</w:t>
      </w:r>
      <w:r w:rsidRPr="00C87F15">
        <w:rPr>
          <w:rFonts w:ascii="仿宋" w:eastAsia="仿宋" w:hAnsi="仿宋" w:hint="eastAsia"/>
          <w:bCs/>
          <w:sz w:val="30"/>
          <w:szCs w:val="30"/>
        </w:rPr>
        <w:t>一是</w:t>
      </w:r>
      <w:r w:rsidRPr="00C87F15">
        <w:rPr>
          <w:rFonts w:ascii="仿宋" w:eastAsia="仿宋" w:hAnsi="仿宋" w:hint="eastAsia"/>
          <w:sz w:val="30"/>
          <w:szCs w:val="30"/>
        </w:rPr>
        <w:t>围绕卫生保健工作中的难点及问题开展专题及课题研究，加大培训及指导，逐步推进卫生保健工作质量的提升。</w:t>
      </w:r>
      <w:r w:rsidRPr="00C87F15">
        <w:rPr>
          <w:rFonts w:ascii="仿宋" w:eastAsia="仿宋" w:hAnsi="仿宋" w:hint="eastAsia"/>
          <w:bCs/>
          <w:sz w:val="30"/>
          <w:szCs w:val="30"/>
        </w:rPr>
        <w:t>二是</w:t>
      </w:r>
      <w:r w:rsidRPr="00C87F15">
        <w:rPr>
          <w:rFonts w:ascii="仿宋" w:eastAsia="仿宋" w:hAnsi="仿宋" w:hint="eastAsia"/>
          <w:sz w:val="30"/>
          <w:szCs w:val="30"/>
        </w:rPr>
        <w:t>每学期制定保</w:t>
      </w:r>
      <w:proofErr w:type="gramStart"/>
      <w:r w:rsidRPr="00C87F15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C87F15">
        <w:rPr>
          <w:rFonts w:ascii="仿宋" w:eastAsia="仿宋" w:hAnsi="仿宋" w:hint="eastAsia"/>
          <w:sz w:val="30"/>
          <w:szCs w:val="30"/>
        </w:rPr>
        <w:t>活动计划，直面问题开展内容丰富、形式多样的学习研究及实操活动，落实检查，建立发现问题、及时梳理、集中反馈、跟进整改的机制，提高“二大员”日常工作管理质效。</w:t>
      </w:r>
      <w:r w:rsidRPr="00C87F15">
        <w:rPr>
          <w:rFonts w:ascii="仿宋" w:eastAsia="仿宋" w:hAnsi="仿宋" w:hint="eastAsia"/>
          <w:bCs/>
          <w:sz w:val="30"/>
          <w:szCs w:val="30"/>
        </w:rPr>
        <w:t>三是</w:t>
      </w:r>
      <w:r w:rsidRPr="00C87F15">
        <w:rPr>
          <w:rFonts w:ascii="仿宋" w:eastAsia="仿宋" w:hAnsi="仿宋" w:hint="eastAsia"/>
          <w:sz w:val="30"/>
          <w:szCs w:val="30"/>
        </w:rPr>
        <w:t>幼儿食谱制定需更具合理，掌握各种营养素要求，定量进班，调整三大动物性食物比例，不断提高发现问题后的及时调整能力。</w:t>
      </w:r>
      <w:r w:rsidRPr="00C87F15">
        <w:rPr>
          <w:rFonts w:ascii="仿宋" w:eastAsia="仿宋" w:hAnsi="仿宋" w:hint="eastAsia"/>
          <w:bCs/>
          <w:sz w:val="30"/>
          <w:szCs w:val="30"/>
        </w:rPr>
        <w:t>四是</w:t>
      </w:r>
      <w:r w:rsidRPr="00C87F15">
        <w:rPr>
          <w:rFonts w:ascii="仿宋" w:eastAsia="仿宋" w:hAnsi="仿宋" w:hint="eastAsia"/>
          <w:sz w:val="30"/>
          <w:szCs w:val="30"/>
        </w:rPr>
        <w:t>提高中重度营养不良幼儿个案小结的针对性，对长时间干预效果不明显的体弱儿，需实施</w:t>
      </w:r>
      <w:proofErr w:type="gramStart"/>
      <w:r w:rsidRPr="00C87F15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Pr="00C87F15">
        <w:rPr>
          <w:rFonts w:ascii="仿宋" w:eastAsia="仿宋" w:hAnsi="仿宋" w:hint="eastAsia"/>
          <w:sz w:val="30"/>
          <w:szCs w:val="30"/>
        </w:rPr>
        <w:t>教结合，落实家长带幼儿到专科医院就诊。</w:t>
      </w:r>
    </w:p>
    <w:p w:rsidR="00C6549E" w:rsidRPr="00C87F15" w:rsidRDefault="00C6549E" w:rsidP="00C87F15">
      <w:pPr>
        <w:pStyle w:val="ad"/>
        <w:snapToGrid w:val="0"/>
        <w:spacing w:after="0"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sectPr w:rsidR="00C6549E" w:rsidRPr="00C87F15" w:rsidSect="00872479">
      <w:footerReference w:type="even" r:id="rId9"/>
      <w:footerReference w:type="default" r:id="rId10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79" w:rsidRDefault="00294A79" w:rsidP="003B60FE">
      <w:r>
        <w:separator/>
      </w:r>
    </w:p>
  </w:endnote>
  <w:endnote w:type="continuationSeparator" w:id="0">
    <w:p w:rsidR="00294A79" w:rsidRDefault="00294A79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79" w:rsidRDefault="00872479" w:rsidP="00872479">
    <w:pPr>
      <w:pStyle w:val="a4"/>
      <w:framePr w:h="397" w:wrap="around" w:vAnchor="text" w:hAnchor="page" w:x="1576" w:y="-1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872479" w:rsidRDefault="008724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872479" w:rsidRDefault="00872479" w:rsidP="00872479">
    <w:pPr>
      <w:pStyle w:val="a4"/>
      <w:framePr w:h="397" w:wrap="around" w:vAnchor="text" w:hAnchor="page" w:x="9361" w:y="95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79" w:rsidRDefault="00294A79" w:rsidP="003B60FE">
      <w:r>
        <w:separator/>
      </w:r>
    </w:p>
  </w:footnote>
  <w:footnote w:type="continuationSeparator" w:id="0">
    <w:p w:rsidR="00294A79" w:rsidRDefault="00294A79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CF969E5C"/>
    <w:multiLevelType w:val="singleLevel"/>
    <w:tmpl w:val="CF969E5C"/>
    <w:lvl w:ilvl="0">
      <w:start w:val="2"/>
      <w:numFmt w:val="decimal"/>
      <w:suff w:val="space"/>
      <w:lvlText w:val="%1."/>
      <w:lvlJc w:val="left"/>
    </w:lvl>
  </w:abstractNum>
  <w:abstractNum w:abstractNumId="2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B9CA2"/>
    <w:multiLevelType w:val="singleLevel"/>
    <w:tmpl w:val="0D4B9CA2"/>
    <w:lvl w:ilvl="0">
      <w:start w:val="2"/>
      <w:numFmt w:val="decimal"/>
      <w:suff w:val="nothing"/>
      <w:lvlText w:val="%1．"/>
      <w:lvlJc w:val="left"/>
      <w:rPr>
        <w:rFonts w:hint="default"/>
        <w:b/>
        <w:bCs/>
      </w:rPr>
    </w:lvl>
  </w:abstractNum>
  <w:abstractNum w:abstractNumId="6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7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5E4B35"/>
    <w:multiLevelType w:val="hybridMultilevel"/>
    <w:tmpl w:val="2A6E476E"/>
    <w:lvl w:ilvl="0" w:tplc="89B8E732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79F19"/>
    <w:multiLevelType w:val="singleLevel"/>
    <w:tmpl w:val="2EC79F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6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8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7A27DA"/>
    <w:multiLevelType w:val="hybridMultilevel"/>
    <w:tmpl w:val="3AB20850"/>
    <w:lvl w:ilvl="0" w:tplc="A04ACE70">
      <w:start w:val="2"/>
      <w:numFmt w:val="japaneseCounting"/>
      <w:lvlText w:val="%1、"/>
      <w:lvlJc w:val="left"/>
      <w:pPr>
        <w:ind w:left="5279" w:hanging="60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5519" w:hanging="420"/>
      </w:pPr>
    </w:lvl>
    <w:lvl w:ilvl="2" w:tplc="0409001B" w:tentative="1">
      <w:start w:val="1"/>
      <w:numFmt w:val="lowerRoman"/>
      <w:lvlText w:val="%3."/>
      <w:lvlJc w:val="righ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9" w:tentative="1">
      <w:start w:val="1"/>
      <w:numFmt w:val="lowerLetter"/>
      <w:lvlText w:val="%5)"/>
      <w:lvlJc w:val="left"/>
      <w:pPr>
        <w:ind w:left="6779" w:hanging="420"/>
      </w:pPr>
    </w:lvl>
    <w:lvl w:ilvl="5" w:tplc="0409001B" w:tentative="1">
      <w:start w:val="1"/>
      <w:numFmt w:val="lowerRoman"/>
      <w:lvlText w:val="%6."/>
      <w:lvlJc w:val="righ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9" w:tentative="1">
      <w:start w:val="1"/>
      <w:numFmt w:val="lowerLetter"/>
      <w:lvlText w:val="%8)"/>
      <w:lvlJc w:val="left"/>
      <w:pPr>
        <w:ind w:left="8039" w:hanging="420"/>
      </w:pPr>
    </w:lvl>
    <w:lvl w:ilvl="8" w:tplc="0409001B" w:tentative="1">
      <w:start w:val="1"/>
      <w:numFmt w:val="lowerRoman"/>
      <w:lvlText w:val="%9."/>
      <w:lvlJc w:val="right"/>
      <w:pPr>
        <w:ind w:left="8459" w:hanging="420"/>
      </w:pPr>
    </w:lvl>
  </w:abstractNum>
  <w:abstractNum w:abstractNumId="20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C524E6"/>
    <w:multiLevelType w:val="hybridMultilevel"/>
    <w:tmpl w:val="91C47C3A"/>
    <w:lvl w:ilvl="0" w:tplc="309E7EF8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7">
    <w:nsid w:val="61AF3CF1"/>
    <w:multiLevelType w:val="hybridMultilevel"/>
    <w:tmpl w:val="0A8E4AC4"/>
    <w:lvl w:ilvl="0" w:tplc="9E60655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A798C"/>
    <w:multiLevelType w:val="hybridMultilevel"/>
    <w:tmpl w:val="FB66092C"/>
    <w:lvl w:ilvl="0" w:tplc="8306EE2E">
      <w:start w:val="5"/>
      <w:numFmt w:val="japaneseCounting"/>
      <w:lvlText w:val="（%1）"/>
      <w:lvlJc w:val="left"/>
      <w:pPr>
        <w:ind w:left="1682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3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4"/>
  </w:num>
  <w:num w:numId="2">
    <w:abstractNumId w:val="17"/>
  </w:num>
  <w:num w:numId="3">
    <w:abstractNumId w:val="30"/>
  </w:num>
  <w:num w:numId="4">
    <w:abstractNumId w:val="12"/>
  </w:num>
  <w:num w:numId="5">
    <w:abstractNumId w:val="10"/>
  </w:num>
  <w:num w:numId="6">
    <w:abstractNumId w:val="26"/>
  </w:num>
  <w:num w:numId="7">
    <w:abstractNumId w:val="18"/>
  </w:num>
  <w:num w:numId="8">
    <w:abstractNumId w:val="20"/>
  </w:num>
  <w:num w:numId="9">
    <w:abstractNumId w:val="25"/>
  </w:num>
  <w:num w:numId="10">
    <w:abstractNumId w:val="31"/>
  </w:num>
  <w:num w:numId="11">
    <w:abstractNumId w:val="28"/>
  </w:num>
  <w:num w:numId="12">
    <w:abstractNumId w:val="23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33"/>
  </w:num>
  <w:num w:numId="27">
    <w:abstractNumId w:val="19"/>
  </w:num>
  <w:num w:numId="28">
    <w:abstractNumId w:val="21"/>
  </w:num>
  <w:num w:numId="29">
    <w:abstractNumId w:val="11"/>
  </w:num>
  <w:num w:numId="30">
    <w:abstractNumId w:val="9"/>
  </w:num>
  <w:num w:numId="31">
    <w:abstractNumId w:val="5"/>
  </w:num>
  <w:num w:numId="32">
    <w:abstractNumId w:val="1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79D4"/>
    <w:rsid w:val="000300D2"/>
    <w:rsid w:val="000323D0"/>
    <w:rsid w:val="0003349A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753E1"/>
    <w:rsid w:val="00080E1A"/>
    <w:rsid w:val="00085118"/>
    <w:rsid w:val="00086782"/>
    <w:rsid w:val="00087B4F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41E3"/>
    <w:rsid w:val="001062AD"/>
    <w:rsid w:val="001074BA"/>
    <w:rsid w:val="00107CF5"/>
    <w:rsid w:val="00111F21"/>
    <w:rsid w:val="0011743C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A0064"/>
    <w:rsid w:val="001A06AF"/>
    <w:rsid w:val="001A0A07"/>
    <w:rsid w:val="001A1460"/>
    <w:rsid w:val="001A1AB6"/>
    <w:rsid w:val="001A3430"/>
    <w:rsid w:val="001A3E92"/>
    <w:rsid w:val="001A56CE"/>
    <w:rsid w:val="001B246C"/>
    <w:rsid w:val="001B566A"/>
    <w:rsid w:val="001B7882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94A79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6392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5015E"/>
    <w:rsid w:val="00360066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21D5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69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D5747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86464"/>
    <w:rsid w:val="00796C0C"/>
    <w:rsid w:val="007A6C41"/>
    <w:rsid w:val="007B178F"/>
    <w:rsid w:val="007B652E"/>
    <w:rsid w:val="007C730A"/>
    <w:rsid w:val="007D180E"/>
    <w:rsid w:val="007D2AB2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5F91"/>
    <w:rsid w:val="008134D9"/>
    <w:rsid w:val="00817FC8"/>
    <w:rsid w:val="00820C1E"/>
    <w:rsid w:val="00820D66"/>
    <w:rsid w:val="00830CC7"/>
    <w:rsid w:val="00833C3E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79"/>
    <w:rsid w:val="008724E7"/>
    <w:rsid w:val="0087638A"/>
    <w:rsid w:val="008907B0"/>
    <w:rsid w:val="00893F96"/>
    <w:rsid w:val="008A1208"/>
    <w:rsid w:val="008A1A65"/>
    <w:rsid w:val="008A2DCF"/>
    <w:rsid w:val="008A5075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44371"/>
    <w:rsid w:val="009532FB"/>
    <w:rsid w:val="00960F33"/>
    <w:rsid w:val="009625F6"/>
    <w:rsid w:val="00963B31"/>
    <w:rsid w:val="00966E6E"/>
    <w:rsid w:val="00966E8B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37827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B00F3"/>
    <w:rsid w:val="00BC081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067B7"/>
    <w:rsid w:val="00C13E7C"/>
    <w:rsid w:val="00C158A4"/>
    <w:rsid w:val="00C15F8A"/>
    <w:rsid w:val="00C166F4"/>
    <w:rsid w:val="00C16A94"/>
    <w:rsid w:val="00C213DC"/>
    <w:rsid w:val="00C261E2"/>
    <w:rsid w:val="00C329CF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87F15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0103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1631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1BA9"/>
    <w:rsid w:val="00DF4C44"/>
    <w:rsid w:val="00DF5D7E"/>
    <w:rsid w:val="00E04A1F"/>
    <w:rsid w:val="00E0577B"/>
    <w:rsid w:val="00E06E07"/>
    <w:rsid w:val="00E1268D"/>
    <w:rsid w:val="00E15484"/>
    <w:rsid w:val="00E177FF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361A2"/>
    <w:rsid w:val="00E4004E"/>
    <w:rsid w:val="00E41A26"/>
    <w:rsid w:val="00E448B3"/>
    <w:rsid w:val="00E462F8"/>
    <w:rsid w:val="00E54BF3"/>
    <w:rsid w:val="00E54F64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344F"/>
    <w:rsid w:val="00F24608"/>
    <w:rsid w:val="00F26329"/>
    <w:rsid w:val="00F32AE8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03BF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uiPriority w:val="99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rsid w:val="00833C3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55A32B-30BE-4DCD-9346-C05D4F0C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8</Pages>
  <Words>684</Words>
  <Characters>3901</Characters>
  <Application>Microsoft Office Word</Application>
  <DocSecurity>0</DocSecurity>
  <Lines>32</Lines>
  <Paragraphs>9</Paragraphs>
  <ScaleCrop>false</ScaleCrop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55</cp:revision>
  <dcterms:created xsi:type="dcterms:W3CDTF">2021-04-12T01:17:00Z</dcterms:created>
  <dcterms:modified xsi:type="dcterms:W3CDTF">2023-02-08T03:37:00Z</dcterms:modified>
</cp:coreProperties>
</file>