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8F" w:rsidRDefault="00D1078F" w:rsidP="00D72BB9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/>
          <w:color w:val="000000"/>
          <w:kern w:val="0"/>
          <w:sz w:val="32"/>
          <w:szCs w:val="32"/>
        </w:rPr>
      </w:pPr>
      <w:r w:rsidRPr="0053700F">
        <w:rPr>
          <w:rFonts w:ascii="华文中宋" w:eastAsia="华文中宋" w:hAnsi="华文中宋" w:hint="eastAsia"/>
          <w:b/>
          <w:color w:val="FF0000"/>
          <w:spacing w:val="-4"/>
          <w:sz w:val="52"/>
          <w:szCs w:val="52"/>
        </w:rPr>
        <w:t>上海市闵行区人民政府浦锦街道办事处</w:t>
      </w:r>
    </w:p>
    <w:p w:rsidR="00D1078F" w:rsidRDefault="00D1078F" w:rsidP="008F2444">
      <w:pPr>
        <w:autoSpaceDE w:val="0"/>
        <w:autoSpaceDN w:val="0"/>
        <w:adjustRightInd w:val="0"/>
        <w:snapToGrid w:val="0"/>
        <w:jc w:val="center"/>
        <w:rPr>
          <w:rFonts w:eastAsia="仿宋_GB2312"/>
          <w:color w:val="000000"/>
          <w:kern w:val="0"/>
          <w:sz w:val="32"/>
          <w:szCs w:val="32"/>
        </w:rPr>
      </w:pPr>
      <w:r w:rsidRPr="003740E1">
        <w:rPr>
          <w:rFonts w:eastAsia="仿宋_GB2312"/>
          <w:color w:val="000000"/>
          <w:kern w:val="0"/>
          <w:sz w:val="32"/>
          <w:szCs w:val="32"/>
        </w:rPr>
        <w:t>闵浦办</w:t>
      </w:r>
      <w:r w:rsidRPr="003740E1">
        <w:rPr>
          <w:sz w:val="32"/>
          <w:szCs w:val="32"/>
        </w:rPr>
        <w:t>〔</w:t>
      </w:r>
      <w:r w:rsidRPr="00A87F6B">
        <w:rPr>
          <w:sz w:val="32"/>
          <w:szCs w:val="32"/>
        </w:rPr>
        <w:t>20</w:t>
      </w:r>
      <w:r w:rsidR="00031985" w:rsidRPr="00A87F6B">
        <w:rPr>
          <w:rFonts w:hint="eastAsia"/>
          <w:sz w:val="32"/>
          <w:szCs w:val="32"/>
        </w:rPr>
        <w:t>2</w:t>
      </w:r>
      <w:r w:rsidR="00B847CF">
        <w:rPr>
          <w:rFonts w:hint="eastAsia"/>
          <w:sz w:val="32"/>
          <w:szCs w:val="32"/>
        </w:rPr>
        <w:t>3</w:t>
      </w:r>
      <w:r w:rsidRPr="003740E1">
        <w:rPr>
          <w:sz w:val="32"/>
          <w:szCs w:val="32"/>
        </w:rPr>
        <w:t>〕</w:t>
      </w:r>
      <w:r w:rsidR="00273E5F">
        <w:rPr>
          <w:rFonts w:eastAsia="仿宋_GB2312" w:hint="eastAsia"/>
          <w:color w:val="000000"/>
          <w:kern w:val="0"/>
          <w:sz w:val="32"/>
          <w:szCs w:val="32"/>
        </w:rPr>
        <w:t>3</w:t>
      </w:r>
      <w:r w:rsidRPr="003740E1">
        <w:rPr>
          <w:rFonts w:eastAsia="仿宋_GB2312"/>
          <w:color w:val="000000"/>
          <w:kern w:val="0"/>
          <w:sz w:val="32"/>
          <w:szCs w:val="32"/>
        </w:rPr>
        <w:t>号</w:t>
      </w:r>
    </w:p>
    <w:p w:rsidR="00D1078F" w:rsidRDefault="00D1078F" w:rsidP="00D72BB9">
      <w:pPr>
        <w:autoSpaceDE w:val="0"/>
        <w:autoSpaceDN w:val="0"/>
        <w:adjustRightInd w:val="0"/>
        <w:snapToGrid w:val="0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D1078F" w:rsidRPr="003740E1" w:rsidRDefault="008770DB" w:rsidP="00D72BB9">
      <w:pPr>
        <w:autoSpaceDE w:val="0"/>
        <w:autoSpaceDN w:val="0"/>
        <w:adjustRightInd w:val="0"/>
        <w:snapToGrid w:val="0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noProof/>
          <w:color w:val="000000"/>
          <w:kern w:val="0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3.8pt;margin-top:-.2pt;width:481.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" strokecolor="red" strokeweight="1.5pt"/>
        </w:pict>
      </w:r>
    </w:p>
    <w:p w:rsidR="00D1078F" w:rsidRDefault="00D1078F" w:rsidP="00D72BB9"/>
    <w:p w:rsidR="00273E5F" w:rsidRPr="00273E5F" w:rsidRDefault="00273E5F" w:rsidP="00FD0E8B">
      <w:pPr>
        <w:spacing w:beforeLines="100" w:afterLines="100"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273E5F">
        <w:rPr>
          <w:rFonts w:ascii="方正小标宋简体" w:eastAsia="方正小标宋简体" w:hint="eastAsia"/>
          <w:kern w:val="0"/>
          <w:sz w:val="44"/>
          <w:szCs w:val="44"/>
        </w:rPr>
        <w:t>关于印发《2023年浦锦街道办事处重大行政决策年度事项目录》的通知</w:t>
      </w:r>
    </w:p>
    <w:p w:rsidR="001F5C7A" w:rsidRPr="00273E5F" w:rsidRDefault="001F5C7A" w:rsidP="00273E5F">
      <w:pPr>
        <w:spacing w:line="560" w:lineRule="exact"/>
        <w:rPr>
          <w:rFonts w:eastAsia="仿宋_GB2312"/>
          <w:sz w:val="32"/>
          <w:szCs w:val="32"/>
        </w:rPr>
      </w:pPr>
      <w:r w:rsidRPr="00273E5F">
        <w:rPr>
          <w:rFonts w:eastAsia="仿宋_GB2312" w:hint="eastAsia"/>
          <w:sz w:val="32"/>
          <w:szCs w:val="32"/>
        </w:rPr>
        <w:t>机关各科室、各事业单位，各居、村委：</w:t>
      </w:r>
    </w:p>
    <w:p w:rsidR="00273E5F" w:rsidRPr="00273E5F" w:rsidRDefault="00273E5F" w:rsidP="00273E5F">
      <w:pPr>
        <w:pStyle w:val="p16"/>
        <w:widowControl w:val="0"/>
        <w:adjustRightInd w:val="0"/>
        <w:snapToGrid w:val="0"/>
        <w:spacing w:line="560" w:lineRule="exact"/>
        <w:ind w:firstLineChars="200" w:firstLine="647"/>
        <w:rPr>
          <w:rFonts w:ascii="Times New Roman" w:eastAsia="仿宋_GB2312" w:hAnsi="Times New Roman" w:cs="Times New Roman"/>
          <w:kern w:val="2"/>
          <w:sz w:val="32"/>
          <w:szCs w:val="30"/>
        </w:rPr>
      </w:pPr>
      <w:r w:rsidRPr="00273E5F">
        <w:rPr>
          <w:rFonts w:ascii="Times New Roman" w:eastAsia="仿宋_GB2312" w:hAnsi="Times New Roman" w:hint="eastAsia"/>
          <w:sz w:val="32"/>
          <w:szCs w:val="32"/>
        </w:rPr>
        <w:t>根据</w:t>
      </w:r>
      <w:r w:rsidRPr="00273E5F">
        <w:rPr>
          <w:rFonts w:ascii="Times New Roman" w:eastAsia="仿宋_GB2312" w:hAnsi="仿宋_GB2312" w:cs="仿宋_GB2312" w:hint="eastAsia"/>
          <w:sz w:val="32"/>
          <w:szCs w:val="32"/>
        </w:rPr>
        <w:t>《浦锦街道办事处重大行政决策程序规定》（闵浦办〔</w:t>
      </w:r>
      <w:r w:rsidRPr="00273E5F">
        <w:rPr>
          <w:rFonts w:ascii="Times New Roman" w:eastAsia="仿宋_GB2312" w:hAnsi="Times New Roman" w:cs="仿宋_GB2312" w:hint="eastAsia"/>
          <w:sz w:val="32"/>
          <w:szCs w:val="32"/>
        </w:rPr>
        <w:t>2021</w:t>
      </w:r>
      <w:r w:rsidRPr="00273E5F">
        <w:rPr>
          <w:rFonts w:ascii="Times New Roman" w:eastAsia="仿宋_GB2312" w:hAnsi="仿宋_GB2312" w:cs="仿宋_GB2312" w:hint="eastAsia"/>
          <w:sz w:val="32"/>
          <w:szCs w:val="32"/>
        </w:rPr>
        <w:t>〕</w:t>
      </w:r>
      <w:r w:rsidRPr="00273E5F">
        <w:rPr>
          <w:rFonts w:ascii="Times New Roman" w:eastAsia="仿宋_GB2312" w:hAnsi="Times New Roman" w:cs="仿宋_GB2312" w:hint="eastAsia"/>
          <w:sz w:val="32"/>
          <w:szCs w:val="32"/>
        </w:rPr>
        <w:t>48</w:t>
      </w:r>
      <w:r w:rsidRPr="00273E5F">
        <w:rPr>
          <w:rFonts w:ascii="Times New Roman" w:eastAsia="仿宋_GB2312" w:hAnsi="仿宋_GB2312" w:cs="仿宋_GB2312" w:hint="eastAsia"/>
          <w:sz w:val="32"/>
          <w:szCs w:val="32"/>
        </w:rPr>
        <w:t>号）、《浦锦街道办事处重大行政决策事项目录管理办法》（闵浦办〔</w:t>
      </w:r>
      <w:r w:rsidRPr="00273E5F">
        <w:rPr>
          <w:rFonts w:ascii="Times New Roman" w:eastAsia="仿宋_GB2312" w:hAnsi="Times New Roman" w:cs="仿宋_GB2312" w:hint="eastAsia"/>
          <w:sz w:val="32"/>
          <w:szCs w:val="32"/>
        </w:rPr>
        <w:t>2021</w:t>
      </w:r>
      <w:r w:rsidRPr="00273E5F">
        <w:rPr>
          <w:rFonts w:ascii="Times New Roman" w:eastAsia="仿宋_GB2312" w:hAnsi="仿宋_GB2312" w:cs="仿宋_GB2312" w:hint="eastAsia"/>
          <w:sz w:val="32"/>
          <w:szCs w:val="32"/>
        </w:rPr>
        <w:t>〕</w:t>
      </w:r>
      <w:r w:rsidRPr="00273E5F">
        <w:rPr>
          <w:rFonts w:ascii="Times New Roman" w:eastAsia="仿宋_GB2312" w:hAnsi="Times New Roman" w:cs="仿宋_GB2312" w:hint="eastAsia"/>
          <w:sz w:val="32"/>
          <w:szCs w:val="32"/>
        </w:rPr>
        <w:t>49</w:t>
      </w:r>
      <w:r w:rsidRPr="00273E5F">
        <w:rPr>
          <w:rFonts w:ascii="Times New Roman" w:eastAsia="仿宋_GB2312" w:hAnsi="仿宋_GB2312" w:cs="仿宋_GB2312" w:hint="eastAsia"/>
          <w:sz w:val="32"/>
          <w:szCs w:val="32"/>
        </w:rPr>
        <w:t>号），结合本街道</w:t>
      </w:r>
      <w:r w:rsidRPr="00273E5F"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 w:rsidRPr="00273E5F">
        <w:rPr>
          <w:rFonts w:ascii="Times New Roman" w:eastAsia="仿宋_GB2312" w:hAnsi="仿宋_GB2312" w:cs="仿宋_GB2312" w:hint="eastAsia"/>
          <w:sz w:val="32"/>
          <w:szCs w:val="32"/>
        </w:rPr>
        <w:t>年重点工作，通过部门征集、上报，由街道办事处重大行政决策目录管理小组初审，</w:t>
      </w:r>
      <w:r w:rsidRPr="00273E5F">
        <w:rPr>
          <w:rFonts w:ascii="Times New Roman" w:eastAsia="仿宋_GB2312" w:hAnsi="Times New Roman" w:cs="Times New Roman" w:hint="eastAsia"/>
          <w:kern w:val="2"/>
          <w:sz w:val="32"/>
          <w:szCs w:val="30"/>
        </w:rPr>
        <w:t>经街道党工委会议、主任办公会议审议通过，现将《</w:t>
      </w:r>
      <w:r w:rsidRPr="00273E5F">
        <w:rPr>
          <w:rFonts w:ascii="Times New Roman" w:eastAsia="仿宋_GB2312" w:hAnsi="Times New Roman" w:cs="Times New Roman" w:hint="eastAsia"/>
          <w:kern w:val="2"/>
          <w:sz w:val="32"/>
          <w:szCs w:val="30"/>
        </w:rPr>
        <w:t>2023</w:t>
      </w:r>
      <w:r w:rsidRPr="00273E5F">
        <w:rPr>
          <w:rFonts w:ascii="Times New Roman" w:eastAsia="仿宋_GB2312" w:hAnsi="Times New Roman" w:cs="Times New Roman" w:hint="eastAsia"/>
          <w:kern w:val="2"/>
          <w:sz w:val="32"/>
          <w:szCs w:val="30"/>
        </w:rPr>
        <w:t>年浦锦街道办事处重大行政决策年度事项目录》印发给你们，请</w:t>
      </w:r>
      <w:r w:rsidRPr="00273E5F">
        <w:rPr>
          <w:rFonts w:ascii="Times New Roman" w:eastAsia="仿宋_GB2312" w:hAnsi="Times New Roman" w:hint="eastAsia"/>
          <w:sz w:val="32"/>
          <w:szCs w:val="32"/>
        </w:rPr>
        <w:t>相关部门按照规定认真组织实施，有序推进落实。</w:t>
      </w:r>
    </w:p>
    <w:p w:rsidR="00273E5F" w:rsidRDefault="00273E5F" w:rsidP="00273E5F">
      <w:pPr>
        <w:pStyle w:val="a3"/>
        <w:spacing w:line="560" w:lineRule="exact"/>
        <w:ind w:firstLineChars="200" w:firstLine="647"/>
        <w:rPr>
          <w:rFonts w:ascii="Times New Roman" w:eastAsia="仿宋_GB2312" w:hAnsi="Times New Roman"/>
          <w:kern w:val="0"/>
          <w:sz w:val="32"/>
          <w:szCs w:val="32"/>
        </w:rPr>
      </w:pPr>
      <w:r w:rsidRPr="00273E5F">
        <w:rPr>
          <w:rFonts w:ascii="Times New Roman" w:eastAsia="仿宋_GB2312" w:hAnsi="Times New Roman" w:hint="eastAsia"/>
          <w:kern w:val="0"/>
          <w:sz w:val="32"/>
          <w:szCs w:val="32"/>
        </w:rPr>
        <w:t>特此通知</w:t>
      </w:r>
    </w:p>
    <w:p w:rsidR="00273E5F" w:rsidRPr="00273E5F" w:rsidRDefault="00273E5F" w:rsidP="00273E5F">
      <w:pPr>
        <w:pStyle w:val="a3"/>
        <w:spacing w:line="560" w:lineRule="exact"/>
        <w:ind w:firstLineChars="200" w:firstLine="427"/>
        <w:rPr>
          <w:rFonts w:ascii="Times New Roman" w:eastAsia="仿宋_GB2312" w:hAnsi="Times New Roman"/>
          <w:kern w:val="0"/>
          <w:szCs w:val="21"/>
        </w:rPr>
      </w:pPr>
    </w:p>
    <w:p w:rsidR="0043356A" w:rsidRPr="00273E5F" w:rsidRDefault="00CC6130" w:rsidP="00273E5F">
      <w:pPr>
        <w:spacing w:line="560" w:lineRule="exact"/>
        <w:ind w:firstLineChars="200" w:firstLine="647"/>
        <w:rPr>
          <w:rFonts w:eastAsia="仿宋_GB2312"/>
          <w:sz w:val="32"/>
          <w:szCs w:val="32"/>
        </w:rPr>
      </w:pPr>
      <w:r w:rsidRPr="00273E5F">
        <w:rPr>
          <w:rFonts w:eastAsia="仿宋_GB2312" w:hint="eastAsia"/>
          <w:sz w:val="32"/>
          <w:szCs w:val="32"/>
        </w:rPr>
        <w:t>附件</w:t>
      </w:r>
      <w:r w:rsidR="00791D61" w:rsidRPr="00273E5F">
        <w:rPr>
          <w:rFonts w:eastAsia="仿宋_GB2312" w:hint="eastAsia"/>
          <w:sz w:val="32"/>
          <w:szCs w:val="32"/>
        </w:rPr>
        <w:t>：</w:t>
      </w:r>
      <w:r w:rsidR="00273E5F" w:rsidRPr="00273E5F">
        <w:rPr>
          <w:rFonts w:eastAsia="仿宋_GB2312" w:hint="eastAsia"/>
          <w:kern w:val="0"/>
          <w:sz w:val="32"/>
          <w:szCs w:val="32"/>
        </w:rPr>
        <w:t>2023</w:t>
      </w:r>
      <w:r w:rsidR="00273E5F" w:rsidRPr="00273E5F">
        <w:rPr>
          <w:rFonts w:eastAsia="仿宋_GB2312" w:hint="eastAsia"/>
          <w:kern w:val="0"/>
          <w:sz w:val="32"/>
          <w:szCs w:val="32"/>
        </w:rPr>
        <w:t>年浦锦街道办事处重大行政决策年度事项目录</w:t>
      </w:r>
    </w:p>
    <w:p w:rsidR="0043356A" w:rsidRDefault="0043356A" w:rsidP="000E5B61">
      <w:pPr>
        <w:spacing w:line="500" w:lineRule="exact"/>
        <w:rPr>
          <w:rFonts w:ascii="仿宋_GB2312" w:eastAsia="仿宋_GB2312" w:hAnsi="仿宋"/>
          <w:noProof/>
          <w:sz w:val="32"/>
          <w:szCs w:val="32"/>
        </w:rPr>
      </w:pPr>
    </w:p>
    <w:p w:rsidR="00273E5F" w:rsidRPr="00273E5F" w:rsidRDefault="00273E5F" w:rsidP="000E5B61">
      <w:pPr>
        <w:spacing w:line="500" w:lineRule="exact"/>
        <w:rPr>
          <w:rFonts w:ascii="仿宋_GB2312" w:eastAsia="仿宋_GB2312" w:hAnsi="仿宋"/>
          <w:noProof/>
          <w:sz w:val="32"/>
          <w:szCs w:val="32"/>
        </w:rPr>
      </w:pPr>
    </w:p>
    <w:p w:rsidR="0043356A" w:rsidRPr="00480B84" w:rsidRDefault="0043356A" w:rsidP="00AD4546">
      <w:pPr>
        <w:wordWrap w:val="0"/>
        <w:spacing w:line="560" w:lineRule="exact"/>
        <w:ind w:firstLineChars="200" w:firstLine="647"/>
        <w:jc w:val="right"/>
        <w:rPr>
          <w:rFonts w:ascii="仿宋_GB2312" w:eastAsia="仿宋_GB2312" w:hAnsi="仿宋"/>
          <w:noProof/>
          <w:sz w:val="32"/>
          <w:szCs w:val="32"/>
        </w:rPr>
      </w:pPr>
      <w:r w:rsidRPr="00480B84">
        <w:rPr>
          <w:rFonts w:ascii="仿宋_GB2312" w:eastAsia="仿宋_GB2312" w:hAnsi="仿宋" w:hint="eastAsia"/>
          <w:noProof/>
          <w:sz w:val="32"/>
          <w:szCs w:val="32"/>
        </w:rPr>
        <w:t xml:space="preserve">闵行区浦锦街道办事处  </w:t>
      </w:r>
    </w:p>
    <w:p w:rsidR="00273E5F" w:rsidRDefault="0043356A" w:rsidP="00AD4546">
      <w:pPr>
        <w:wordWrap w:val="0"/>
        <w:spacing w:line="560" w:lineRule="exact"/>
        <w:ind w:firstLineChars="200" w:firstLine="647"/>
        <w:jc w:val="right"/>
        <w:rPr>
          <w:rFonts w:eastAsia="仿宋" w:hAnsi="仿宋"/>
          <w:sz w:val="32"/>
          <w:szCs w:val="32"/>
        </w:rPr>
        <w:sectPr w:rsidR="00273E5F" w:rsidSect="00AD4546">
          <w:footerReference w:type="even" r:id="rId8"/>
          <w:footerReference w:type="default" r:id="rId9"/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AndChars" w:linePitch="319" w:charSpace="672"/>
        </w:sectPr>
      </w:pPr>
      <w:r w:rsidRPr="00A87F6B">
        <w:rPr>
          <w:rFonts w:eastAsia="仿宋" w:hint="eastAsia"/>
          <w:sz w:val="32"/>
          <w:szCs w:val="32"/>
        </w:rPr>
        <w:t>202</w:t>
      </w:r>
      <w:r w:rsidR="00B847CF">
        <w:rPr>
          <w:rFonts w:eastAsia="仿宋" w:hint="eastAsia"/>
          <w:sz w:val="32"/>
          <w:szCs w:val="32"/>
        </w:rPr>
        <w:t>3</w:t>
      </w:r>
      <w:r w:rsidRPr="00480B84">
        <w:rPr>
          <w:rFonts w:ascii="仿宋_GB2312" w:eastAsia="仿宋_GB2312" w:hAnsi="仿宋" w:hint="eastAsia"/>
          <w:sz w:val="32"/>
          <w:szCs w:val="32"/>
        </w:rPr>
        <w:t>年</w:t>
      </w:r>
      <w:r w:rsidR="0080094F">
        <w:rPr>
          <w:rFonts w:eastAsia="仿宋_GB2312" w:hint="eastAsia"/>
          <w:sz w:val="32"/>
          <w:szCs w:val="32"/>
        </w:rPr>
        <w:t>3</w:t>
      </w:r>
      <w:r w:rsidRPr="00480B84">
        <w:rPr>
          <w:rFonts w:ascii="仿宋_GB2312" w:eastAsia="仿宋_GB2312" w:hint="eastAsia"/>
          <w:sz w:val="32"/>
          <w:szCs w:val="32"/>
        </w:rPr>
        <w:t>月</w:t>
      </w:r>
      <w:r w:rsidR="000B501B">
        <w:rPr>
          <w:rFonts w:eastAsia="仿宋_GB2312" w:hint="eastAsia"/>
          <w:sz w:val="32"/>
          <w:szCs w:val="32"/>
        </w:rPr>
        <w:t>30</w:t>
      </w:r>
      <w:r w:rsidRPr="00480B84">
        <w:rPr>
          <w:rFonts w:ascii="仿宋_GB2312" w:eastAsia="仿宋_GB2312" w:hAnsi="仿宋" w:hint="eastAsia"/>
          <w:sz w:val="32"/>
          <w:szCs w:val="32"/>
        </w:rPr>
        <w:t>日</w:t>
      </w:r>
      <w:r w:rsidR="00273E5F">
        <w:rPr>
          <w:rFonts w:eastAsia="仿宋" w:hAnsi="仿宋" w:hint="eastAsia"/>
          <w:sz w:val="32"/>
          <w:szCs w:val="32"/>
        </w:rPr>
        <w:t xml:space="preserve">    </w:t>
      </w:r>
    </w:p>
    <w:p w:rsidR="00420129" w:rsidRPr="00420129" w:rsidRDefault="000A4AA0" w:rsidP="00B02C9C">
      <w:pPr>
        <w:spacing w:line="540" w:lineRule="exact"/>
        <w:rPr>
          <w:rFonts w:ascii="黑体" w:eastAsia="黑体" w:hAnsi="黑体"/>
          <w:color w:val="000000"/>
          <w:sz w:val="32"/>
          <w:szCs w:val="32"/>
        </w:rPr>
      </w:pPr>
      <w:r w:rsidRPr="0087234B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</w:p>
    <w:p w:rsidR="00273E5F" w:rsidRDefault="00273E5F" w:rsidP="00FD0E8B">
      <w:pPr>
        <w:spacing w:beforeLines="100" w:afterLines="100"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2023年浦锦街道办事处重大行政决策年度事项目录</w:t>
      </w:r>
    </w:p>
    <w:tbl>
      <w:tblPr>
        <w:tblW w:w="12765" w:type="dxa"/>
        <w:jc w:val="center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1"/>
        <w:gridCol w:w="5739"/>
        <w:gridCol w:w="3544"/>
        <w:gridCol w:w="2551"/>
      </w:tblGrid>
      <w:tr w:rsidR="00273E5F" w:rsidTr="00163DEC">
        <w:trPr>
          <w:trHeight w:val="383"/>
          <w:jc w:val="center"/>
        </w:trPr>
        <w:tc>
          <w:tcPr>
            <w:tcW w:w="93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0E5B6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739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0E5B6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决策事项名称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0E5B6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决策类别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0E5B61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承办部门</w:t>
            </w:r>
          </w:p>
        </w:tc>
      </w:tr>
      <w:tr w:rsidR="00273E5F" w:rsidTr="00163DEC">
        <w:trPr>
          <w:trHeight w:val="762"/>
          <w:jc w:val="center"/>
        </w:trPr>
        <w:tc>
          <w:tcPr>
            <w:tcW w:w="93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cs="仿宋_GB2312" w:hint="eastAsia"/>
                <w:color w:val="000000"/>
                <w:kern w:val="0"/>
                <w:sz w:val="32"/>
                <w:szCs w:val="30"/>
              </w:rPr>
              <w:t>1</w:t>
            </w:r>
          </w:p>
        </w:tc>
        <w:tc>
          <w:tcPr>
            <w:tcW w:w="5739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cs="仿宋_GB2312" w:hint="eastAsia"/>
                <w:kern w:val="0"/>
                <w:sz w:val="32"/>
                <w:szCs w:val="32"/>
              </w:rPr>
              <w:t>2023</w:t>
            </w: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年世博家园房屋修缮工作方案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重大公共建设项目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房管所</w:t>
            </w:r>
          </w:p>
        </w:tc>
      </w:tr>
      <w:tr w:rsidR="00273E5F" w:rsidTr="00163DEC">
        <w:trPr>
          <w:trHeight w:val="762"/>
          <w:jc w:val="center"/>
        </w:trPr>
        <w:tc>
          <w:tcPr>
            <w:tcW w:w="93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cs="仿宋_GB2312" w:hint="eastAsia"/>
                <w:color w:val="000000"/>
                <w:kern w:val="0"/>
                <w:sz w:val="32"/>
                <w:szCs w:val="30"/>
              </w:rPr>
              <w:t>2</w:t>
            </w:r>
          </w:p>
        </w:tc>
        <w:tc>
          <w:tcPr>
            <w:tcW w:w="5739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加装改造消防设施项目方案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街道实事项目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安监所</w:t>
            </w:r>
          </w:p>
        </w:tc>
      </w:tr>
      <w:tr w:rsidR="00273E5F" w:rsidTr="00163DEC">
        <w:trPr>
          <w:trHeight w:val="762"/>
          <w:jc w:val="center"/>
        </w:trPr>
        <w:tc>
          <w:tcPr>
            <w:tcW w:w="93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cs="仿宋_GB2312" w:hint="eastAsia"/>
                <w:color w:val="000000"/>
                <w:kern w:val="0"/>
                <w:sz w:val="32"/>
                <w:szCs w:val="30"/>
              </w:rPr>
              <w:t>3</w:t>
            </w:r>
          </w:p>
        </w:tc>
        <w:tc>
          <w:tcPr>
            <w:tcW w:w="5739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社区长者食堂建设项目方案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街道实事项目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服务办</w:t>
            </w:r>
          </w:p>
        </w:tc>
      </w:tr>
      <w:tr w:rsidR="00273E5F" w:rsidTr="00163DEC">
        <w:trPr>
          <w:trHeight w:val="762"/>
          <w:jc w:val="center"/>
        </w:trPr>
        <w:tc>
          <w:tcPr>
            <w:tcW w:w="93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tabs>
                <w:tab w:val="left" w:pos="252"/>
              </w:tabs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cs="仿宋_GB2312" w:hint="eastAsia"/>
                <w:color w:val="000000"/>
                <w:kern w:val="0"/>
                <w:sz w:val="32"/>
                <w:szCs w:val="30"/>
              </w:rPr>
              <w:t>4</w:t>
            </w:r>
          </w:p>
        </w:tc>
        <w:tc>
          <w:tcPr>
            <w:tcW w:w="5739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小区雨污分流改造项目方案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街道实事项</w:t>
            </w:r>
            <w:bookmarkStart w:id="0" w:name="_GoBack"/>
            <w:bookmarkEnd w:id="0"/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目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水务站</w:t>
            </w:r>
          </w:p>
        </w:tc>
      </w:tr>
      <w:tr w:rsidR="00273E5F" w:rsidTr="00163DEC">
        <w:trPr>
          <w:trHeight w:val="762"/>
          <w:jc w:val="center"/>
        </w:trPr>
        <w:tc>
          <w:tcPr>
            <w:tcW w:w="93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cs="仿宋_GB2312" w:hint="eastAsia"/>
                <w:color w:val="000000"/>
                <w:kern w:val="0"/>
                <w:sz w:val="32"/>
                <w:szCs w:val="30"/>
              </w:rPr>
              <w:t>5</w:t>
            </w:r>
          </w:p>
        </w:tc>
        <w:tc>
          <w:tcPr>
            <w:tcW w:w="5739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家门口服务站帮办服务实施方案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kern w:val="0"/>
                <w:sz w:val="32"/>
                <w:szCs w:val="32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街道实事项目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73E5F" w:rsidRPr="000E5B61" w:rsidRDefault="00273E5F" w:rsidP="007A41FC">
            <w:pPr>
              <w:widowControl/>
              <w:spacing w:line="540" w:lineRule="exact"/>
              <w:jc w:val="center"/>
              <w:rPr>
                <w:rFonts w:eastAsia="仿宋_GB2312" w:cs="仿宋_GB2312"/>
                <w:color w:val="000000"/>
                <w:kern w:val="0"/>
                <w:sz w:val="32"/>
                <w:szCs w:val="30"/>
              </w:rPr>
            </w:pPr>
            <w:r w:rsidRPr="000E5B61"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受理中心</w:t>
            </w:r>
          </w:p>
        </w:tc>
      </w:tr>
      <w:tr w:rsidR="00FD0E8B" w:rsidTr="00163DEC">
        <w:trPr>
          <w:trHeight w:val="762"/>
          <w:jc w:val="center"/>
        </w:trPr>
        <w:tc>
          <w:tcPr>
            <w:tcW w:w="931" w:type="dxa"/>
            <w:shd w:val="clear" w:color="auto" w:fill="FFFFFF"/>
            <w:vAlign w:val="center"/>
          </w:tcPr>
          <w:p w:rsidR="00FD0E8B" w:rsidRPr="000E5B61" w:rsidRDefault="00FD0E8B" w:rsidP="007A41FC">
            <w:pPr>
              <w:widowControl/>
              <w:spacing w:line="540" w:lineRule="exact"/>
              <w:jc w:val="center"/>
              <w:rPr>
                <w:rFonts w:eastAsia="仿宋_GB2312" w:cs="仿宋_GB2312" w:hint="eastAsia"/>
                <w:color w:val="000000"/>
                <w:kern w:val="0"/>
                <w:sz w:val="32"/>
                <w:szCs w:val="30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0"/>
              </w:rPr>
              <w:t>6</w:t>
            </w:r>
          </w:p>
        </w:tc>
        <w:tc>
          <w:tcPr>
            <w:tcW w:w="5739" w:type="dxa"/>
            <w:shd w:val="clear" w:color="auto" w:fill="FFFFFF"/>
            <w:vAlign w:val="center"/>
          </w:tcPr>
          <w:p w:rsidR="00FD0E8B" w:rsidRPr="000E5B61" w:rsidRDefault="00FD0E8B" w:rsidP="007A41FC">
            <w:pPr>
              <w:widowControl/>
              <w:spacing w:line="540" w:lineRule="exact"/>
              <w:jc w:val="center"/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立跃路南线（浦瑞路</w:t>
            </w:r>
            <w:r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-</w:t>
            </w:r>
            <w:r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浦泉南路）道路</w:t>
            </w:r>
            <w:r w:rsidR="00DA1715">
              <w:rPr>
                <w:rFonts w:eastAsia="仿宋_GB2312" w:hAnsi="仿宋_GB2312" w:cs="仿宋_GB2312"/>
                <w:kern w:val="0"/>
                <w:sz w:val="32"/>
                <w:szCs w:val="32"/>
              </w:rPr>
              <w:br/>
            </w:r>
            <w:r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建设设计方案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FD0E8B" w:rsidRPr="00FD0E8B" w:rsidRDefault="00FD0E8B" w:rsidP="007A41FC">
            <w:pPr>
              <w:widowControl/>
              <w:spacing w:line="540" w:lineRule="exact"/>
              <w:jc w:val="center"/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重大公共建设项目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D0E8B" w:rsidRPr="000E5B61" w:rsidRDefault="00FD0E8B" w:rsidP="007A41FC">
            <w:pPr>
              <w:widowControl/>
              <w:spacing w:line="540" w:lineRule="exact"/>
              <w:jc w:val="center"/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Ansi="仿宋_GB2312" w:cs="仿宋_GB2312" w:hint="eastAsia"/>
                <w:kern w:val="0"/>
                <w:sz w:val="32"/>
                <w:szCs w:val="32"/>
              </w:rPr>
              <w:t>管理办</w:t>
            </w:r>
          </w:p>
        </w:tc>
      </w:tr>
    </w:tbl>
    <w:tbl>
      <w:tblPr>
        <w:tblpPr w:leftFromText="180" w:rightFromText="180" w:vertAnchor="text" w:horzAnchor="margin" w:tblpY="695"/>
        <w:tblOverlap w:val="never"/>
        <w:tblW w:w="12946" w:type="dxa"/>
        <w:tblLayout w:type="fixed"/>
        <w:tblLook w:val="0000"/>
      </w:tblPr>
      <w:tblGrid>
        <w:gridCol w:w="12946"/>
      </w:tblGrid>
      <w:tr w:rsidR="00DA1715" w:rsidTr="00DA1715">
        <w:trPr>
          <w:trHeight w:val="459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1715" w:rsidRPr="005F0499" w:rsidRDefault="00DA1715" w:rsidP="00DA1715">
            <w:pPr>
              <w:spacing w:line="54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闵行区浦锦街道党政办公室                                     </w:t>
            </w:r>
            <w:r w:rsidRPr="00A87F6B">
              <w:rPr>
                <w:rFonts w:eastAsia="仿宋_GB2312" w:hint="eastAsia"/>
                <w:sz w:val="32"/>
                <w:szCs w:val="32"/>
              </w:rPr>
              <w:t>202</w:t>
            </w:r>
            <w:r>
              <w:rPr>
                <w:rFonts w:eastAsia="仿宋_GB2312" w:hint="eastAsia"/>
                <w:sz w:val="32"/>
                <w:szCs w:val="32"/>
              </w:rPr>
              <w:t>3</w:t>
            </w:r>
            <w:r w:rsidRPr="005F0499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>3</w:t>
            </w:r>
            <w:r w:rsidRPr="005F0499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>30</w:t>
            </w:r>
            <w:r w:rsidRPr="005F0499">
              <w:rPr>
                <w:rFonts w:ascii="仿宋_GB2312" w:eastAsia="仿宋_GB2312" w:hAnsi="宋体" w:hint="eastAsia"/>
                <w:sz w:val="32"/>
                <w:szCs w:val="32"/>
              </w:rPr>
              <w:t>日印发</w:t>
            </w:r>
          </w:p>
        </w:tc>
      </w:tr>
    </w:tbl>
    <w:p w:rsidR="0080094F" w:rsidRPr="00163DEC" w:rsidRDefault="0080094F" w:rsidP="0080094F">
      <w:pPr>
        <w:spacing w:line="540" w:lineRule="exact"/>
        <w:ind w:firstLineChars="200" w:firstLine="640"/>
        <w:jc w:val="left"/>
        <w:rPr>
          <w:rFonts w:ascii="方正小标宋简体" w:eastAsia="方正小标宋简体" w:hAnsi="方正小标宋简体" w:cs="方正小标宋简体"/>
          <w:sz w:val="32"/>
          <w:szCs w:val="44"/>
        </w:rPr>
      </w:pPr>
    </w:p>
    <w:sectPr w:rsidR="0080094F" w:rsidRPr="00163DEC" w:rsidSect="00273E5F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774" w:rsidRDefault="00E82774" w:rsidP="005F45C8">
      <w:r>
        <w:separator/>
      </w:r>
    </w:p>
  </w:endnote>
  <w:endnote w:type="continuationSeparator" w:id="1">
    <w:p w:rsidR="00E82774" w:rsidRDefault="00E82774" w:rsidP="005F4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5589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950528" w:rsidRDefault="008770DB" w:rsidP="00950528">
        <w:pPr>
          <w:pStyle w:val="a4"/>
        </w:pPr>
        <w:r w:rsidRPr="0087234B">
          <w:rPr>
            <w:rFonts w:ascii="宋体" w:hAnsi="宋体"/>
            <w:sz w:val="28"/>
            <w:szCs w:val="28"/>
          </w:rPr>
          <w:fldChar w:fldCharType="begin"/>
        </w:r>
        <w:r w:rsidR="00FA11FA" w:rsidRPr="0087234B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87234B">
          <w:rPr>
            <w:rFonts w:ascii="宋体" w:hAnsi="宋体"/>
            <w:sz w:val="28"/>
            <w:szCs w:val="28"/>
          </w:rPr>
          <w:fldChar w:fldCharType="separate"/>
        </w:r>
        <w:r w:rsidR="000E5B61" w:rsidRPr="000E5B61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0E5B61">
          <w:rPr>
            <w:rFonts w:ascii="宋体" w:hAnsi="宋体"/>
            <w:noProof/>
            <w:sz w:val="28"/>
            <w:szCs w:val="28"/>
          </w:rPr>
          <w:t xml:space="preserve"> 2 -</w:t>
        </w:r>
        <w:r w:rsidRPr="0087234B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18595590"/>
      <w:docPartObj>
        <w:docPartGallery w:val="Page Numbers (Bottom of Page)"/>
        <w:docPartUnique/>
      </w:docPartObj>
    </w:sdtPr>
    <w:sdtContent>
      <w:p w:rsidR="00950528" w:rsidRPr="00950528" w:rsidRDefault="008770DB" w:rsidP="00950528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0A4AA0">
          <w:rPr>
            <w:rFonts w:ascii="宋体" w:hAnsi="宋体"/>
            <w:sz w:val="28"/>
            <w:szCs w:val="28"/>
          </w:rPr>
          <w:fldChar w:fldCharType="begin"/>
        </w:r>
        <w:r w:rsidR="00950528" w:rsidRPr="000A4AA0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0A4AA0">
          <w:rPr>
            <w:rFonts w:ascii="宋体" w:hAnsi="宋体"/>
            <w:sz w:val="28"/>
            <w:szCs w:val="28"/>
          </w:rPr>
          <w:fldChar w:fldCharType="separate"/>
        </w:r>
        <w:r w:rsidR="00FD0E8B" w:rsidRPr="00FD0E8B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FD0E8B">
          <w:rPr>
            <w:rFonts w:ascii="宋体" w:hAnsi="宋体"/>
            <w:noProof/>
            <w:sz w:val="28"/>
            <w:szCs w:val="28"/>
          </w:rPr>
          <w:t xml:space="preserve"> 1 -</w:t>
        </w:r>
        <w:r w:rsidRPr="000A4AA0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7E3" w:rsidRDefault="008770DB">
    <w:pPr>
      <w:pStyle w:val="a4"/>
    </w:pPr>
    <w:fldSimple w:instr=" PAGE   \* MERGEFORMAT ">
      <w:r w:rsidR="00DA1715" w:rsidRPr="00DA1715">
        <w:rPr>
          <w:rFonts w:ascii="宋体" w:hAnsi="宋体"/>
          <w:noProof/>
          <w:sz w:val="28"/>
          <w:szCs w:val="28"/>
        </w:rPr>
        <w:t>- 2 -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7E3" w:rsidRPr="000F44B5" w:rsidRDefault="008770DB" w:rsidP="004137E3">
    <w:pPr>
      <w:pStyle w:val="a4"/>
      <w:jc w:val="right"/>
      <w:rPr>
        <w:rFonts w:ascii="宋体" w:hAnsi="宋体"/>
        <w:sz w:val="28"/>
        <w:szCs w:val="28"/>
      </w:rPr>
    </w:pPr>
    <w:fldSimple w:instr=" PAGE   \* MERGEFORMAT ">
      <w:r w:rsidR="00163DEC" w:rsidRPr="00163DEC">
        <w:rPr>
          <w:rFonts w:ascii="宋体" w:hAnsi="宋体"/>
          <w:noProof/>
          <w:sz w:val="28"/>
          <w:szCs w:val="28"/>
          <w:lang w:val="zh-CN"/>
        </w:rPr>
        <w:t>-</w:t>
      </w:r>
      <w:r w:rsidR="00163DEC" w:rsidRPr="00163DEC">
        <w:rPr>
          <w:rFonts w:ascii="宋体" w:hAnsi="宋体"/>
          <w:noProof/>
          <w:sz w:val="28"/>
          <w:szCs w:val="28"/>
        </w:rPr>
        <w:t xml:space="preserve"> 3 -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774" w:rsidRDefault="00E82774" w:rsidP="005F45C8">
      <w:r>
        <w:separator/>
      </w:r>
    </w:p>
  </w:footnote>
  <w:footnote w:type="continuationSeparator" w:id="1">
    <w:p w:rsidR="00E82774" w:rsidRDefault="00E82774" w:rsidP="005F4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FA" w:rsidRDefault="00892FFA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FA" w:rsidRDefault="00892FF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1164"/>
    <w:multiLevelType w:val="multilevel"/>
    <w:tmpl w:val="DE02870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8E6104"/>
    <w:multiLevelType w:val="hybridMultilevel"/>
    <w:tmpl w:val="88FCBFFC"/>
    <w:lvl w:ilvl="0" w:tplc="D846AF1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B8EAE03"/>
    <w:multiLevelType w:val="singleLevel"/>
    <w:tmpl w:val="3B8EAE03"/>
    <w:lvl w:ilvl="0">
      <w:start w:val="1"/>
      <w:numFmt w:val="decimal"/>
      <w:suff w:val="nothing"/>
      <w:lvlText w:val="%1、"/>
      <w:lvlJc w:val="left"/>
    </w:lvl>
  </w:abstractNum>
  <w:abstractNum w:abstractNumId="3">
    <w:nsid w:val="433103FA"/>
    <w:multiLevelType w:val="multilevel"/>
    <w:tmpl w:val="433103F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102FA3"/>
    <w:multiLevelType w:val="multilevel"/>
    <w:tmpl w:val="5F102FA3"/>
    <w:lvl w:ilvl="0">
      <w:start w:val="1"/>
      <w:numFmt w:val="japaneseCounting"/>
      <w:lvlText w:val="（%1）"/>
      <w:lvlJc w:val="left"/>
      <w:pPr>
        <w:ind w:left="17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6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78F"/>
    <w:rsid w:val="00000E38"/>
    <w:rsid w:val="000045E6"/>
    <w:rsid w:val="000066BC"/>
    <w:rsid w:val="000168BC"/>
    <w:rsid w:val="00031985"/>
    <w:rsid w:val="00037441"/>
    <w:rsid w:val="00044CD8"/>
    <w:rsid w:val="00051696"/>
    <w:rsid w:val="0005208F"/>
    <w:rsid w:val="00054342"/>
    <w:rsid w:val="00061F6F"/>
    <w:rsid w:val="000620D3"/>
    <w:rsid w:val="000667C1"/>
    <w:rsid w:val="0007371F"/>
    <w:rsid w:val="000844EF"/>
    <w:rsid w:val="0008561E"/>
    <w:rsid w:val="000856BF"/>
    <w:rsid w:val="00093BA9"/>
    <w:rsid w:val="00095279"/>
    <w:rsid w:val="000A2891"/>
    <w:rsid w:val="000A4AA0"/>
    <w:rsid w:val="000B1682"/>
    <w:rsid w:val="000B501B"/>
    <w:rsid w:val="000C2190"/>
    <w:rsid w:val="000C6F18"/>
    <w:rsid w:val="000D1D1D"/>
    <w:rsid w:val="000E1FC7"/>
    <w:rsid w:val="000E5B61"/>
    <w:rsid w:val="000E5DEF"/>
    <w:rsid w:val="000E7451"/>
    <w:rsid w:val="000E769D"/>
    <w:rsid w:val="000F0A23"/>
    <w:rsid w:val="000F2990"/>
    <w:rsid w:val="000F44B5"/>
    <w:rsid w:val="0011176D"/>
    <w:rsid w:val="00115F4B"/>
    <w:rsid w:val="0011615A"/>
    <w:rsid w:val="001211A3"/>
    <w:rsid w:val="00121F07"/>
    <w:rsid w:val="00125995"/>
    <w:rsid w:val="001351DF"/>
    <w:rsid w:val="00143020"/>
    <w:rsid w:val="00144D36"/>
    <w:rsid w:val="0014563D"/>
    <w:rsid w:val="00147503"/>
    <w:rsid w:val="0015225C"/>
    <w:rsid w:val="0015501B"/>
    <w:rsid w:val="0016200F"/>
    <w:rsid w:val="00163DEC"/>
    <w:rsid w:val="001651F2"/>
    <w:rsid w:val="001743B5"/>
    <w:rsid w:val="001808F9"/>
    <w:rsid w:val="00187030"/>
    <w:rsid w:val="00197904"/>
    <w:rsid w:val="001A3B8A"/>
    <w:rsid w:val="001C58FA"/>
    <w:rsid w:val="001E5BB5"/>
    <w:rsid w:val="001F2BA5"/>
    <w:rsid w:val="001F5C7A"/>
    <w:rsid w:val="001F5F7C"/>
    <w:rsid w:val="001F6A77"/>
    <w:rsid w:val="001F6BF7"/>
    <w:rsid w:val="00202DD3"/>
    <w:rsid w:val="00206974"/>
    <w:rsid w:val="00214048"/>
    <w:rsid w:val="002332F1"/>
    <w:rsid w:val="0023373C"/>
    <w:rsid w:val="0023477F"/>
    <w:rsid w:val="00273E5F"/>
    <w:rsid w:val="002770C2"/>
    <w:rsid w:val="002775F2"/>
    <w:rsid w:val="00281FD6"/>
    <w:rsid w:val="002A0BB4"/>
    <w:rsid w:val="002A3E4F"/>
    <w:rsid w:val="002B1DE8"/>
    <w:rsid w:val="002D2E11"/>
    <w:rsid w:val="002F213C"/>
    <w:rsid w:val="003016F5"/>
    <w:rsid w:val="00305544"/>
    <w:rsid w:val="00312F3D"/>
    <w:rsid w:val="00313EC7"/>
    <w:rsid w:val="00314E31"/>
    <w:rsid w:val="00315371"/>
    <w:rsid w:val="00320721"/>
    <w:rsid w:val="00322486"/>
    <w:rsid w:val="00323845"/>
    <w:rsid w:val="00332D0F"/>
    <w:rsid w:val="00333816"/>
    <w:rsid w:val="00334235"/>
    <w:rsid w:val="0034211B"/>
    <w:rsid w:val="00347659"/>
    <w:rsid w:val="00360B5F"/>
    <w:rsid w:val="003650A7"/>
    <w:rsid w:val="0037062D"/>
    <w:rsid w:val="00374FFE"/>
    <w:rsid w:val="00376604"/>
    <w:rsid w:val="00382DB7"/>
    <w:rsid w:val="00385428"/>
    <w:rsid w:val="00397901"/>
    <w:rsid w:val="003A5B6C"/>
    <w:rsid w:val="003B0C4E"/>
    <w:rsid w:val="003C5D0A"/>
    <w:rsid w:val="003D3F47"/>
    <w:rsid w:val="003E229C"/>
    <w:rsid w:val="00400AC3"/>
    <w:rsid w:val="00407DE6"/>
    <w:rsid w:val="004137E3"/>
    <w:rsid w:val="00420129"/>
    <w:rsid w:val="00420DCF"/>
    <w:rsid w:val="00422A32"/>
    <w:rsid w:val="004240DE"/>
    <w:rsid w:val="0043356A"/>
    <w:rsid w:val="0044713B"/>
    <w:rsid w:val="004518CB"/>
    <w:rsid w:val="0045602C"/>
    <w:rsid w:val="00462E5E"/>
    <w:rsid w:val="0046672E"/>
    <w:rsid w:val="004735AD"/>
    <w:rsid w:val="00477EF2"/>
    <w:rsid w:val="00480B84"/>
    <w:rsid w:val="00491EBA"/>
    <w:rsid w:val="00497B1C"/>
    <w:rsid w:val="004A5518"/>
    <w:rsid w:val="004B7E68"/>
    <w:rsid w:val="004C31FA"/>
    <w:rsid w:val="004C5997"/>
    <w:rsid w:val="004D5968"/>
    <w:rsid w:val="004E016C"/>
    <w:rsid w:val="004E1633"/>
    <w:rsid w:val="004E32B3"/>
    <w:rsid w:val="004E625D"/>
    <w:rsid w:val="004F1650"/>
    <w:rsid w:val="004F26A2"/>
    <w:rsid w:val="004F41A7"/>
    <w:rsid w:val="0051031A"/>
    <w:rsid w:val="00516920"/>
    <w:rsid w:val="00531FEA"/>
    <w:rsid w:val="0053255B"/>
    <w:rsid w:val="00533D6F"/>
    <w:rsid w:val="0053499C"/>
    <w:rsid w:val="005378E4"/>
    <w:rsid w:val="005526DA"/>
    <w:rsid w:val="00556F7F"/>
    <w:rsid w:val="005963B1"/>
    <w:rsid w:val="005A2B54"/>
    <w:rsid w:val="005A586D"/>
    <w:rsid w:val="005B0142"/>
    <w:rsid w:val="005B7BF5"/>
    <w:rsid w:val="005C1924"/>
    <w:rsid w:val="005C332A"/>
    <w:rsid w:val="005C7284"/>
    <w:rsid w:val="005D146A"/>
    <w:rsid w:val="005F12E7"/>
    <w:rsid w:val="005F276D"/>
    <w:rsid w:val="005F45C8"/>
    <w:rsid w:val="00606DB0"/>
    <w:rsid w:val="006111C5"/>
    <w:rsid w:val="006166E0"/>
    <w:rsid w:val="006200FC"/>
    <w:rsid w:val="0062550E"/>
    <w:rsid w:val="00634630"/>
    <w:rsid w:val="00634ADB"/>
    <w:rsid w:val="006558F0"/>
    <w:rsid w:val="00666A69"/>
    <w:rsid w:val="006676F6"/>
    <w:rsid w:val="00670D50"/>
    <w:rsid w:val="006721B2"/>
    <w:rsid w:val="00681BE8"/>
    <w:rsid w:val="006C7BB1"/>
    <w:rsid w:val="006D030E"/>
    <w:rsid w:val="006E0FD7"/>
    <w:rsid w:val="006E7913"/>
    <w:rsid w:val="007020DA"/>
    <w:rsid w:val="00702450"/>
    <w:rsid w:val="00702A60"/>
    <w:rsid w:val="0070309D"/>
    <w:rsid w:val="00703A42"/>
    <w:rsid w:val="007067C6"/>
    <w:rsid w:val="00706E74"/>
    <w:rsid w:val="0071604A"/>
    <w:rsid w:val="007234C6"/>
    <w:rsid w:val="00726BC1"/>
    <w:rsid w:val="007319BE"/>
    <w:rsid w:val="00731E41"/>
    <w:rsid w:val="00735284"/>
    <w:rsid w:val="00736B4F"/>
    <w:rsid w:val="0073789E"/>
    <w:rsid w:val="00737B7D"/>
    <w:rsid w:val="00740C0F"/>
    <w:rsid w:val="00754B94"/>
    <w:rsid w:val="00767D4E"/>
    <w:rsid w:val="00770AB5"/>
    <w:rsid w:val="00785EB5"/>
    <w:rsid w:val="00791D61"/>
    <w:rsid w:val="00795923"/>
    <w:rsid w:val="007976FF"/>
    <w:rsid w:val="00797B72"/>
    <w:rsid w:val="007A5F84"/>
    <w:rsid w:val="007A60E9"/>
    <w:rsid w:val="007B67F4"/>
    <w:rsid w:val="007C19B9"/>
    <w:rsid w:val="007D0001"/>
    <w:rsid w:val="007D3651"/>
    <w:rsid w:val="007E20BD"/>
    <w:rsid w:val="007E2CD7"/>
    <w:rsid w:val="0080048F"/>
    <w:rsid w:val="0080094F"/>
    <w:rsid w:val="00800955"/>
    <w:rsid w:val="00801552"/>
    <w:rsid w:val="008066A4"/>
    <w:rsid w:val="00817A66"/>
    <w:rsid w:val="00822060"/>
    <w:rsid w:val="00824661"/>
    <w:rsid w:val="0083035E"/>
    <w:rsid w:val="00836B25"/>
    <w:rsid w:val="008402B0"/>
    <w:rsid w:val="0084232F"/>
    <w:rsid w:val="0085516F"/>
    <w:rsid w:val="00863CFD"/>
    <w:rsid w:val="008653E9"/>
    <w:rsid w:val="00867761"/>
    <w:rsid w:val="0087234B"/>
    <w:rsid w:val="008770DB"/>
    <w:rsid w:val="00880445"/>
    <w:rsid w:val="00886C5B"/>
    <w:rsid w:val="008915BE"/>
    <w:rsid w:val="00892FFA"/>
    <w:rsid w:val="00893111"/>
    <w:rsid w:val="00894FC5"/>
    <w:rsid w:val="008A5A03"/>
    <w:rsid w:val="008B2145"/>
    <w:rsid w:val="008B2CCC"/>
    <w:rsid w:val="008B6472"/>
    <w:rsid w:val="008C11E7"/>
    <w:rsid w:val="008C65C5"/>
    <w:rsid w:val="008D00C1"/>
    <w:rsid w:val="008D0DA0"/>
    <w:rsid w:val="008D7428"/>
    <w:rsid w:val="008E7B9D"/>
    <w:rsid w:val="008F2444"/>
    <w:rsid w:val="008F5142"/>
    <w:rsid w:val="008F71FE"/>
    <w:rsid w:val="00915FF5"/>
    <w:rsid w:val="00916A3C"/>
    <w:rsid w:val="0092247A"/>
    <w:rsid w:val="00924AE8"/>
    <w:rsid w:val="0093082E"/>
    <w:rsid w:val="00942CFB"/>
    <w:rsid w:val="0094508C"/>
    <w:rsid w:val="0094592A"/>
    <w:rsid w:val="00950528"/>
    <w:rsid w:val="009513B6"/>
    <w:rsid w:val="00953099"/>
    <w:rsid w:val="0097127A"/>
    <w:rsid w:val="0097242E"/>
    <w:rsid w:val="00972ED1"/>
    <w:rsid w:val="00983ED7"/>
    <w:rsid w:val="00986FE0"/>
    <w:rsid w:val="00991572"/>
    <w:rsid w:val="00992321"/>
    <w:rsid w:val="009A1A11"/>
    <w:rsid w:val="009A4DC9"/>
    <w:rsid w:val="009A5EA8"/>
    <w:rsid w:val="009B0512"/>
    <w:rsid w:val="009C4548"/>
    <w:rsid w:val="009C4814"/>
    <w:rsid w:val="009C5D46"/>
    <w:rsid w:val="009D0893"/>
    <w:rsid w:val="009D13A5"/>
    <w:rsid w:val="009D5216"/>
    <w:rsid w:val="009D6250"/>
    <w:rsid w:val="009D6273"/>
    <w:rsid w:val="009F114D"/>
    <w:rsid w:val="009F2EBE"/>
    <w:rsid w:val="00A02AEF"/>
    <w:rsid w:val="00A054C9"/>
    <w:rsid w:val="00A1094B"/>
    <w:rsid w:val="00A11A13"/>
    <w:rsid w:val="00A13E0C"/>
    <w:rsid w:val="00A2238E"/>
    <w:rsid w:val="00A23F5E"/>
    <w:rsid w:val="00A252C8"/>
    <w:rsid w:val="00A319CA"/>
    <w:rsid w:val="00A34C0E"/>
    <w:rsid w:val="00A415B5"/>
    <w:rsid w:val="00A428F6"/>
    <w:rsid w:val="00A53F6A"/>
    <w:rsid w:val="00A64E0C"/>
    <w:rsid w:val="00A6589E"/>
    <w:rsid w:val="00A66338"/>
    <w:rsid w:val="00A765DF"/>
    <w:rsid w:val="00A8112B"/>
    <w:rsid w:val="00A83135"/>
    <w:rsid w:val="00A845DB"/>
    <w:rsid w:val="00A87F6B"/>
    <w:rsid w:val="00AA1E2D"/>
    <w:rsid w:val="00AA75FF"/>
    <w:rsid w:val="00AB3821"/>
    <w:rsid w:val="00AB44FE"/>
    <w:rsid w:val="00AD4355"/>
    <w:rsid w:val="00AD4546"/>
    <w:rsid w:val="00AE06CC"/>
    <w:rsid w:val="00AF779D"/>
    <w:rsid w:val="00B009BB"/>
    <w:rsid w:val="00B02C9C"/>
    <w:rsid w:val="00B10A39"/>
    <w:rsid w:val="00B14BD8"/>
    <w:rsid w:val="00B174FD"/>
    <w:rsid w:val="00B26476"/>
    <w:rsid w:val="00B358D3"/>
    <w:rsid w:val="00B4013E"/>
    <w:rsid w:val="00B413A4"/>
    <w:rsid w:val="00B42D16"/>
    <w:rsid w:val="00B55F09"/>
    <w:rsid w:val="00B66F5E"/>
    <w:rsid w:val="00B8268B"/>
    <w:rsid w:val="00B847CF"/>
    <w:rsid w:val="00B904E8"/>
    <w:rsid w:val="00B92179"/>
    <w:rsid w:val="00BA4E90"/>
    <w:rsid w:val="00BB4809"/>
    <w:rsid w:val="00BC37E4"/>
    <w:rsid w:val="00BC76E1"/>
    <w:rsid w:val="00BD0EFE"/>
    <w:rsid w:val="00BD4C5E"/>
    <w:rsid w:val="00BD6F26"/>
    <w:rsid w:val="00BE17FE"/>
    <w:rsid w:val="00BE6958"/>
    <w:rsid w:val="00BF1DA1"/>
    <w:rsid w:val="00C037A4"/>
    <w:rsid w:val="00C112ED"/>
    <w:rsid w:val="00C14926"/>
    <w:rsid w:val="00C167CF"/>
    <w:rsid w:val="00C25D26"/>
    <w:rsid w:val="00C51352"/>
    <w:rsid w:val="00C541AB"/>
    <w:rsid w:val="00C63243"/>
    <w:rsid w:val="00C65CAA"/>
    <w:rsid w:val="00C717E2"/>
    <w:rsid w:val="00C727FD"/>
    <w:rsid w:val="00C73326"/>
    <w:rsid w:val="00C75D44"/>
    <w:rsid w:val="00C760AD"/>
    <w:rsid w:val="00CA014D"/>
    <w:rsid w:val="00CA425E"/>
    <w:rsid w:val="00CA493B"/>
    <w:rsid w:val="00CB7779"/>
    <w:rsid w:val="00CC3BB7"/>
    <w:rsid w:val="00CC4928"/>
    <w:rsid w:val="00CC58AE"/>
    <w:rsid w:val="00CC6130"/>
    <w:rsid w:val="00CD4761"/>
    <w:rsid w:val="00CD5A0F"/>
    <w:rsid w:val="00CD6863"/>
    <w:rsid w:val="00CD7F88"/>
    <w:rsid w:val="00CE09B2"/>
    <w:rsid w:val="00CE5686"/>
    <w:rsid w:val="00CF472B"/>
    <w:rsid w:val="00CF6317"/>
    <w:rsid w:val="00CF78C6"/>
    <w:rsid w:val="00D01C28"/>
    <w:rsid w:val="00D01EDD"/>
    <w:rsid w:val="00D1078F"/>
    <w:rsid w:val="00D10AC4"/>
    <w:rsid w:val="00D141E2"/>
    <w:rsid w:val="00D15845"/>
    <w:rsid w:val="00D15D0D"/>
    <w:rsid w:val="00D2232D"/>
    <w:rsid w:val="00D25BE9"/>
    <w:rsid w:val="00D25CA4"/>
    <w:rsid w:val="00D26F5C"/>
    <w:rsid w:val="00D35C39"/>
    <w:rsid w:val="00D414AC"/>
    <w:rsid w:val="00D43F30"/>
    <w:rsid w:val="00D456E7"/>
    <w:rsid w:val="00D511C4"/>
    <w:rsid w:val="00D631BE"/>
    <w:rsid w:val="00D6347E"/>
    <w:rsid w:val="00D63D6A"/>
    <w:rsid w:val="00D66010"/>
    <w:rsid w:val="00D72BB9"/>
    <w:rsid w:val="00D74B5D"/>
    <w:rsid w:val="00D838CC"/>
    <w:rsid w:val="00D95A15"/>
    <w:rsid w:val="00DA1715"/>
    <w:rsid w:val="00DA5338"/>
    <w:rsid w:val="00DB2962"/>
    <w:rsid w:val="00DB3E06"/>
    <w:rsid w:val="00DC3BC1"/>
    <w:rsid w:val="00DD6346"/>
    <w:rsid w:val="00DE113D"/>
    <w:rsid w:val="00DE119D"/>
    <w:rsid w:val="00DE22DE"/>
    <w:rsid w:val="00DE267D"/>
    <w:rsid w:val="00DE6AF0"/>
    <w:rsid w:val="00DE7328"/>
    <w:rsid w:val="00DF70E4"/>
    <w:rsid w:val="00E03107"/>
    <w:rsid w:val="00E06A0F"/>
    <w:rsid w:val="00E11829"/>
    <w:rsid w:val="00E11B98"/>
    <w:rsid w:val="00E16710"/>
    <w:rsid w:val="00E33749"/>
    <w:rsid w:val="00E37824"/>
    <w:rsid w:val="00E4035F"/>
    <w:rsid w:val="00E406FC"/>
    <w:rsid w:val="00E46218"/>
    <w:rsid w:val="00E52578"/>
    <w:rsid w:val="00E54F04"/>
    <w:rsid w:val="00E6196D"/>
    <w:rsid w:val="00E810DD"/>
    <w:rsid w:val="00E82774"/>
    <w:rsid w:val="00E878D7"/>
    <w:rsid w:val="00E9583A"/>
    <w:rsid w:val="00EB106D"/>
    <w:rsid w:val="00EB13E6"/>
    <w:rsid w:val="00EC03E1"/>
    <w:rsid w:val="00EC4E19"/>
    <w:rsid w:val="00EC6A7D"/>
    <w:rsid w:val="00EE3F58"/>
    <w:rsid w:val="00EF0A04"/>
    <w:rsid w:val="00EF3724"/>
    <w:rsid w:val="00F16685"/>
    <w:rsid w:val="00F278CA"/>
    <w:rsid w:val="00F33600"/>
    <w:rsid w:val="00F41418"/>
    <w:rsid w:val="00F461FC"/>
    <w:rsid w:val="00F47090"/>
    <w:rsid w:val="00F55EB6"/>
    <w:rsid w:val="00F57F81"/>
    <w:rsid w:val="00F64B71"/>
    <w:rsid w:val="00F66550"/>
    <w:rsid w:val="00F71EB2"/>
    <w:rsid w:val="00F96206"/>
    <w:rsid w:val="00FA11FA"/>
    <w:rsid w:val="00FB5260"/>
    <w:rsid w:val="00FD0E8B"/>
    <w:rsid w:val="00FD1EA6"/>
    <w:rsid w:val="00FD257E"/>
    <w:rsid w:val="00FD3C1E"/>
    <w:rsid w:val="00FD734B"/>
    <w:rsid w:val="00FE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513B6"/>
    <w:pPr>
      <w:keepNext/>
      <w:keepLines/>
      <w:spacing w:line="576" w:lineRule="auto"/>
      <w:ind w:left="150" w:hangingChars="150" w:hanging="150"/>
      <w:outlineLvl w:val="0"/>
    </w:pPr>
    <w:rPr>
      <w:rFonts w:asciiTheme="minorHAnsi" w:eastAsiaTheme="minorEastAsia" w:hAnsiTheme="minorHAnsi" w:cstheme="minorBid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78F"/>
    <w:pPr>
      <w:widowControl w:val="0"/>
      <w:jc w:val="both"/>
    </w:pPr>
  </w:style>
  <w:style w:type="paragraph" w:styleId="a4">
    <w:name w:val="footer"/>
    <w:basedOn w:val="a"/>
    <w:link w:val="Char"/>
    <w:uiPriority w:val="99"/>
    <w:unhideWhenUsed/>
    <w:qFormat/>
    <w:rsid w:val="00D1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D1078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C3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C31FA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qFormat/>
    <w:rsid w:val="00892FF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92FF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9513B6"/>
    <w:rPr>
      <w:b/>
      <w:kern w:val="44"/>
      <w:sz w:val="44"/>
    </w:rPr>
  </w:style>
  <w:style w:type="paragraph" w:styleId="a8">
    <w:name w:val="Normal (Web)"/>
    <w:basedOn w:val="a"/>
    <w:qFormat/>
    <w:rsid w:val="004E32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paragraph" w:styleId="a9">
    <w:name w:val="Block Text"/>
    <w:basedOn w:val="a"/>
    <w:qFormat/>
    <w:rsid w:val="00731E41"/>
    <w:pPr>
      <w:autoSpaceDE w:val="0"/>
      <w:autoSpaceDN w:val="0"/>
      <w:adjustRightInd w:val="0"/>
      <w:spacing w:line="300" w:lineRule="auto"/>
      <w:ind w:leftChars="12" w:left="29" w:right="6" w:firstLineChars="200" w:firstLine="560"/>
    </w:pPr>
    <w:rPr>
      <w:kern w:val="0"/>
      <w:sz w:val="28"/>
      <w:szCs w:val="20"/>
    </w:rPr>
  </w:style>
  <w:style w:type="paragraph" w:customStyle="1" w:styleId="Heading2">
    <w:name w:val="Heading 2"/>
    <w:basedOn w:val="a"/>
    <w:qFormat/>
    <w:rsid w:val="0080094F"/>
    <w:pPr>
      <w:autoSpaceDE w:val="0"/>
      <w:autoSpaceDN w:val="0"/>
      <w:ind w:left="747"/>
      <w:jc w:val="left"/>
      <w:outlineLvl w:val="2"/>
    </w:pPr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paragraph" w:customStyle="1" w:styleId="p16">
    <w:name w:val="p16"/>
    <w:basedOn w:val="a"/>
    <w:qFormat/>
    <w:rsid w:val="00273E5F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DA67-EE97-41FE-8F59-17EE2439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yujiahao</dc:creator>
  <cp:lastModifiedBy>Administrator</cp:lastModifiedBy>
  <cp:revision>6</cp:revision>
  <cp:lastPrinted>2022-03-07T07:06:00Z</cp:lastPrinted>
  <dcterms:created xsi:type="dcterms:W3CDTF">2023-03-30T05:44:00Z</dcterms:created>
  <dcterms:modified xsi:type="dcterms:W3CDTF">2023-04-07T06:48:00Z</dcterms:modified>
</cp:coreProperties>
</file>