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87E" w:rsidRDefault="003D087E" w:rsidP="003D087E">
      <w:pPr>
        <w:jc w:val="center"/>
        <w:outlineLvl w:val="0"/>
        <w:rPr>
          <w:rFonts w:ascii="华文中宋" w:eastAsia="华文中宋" w:hAnsi="华文中宋" w:cs="宋体"/>
          <w:color w:val="FF0000"/>
          <w:spacing w:val="12"/>
          <w:w w:val="50"/>
          <w:sz w:val="100"/>
          <w:szCs w:val="100"/>
        </w:rPr>
      </w:pPr>
      <w:r>
        <w:rPr>
          <w:rFonts w:ascii="华文中宋" w:eastAsia="华文中宋" w:hAnsi="华文中宋" w:cs="宋体" w:hint="eastAsia"/>
          <w:color w:val="FF0000"/>
          <w:spacing w:val="12"/>
          <w:w w:val="50"/>
          <w:sz w:val="100"/>
          <w:szCs w:val="100"/>
        </w:rPr>
        <w:t>上海</w:t>
      </w:r>
      <w:r>
        <w:rPr>
          <w:rFonts w:ascii="华文中宋" w:eastAsia="华文中宋" w:hAnsi="华文中宋" w:cs="宋体"/>
          <w:color w:val="FF0000"/>
          <w:spacing w:val="12"/>
          <w:w w:val="50"/>
          <w:sz w:val="100"/>
          <w:szCs w:val="100"/>
        </w:rPr>
        <w:t>市</w:t>
      </w:r>
      <w:r>
        <w:rPr>
          <w:rFonts w:ascii="华文中宋" w:eastAsia="华文中宋" w:hAnsi="华文中宋" w:cs="宋体" w:hint="eastAsia"/>
          <w:color w:val="FF0000"/>
          <w:spacing w:val="12"/>
          <w:w w:val="50"/>
          <w:sz w:val="100"/>
          <w:szCs w:val="100"/>
        </w:rPr>
        <w:t>闵行区绿</w:t>
      </w:r>
      <w:r>
        <w:rPr>
          <w:rFonts w:ascii="华文中宋" w:eastAsia="华文中宋" w:hAnsi="华文中宋" w:cs="宋体"/>
          <w:color w:val="FF0000"/>
          <w:spacing w:val="12"/>
          <w:w w:val="50"/>
          <w:sz w:val="100"/>
          <w:szCs w:val="100"/>
        </w:rPr>
        <w:t>化和市容管理局文件</w:t>
      </w:r>
    </w:p>
    <w:p w:rsidR="003D087E" w:rsidRDefault="003D087E" w:rsidP="003D087E">
      <w:pPr>
        <w:adjustRightInd w:val="0"/>
        <w:snapToGrid w:val="0"/>
        <w:spacing w:line="500" w:lineRule="exact"/>
        <w:jc w:val="center"/>
        <w:rPr>
          <w:rFonts w:ascii="仿宋" w:eastAsia="仿宋" w:hAnsi="仿宋"/>
          <w:sz w:val="32"/>
          <w:szCs w:val="32"/>
        </w:rPr>
      </w:pPr>
    </w:p>
    <w:p w:rsidR="003D087E" w:rsidRDefault="003D087E" w:rsidP="003D087E">
      <w:pPr>
        <w:adjustRightInd w:val="0"/>
        <w:snapToGrid w:val="0"/>
        <w:spacing w:line="500" w:lineRule="exact"/>
        <w:jc w:val="center"/>
        <w:rPr>
          <w:rFonts w:ascii="宋体" w:eastAsia="微软雅黑" w:hAnsi="宋体"/>
          <w:b/>
          <w:sz w:val="36"/>
          <w:szCs w:val="36"/>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160654</wp:posOffset>
                </wp:positionV>
                <wp:extent cx="58293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DD20" id="直接连接符 1"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" strokecolor="red" strokeweight="2pt"/>
            </w:pict>
          </mc:Fallback>
        </mc:AlternateContent>
      </w:r>
      <w:r>
        <w:rPr>
          <w:rFonts w:ascii="宋体" w:eastAsia="微软雅黑" w:hAnsi="宋体" w:hint="eastAsia"/>
          <w:b/>
          <w:sz w:val="36"/>
          <w:szCs w:val="36"/>
        </w:rPr>
        <w:t xml:space="preserve"> </w:t>
      </w:r>
    </w:p>
    <w:p w:rsidR="0093243F" w:rsidRDefault="0093243F" w:rsidP="00BC56C3">
      <w:pPr>
        <w:adjustRightInd w:val="0"/>
        <w:snapToGrid w:val="0"/>
        <w:spacing w:line="360" w:lineRule="auto"/>
        <w:rPr>
          <w:rFonts w:ascii="仿宋" w:eastAsia="仿宋" w:hAnsi="仿宋"/>
          <w:sz w:val="32"/>
          <w:szCs w:val="32"/>
        </w:rPr>
      </w:pPr>
    </w:p>
    <w:p w:rsidR="003408BA" w:rsidRDefault="003408BA" w:rsidP="003408BA">
      <w:pPr>
        <w:spacing w:line="600" w:lineRule="exact"/>
        <w:jc w:val="center"/>
        <w:rPr>
          <w:rFonts w:ascii="方正小标宋简体" w:eastAsia="方正小标宋简体" w:hAnsi="华文中宋" w:cs="Times New Roman"/>
          <w:sz w:val="44"/>
          <w:szCs w:val="44"/>
        </w:rPr>
      </w:pPr>
      <w:r>
        <w:rPr>
          <w:rFonts w:ascii="方正小标宋简体" w:eastAsia="方正小标宋简体" w:hAnsi="华文中宋" w:cs="Times New Roman" w:hint="eastAsia"/>
          <w:sz w:val="44"/>
          <w:szCs w:val="44"/>
        </w:rPr>
        <w:t>关于</w:t>
      </w:r>
      <w:bookmarkStart w:id="0" w:name="_Hlk119676742"/>
      <w:r>
        <w:rPr>
          <w:rFonts w:ascii="方正小标宋简体" w:eastAsia="方正小标宋简体" w:hAnsi="华文中宋" w:cs="Times New Roman" w:hint="eastAsia"/>
          <w:sz w:val="44"/>
          <w:szCs w:val="44"/>
        </w:rPr>
        <w:t>下达闵行区2023年绿化林业建设管理</w:t>
      </w:r>
    </w:p>
    <w:p w:rsidR="003408BA" w:rsidRDefault="003408BA" w:rsidP="003408BA">
      <w:pPr>
        <w:spacing w:line="600" w:lineRule="exact"/>
        <w:jc w:val="center"/>
        <w:rPr>
          <w:rFonts w:ascii="方正小标宋简体" w:eastAsia="方正小标宋简体" w:hAnsi="华文中宋" w:cs="Times New Roman" w:hint="eastAsia"/>
          <w:sz w:val="44"/>
          <w:szCs w:val="44"/>
        </w:rPr>
      </w:pPr>
      <w:r>
        <w:rPr>
          <w:rFonts w:ascii="方正小标宋简体" w:eastAsia="方正小标宋简体" w:hAnsi="华文中宋" w:cs="Times New Roman" w:hint="eastAsia"/>
          <w:sz w:val="44"/>
          <w:szCs w:val="44"/>
        </w:rPr>
        <w:t>计划任务</w:t>
      </w:r>
      <w:bookmarkEnd w:id="0"/>
      <w:r>
        <w:rPr>
          <w:rFonts w:ascii="方正小标宋简体" w:eastAsia="方正小标宋简体" w:hAnsi="华文中宋" w:cs="Times New Roman" w:hint="eastAsia"/>
          <w:sz w:val="44"/>
          <w:szCs w:val="44"/>
        </w:rPr>
        <w:t>的通知</w:t>
      </w:r>
    </w:p>
    <w:p w:rsidR="004211F9" w:rsidRPr="003408BA" w:rsidRDefault="004211F9" w:rsidP="003705BA">
      <w:pPr>
        <w:spacing w:line="600" w:lineRule="exact"/>
        <w:jc w:val="center"/>
        <w:rPr>
          <w:rFonts w:ascii="仿宋" w:eastAsia="仿宋" w:hAnsi="仿宋" w:cs="仿宋"/>
          <w:sz w:val="32"/>
          <w:szCs w:val="32"/>
        </w:rPr>
      </w:pPr>
    </w:p>
    <w:p w:rsidR="003408BA" w:rsidRDefault="003408BA" w:rsidP="003408BA">
      <w:pPr>
        <w:adjustRightInd w:val="0"/>
        <w:snapToGrid w:val="0"/>
        <w:spacing w:line="360" w:lineRule="auto"/>
        <w:rPr>
          <w:rFonts w:ascii="仿宋_GB2312" w:eastAsia="仿宋_GB2312" w:hAnsi="宋体" w:hint="eastAsia"/>
          <w:bCs/>
          <w:sz w:val="32"/>
          <w:szCs w:val="32"/>
        </w:rPr>
      </w:pPr>
      <w:r>
        <w:rPr>
          <w:rFonts w:ascii="仿宋_GB2312" w:eastAsia="仿宋_GB2312" w:hAnsi="宋体" w:hint="eastAsia"/>
          <w:bCs/>
          <w:sz w:val="32"/>
          <w:szCs w:val="32"/>
        </w:rPr>
        <w:t>各镇、街道、莘庄工业区，紫竹高新园区，各相关单位：</w:t>
      </w:r>
    </w:p>
    <w:p w:rsidR="003408BA" w:rsidRDefault="003408BA" w:rsidP="003408BA">
      <w:pPr>
        <w:pStyle w:val="a8"/>
        <w:adjustRightInd w:val="0"/>
        <w:snapToGrid w:val="0"/>
        <w:spacing w:before="0" w:after="0" w:line="360" w:lineRule="auto"/>
        <w:ind w:firstLineChars="200" w:firstLine="640"/>
        <w:jc w:val="both"/>
        <w:rPr>
          <w:rFonts w:ascii="仿宋" w:eastAsia="仿宋" w:hAnsi="仿宋" w:cs="仿宋"/>
          <w:sz w:val="32"/>
          <w:szCs w:val="32"/>
        </w:rPr>
      </w:pPr>
      <w:r>
        <w:rPr>
          <w:rFonts w:ascii="仿宋_GB2312" w:eastAsia="仿宋_GB2312" w:hAnsi="Times New Roman" w:hint="eastAsia"/>
          <w:color w:val="000000"/>
          <w:sz w:val="32"/>
          <w:szCs w:val="32"/>
        </w:rPr>
        <w:t>为加快创新开放生态人文现代化主城区建设，打造“公园城市”，</w:t>
      </w:r>
      <w:r>
        <w:rPr>
          <w:rFonts w:ascii="仿宋" w:eastAsia="仿宋" w:hAnsi="仿宋" w:cs="仿宋" w:hint="eastAsia"/>
          <w:sz w:val="32"/>
          <w:szCs w:val="32"/>
        </w:rPr>
        <w:t>进一步推进《闵行区绿化市容“十四五”规划》，贯彻落实《上海市“十四五”期间公园城市建设实施方案的通知》精神，提升闵行区人均公园绿地面积和森林覆盖率指标水平，2023年全区计划新建公园绿地50公顷，新增森林面积800亩，开放休闲林地3个，林地抚育50亩，口袋公园27座，绿道36.14公里，公园围墙打开10个，市级特色道路1条，新建立体绿化3公顷，完成单位绿化开放共享3处，市民园艺中心14个，代表性花卉景观小品28处以上，创建综合养护示范区域14处以上。现将计划下达给你们，请各单位按计划上下合</w:t>
      </w:r>
      <w:r>
        <w:rPr>
          <w:rFonts w:ascii="仿宋_GB2312" w:eastAsia="仿宋_GB2312" w:hAnsi="仿宋_GB2312" w:cs="仿宋_GB2312" w:hint="eastAsia"/>
          <w:color w:val="000000"/>
          <w:sz w:val="32"/>
          <w:szCs w:val="32"/>
        </w:rPr>
        <w:t>力、挂图作战、规范实施、协调推进，</w:t>
      </w:r>
      <w:r>
        <w:rPr>
          <w:rFonts w:ascii="仿宋" w:eastAsia="仿宋" w:hAnsi="仿宋" w:cs="仿宋" w:hint="eastAsia"/>
          <w:sz w:val="32"/>
          <w:szCs w:val="32"/>
        </w:rPr>
        <w:t>做好年度绿化林业建设管理工作。具体要求如下：</w:t>
      </w:r>
    </w:p>
    <w:p w:rsidR="003408BA" w:rsidRDefault="003408BA" w:rsidP="003408BA">
      <w:pPr>
        <w:pStyle w:val="a8"/>
        <w:numPr>
          <w:ilvl w:val="0"/>
          <w:numId w:val="1"/>
        </w:numPr>
        <w:adjustRightInd w:val="0"/>
        <w:snapToGrid w:val="0"/>
        <w:spacing w:before="0" w:after="0" w:line="360" w:lineRule="auto"/>
        <w:ind w:firstLineChars="200" w:firstLine="640"/>
        <w:jc w:val="both"/>
        <w:rPr>
          <w:rFonts w:ascii="仿宋" w:eastAsia="仿宋" w:hAnsi="仿宋" w:cs="仿宋" w:hint="eastAsia"/>
          <w:kern w:val="2"/>
          <w:sz w:val="32"/>
          <w:szCs w:val="32"/>
        </w:rPr>
      </w:pPr>
      <w:r>
        <w:rPr>
          <w:rFonts w:ascii="仿宋" w:eastAsia="仿宋" w:hAnsi="仿宋" w:cs="仿宋" w:hint="eastAsia"/>
          <w:kern w:val="2"/>
          <w:sz w:val="32"/>
          <w:szCs w:val="32"/>
        </w:rPr>
        <w:lastRenderedPageBreak/>
        <w:t>进一步明确各单位的建设管理责任。2023年绿化林业建设管理有关工作纳入区对街镇领导班子的绩效考核内容，请按照工作要求和建设内容，确保年度建设任务高质量完成。</w:t>
      </w:r>
    </w:p>
    <w:p w:rsidR="003408BA" w:rsidRDefault="003408BA" w:rsidP="003408BA">
      <w:pPr>
        <w:pStyle w:val="a8"/>
        <w:numPr>
          <w:ilvl w:val="0"/>
          <w:numId w:val="1"/>
        </w:numPr>
        <w:adjustRightInd w:val="0"/>
        <w:snapToGrid w:val="0"/>
        <w:spacing w:before="0" w:after="0" w:line="360" w:lineRule="auto"/>
        <w:ind w:firstLineChars="200" w:firstLine="640"/>
        <w:jc w:val="both"/>
        <w:rPr>
          <w:rFonts w:ascii="仿宋" w:eastAsia="仿宋" w:hAnsi="仿宋" w:cs="仿宋" w:hint="eastAsia"/>
          <w:kern w:val="2"/>
          <w:sz w:val="32"/>
          <w:szCs w:val="32"/>
        </w:rPr>
      </w:pPr>
      <w:r>
        <w:rPr>
          <w:rFonts w:ascii="仿宋" w:eastAsia="仿宋" w:hAnsi="仿宋" w:cs="仿宋" w:hint="eastAsia"/>
          <w:kern w:val="2"/>
          <w:sz w:val="32"/>
          <w:szCs w:val="32"/>
        </w:rPr>
        <w:t>进一步加强和街镇相关部门的沟通协调，积极争取相关部门支持理解，细化建设管理项目内容，按照有关管理办法，确保建设管理项目程序规范，实施有序。</w:t>
      </w:r>
    </w:p>
    <w:p w:rsidR="003408BA" w:rsidRDefault="003408BA" w:rsidP="003408BA">
      <w:pPr>
        <w:pStyle w:val="a8"/>
        <w:numPr>
          <w:ilvl w:val="0"/>
          <w:numId w:val="1"/>
        </w:numPr>
        <w:adjustRightInd w:val="0"/>
        <w:snapToGrid w:val="0"/>
        <w:spacing w:before="0" w:after="0" w:line="360" w:lineRule="auto"/>
        <w:ind w:firstLineChars="200" w:firstLine="640"/>
        <w:jc w:val="both"/>
        <w:rPr>
          <w:rFonts w:ascii="仿宋" w:eastAsia="仿宋" w:hAnsi="仿宋" w:cs="仿宋" w:hint="eastAsia"/>
          <w:kern w:val="2"/>
          <w:sz w:val="32"/>
          <w:szCs w:val="32"/>
        </w:rPr>
      </w:pPr>
      <w:r>
        <w:rPr>
          <w:rFonts w:ascii="仿宋" w:eastAsia="仿宋" w:hAnsi="仿宋" w:cs="仿宋" w:hint="eastAsia"/>
          <w:kern w:val="2"/>
          <w:sz w:val="32"/>
          <w:szCs w:val="32"/>
        </w:rPr>
        <w:t>进一步加强组织领导、推进项目实施。各单位要根据各自计划建设任务，抓紧项目审核和组织实施；对非本部门实施的任务，要做好项目跟踪，确保年度计划完成。</w:t>
      </w:r>
    </w:p>
    <w:p w:rsidR="003408BA" w:rsidRDefault="003408BA" w:rsidP="003408BA">
      <w:pPr>
        <w:pStyle w:val="a8"/>
        <w:adjustRightInd w:val="0"/>
        <w:snapToGrid w:val="0"/>
        <w:spacing w:before="0" w:after="0" w:line="360" w:lineRule="auto"/>
        <w:ind w:leftChars="200" w:left="420" w:firstLineChars="100" w:firstLine="320"/>
        <w:jc w:val="both"/>
        <w:rPr>
          <w:rFonts w:ascii="仿宋" w:eastAsia="仿宋" w:hAnsi="仿宋" w:cs="仿宋" w:hint="eastAsia"/>
          <w:kern w:val="2"/>
          <w:sz w:val="32"/>
          <w:szCs w:val="32"/>
        </w:rPr>
      </w:pPr>
      <w:r>
        <w:rPr>
          <w:rFonts w:ascii="仿宋" w:eastAsia="仿宋" w:hAnsi="仿宋" w:cs="仿宋" w:hint="eastAsia"/>
          <w:kern w:val="2"/>
          <w:sz w:val="32"/>
          <w:szCs w:val="32"/>
        </w:rPr>
        <w:t>特此通知。</w:t>
      </w:r>
    </w:p>
    <w:p w:rsidR="003408BA" w:rsidRDefault="003408BA" w:rsidP="003408BA">
      <w:pPr>
        <w:adjustRightInd w:val="0"/>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附件：2023年闵行区绿化林业建设管理计划任务分解表</w:t>
      </w:r>
    </w:p>
    <w:p w:rsidR="003408BA" w:rsidRDefault="003408BA" w:rsidP="003408BA">
      <w:pPr>
        <w:adjustRightInd w:val="0"/>
        <w:snapToGrid w:val="0"/>
        <w:spacing w:line="360" w:lineRule="auto"/>
        <w:ind w:firstLineChars="200" w:firstLine="640"/>
        <w:jc w:val="left"/>
        <w:rPr>
          <w:rFonts w:ascii="仿宋" w:eastAsia="仿宋" w:hAnsi="仿宋" w:cs="仿宋" w:hint="eastAsia"/>
          <w:sz w:val="32"/>
          <w:szCs w:val="32"/>
        </w:rPr>
      </w:pPr>
    </w:p>
    <w:p w:rsidR="003705BA" w:rsidRDefault="003705BA" w:rsidP="003705BA">
      <w:pPr>
        <w:ind w:firstLine="645"/>
        <w:rPr>
          <w:rFonts w:ascii="仿宋" w:eastAsia="仿宋" w:hAnsi="仿宋"/>
          <w:sz w:val="32"/>
          <w:szCs w:val="32"/>
        </w:rPr>
      </w:pPr>
      <w:bookmarkStart w:id="1" w:name="_GoBack"/>
      <w:bookmarkEnd w:id="1"/>
    </w:p>
    <w:p w:rsidR="003408BA" w:rsidRPr="003408BA" w:rsidRDefault="003408BA" w:rsidP="003408BA">
      <w:pPr>
        <w:ind w:firstLine="645"/>
        <w:jc w:val="right"/>
        <w:rPr>
          <w:rFonts w:ascii="仿宋" w:eastAsia="仿宋" w:hAnsi="仿宋" w:hint="eastAsia"/>
          <w:sz w:val="32"/>
          <w:szCs w:val="32"/>
        </w:rPr>
      </w:pPr>
      <w:r>
        <w:rPr>
          <w:rFonts w:ascii="仿宋" w:eastAsia="仿宋" w:hAnsi="仿宋" w:hint="eastAsia"/>
          <w:sz w:val="32"/>
          <w:szCs w:val="32"/>
        </w:rPr>
        <w:t>闵行区</w:t>
      </w:r>
      <w:r>
        <w:rPr>
          <w:rFonts w:ascii="仿宋" w:eastAsia="仿宋" w:hAnsi="仿宋"/>
          <w:sz w:val="32"/>
          <w:szCs w:val="32"/>
        </w:rPr>
        <w:t>绿化和市容管理局</w:t>
      </w:r>
    </w:p>
    <w:p w:rsidR="00BC56C3" w:rsidRDefault="00BC56C3" w:rsidP="003408BA">
      <w:pPr>
        <w:pStyle w:val="a8"/>
        <w:adjustRightInd w:val="0"/>
        <w:snapToGrid w:val="0"/>
        <w:spacing w:before="0" w:after="0" w:line="300" w:lineRule="auto"/>
        <w:ind w:right="480" w:firstLineChars="200" w:firstLine="640"/>
        <w:jc w:val="right"/>
        <w:rPr>
          <w:rFonts w:ascii="仿宋" w:eastAsia="仿宋" w:hAnsi="仿宋" w:cs="仿宋"/>
          <w:kern w:val="2"/>
          <w:sz w:val="32"/>
          <w:szCs w:val="32"/>
        </w:rPr>
      </w:pPr>
      <w:r w:rsidRPr="00D9093D">
        <w:rPr>
          <w:rFonts w:ascii="仿宋" w:eastAsia="仿宋" w:hAnsi="仿宋" w:cs="仿宋"/>
          <w:kern w:val="2"/>
          <w:sz w:val="32"/>
          <w:szCs w:val="32"/>
        </w:rPr>
        <w:t>2023年</w:t>
      </w:r>
      <w:r w:rsidR="00D9093D" w:rsidRPr="00D9093D">
        <w:rPr>
          <w:rFonts w:ascii="仿宋" w:eastAsia="仿宋" w:hAnsi="仿宋" w:cs="仿宋"/>
          <w:kern w:val="2"/>
          <w:sz w:val="32"/>
          <w:szCs w:val="32"/>
        </w:rPr>
        <w:t>4</w:t>
      </w:r>
      <w:r w:rsidRPr="00D9093D">
        <w:rPr>
          <w:rFonts w:ascii="仿宋" w:eastAsia="仿宋" w:hAnsi="仿宋" w:cs="仿宋"/>
          <w:kern w:val="2"/>
          <w:sz w:val="32"/>
          <w:szCs w:val="32"/>
        </w:rPr>
        <w:t>月</w:t>
      </w:r>
      <w:r w:rsidR="003408BA">
        <w:rPr>
          <w:rFonts w:ascii="仿宋" w:eastAsia="仿宋" w:hAnsi="仿宋" w:cs="仿宋"/>
          <w:kern w:val="2"/>
          <w:sz w:val="32"/>
          <w:szCs w:val="32"/>
        </w:rPr>
        <w:t>14</w:t>
      </w:r>
      <w:r w:rsidRPr="00D9093D">
        <w:rPr>
          <w:rFonts w:ascii="仿宋" w:eastAsia="仿宋" w:hAnsi="仿宋" w:cs="仿宋"/>
          <w:kern w:val="2"/>
          <w:sz w:val="32"/>
          <w:szCs w:val="32"/>
        </w:rPr>
        <w:t>日</w:t>
      </w:r>
    </w:p>
    <w:p w:rsidR="00A636BA" w:rsidRDefault="00A636BA"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4211F9" w:rsidRDefault="004211F9"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0A0BD3" w:rsidRDefault="000A0BD3"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0A0BD3" w:rsidRDefault="000A0BD3"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3705BA" w:rsidRDefault="003705BA"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3705BA" w:rsidRDefault="003705BA"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3705BA" w:rsidRDefault="003705BA"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3705BA" w:rsidRDefault="003705BA"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3705BA" w:rsidRDefault="003705BA"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3705BA" w:rsidRDefault="003705BA"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3705BA" w:rsidRDefault="003705BA"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3705BA" w:rsidRDefault="003705BA"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3705BA" w:rsidRDefault="003705BA"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3705BA" w:rsidRDefault="003705BA"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3705BA" w:rsidRDefault="003705BA"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0A0BD3" w:rsidRDefault="000A0BD3"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0A0BD3" w:rsidRDefault="000A0BD3"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4211F9" w:rsidRDefault="004211F9" w:rsidP="00BC56C3">
      <w:pPr>
        <w:pStyle w:val="a8"/>
        <w:adjustRightInd w:val="0"/>
        <w:snapToGrid w:val="0"/>
        <w:spacing w:before="0" w:after="0" w:line="300" w:lineRule="auto"/>
        <w:ind w:firstLineChars="200" w:firstLine="640"/>
        <w:jc w:val="right"/>
        <w:rPr>
          <w:rFonts w:ascii="仿宋" w:eastAsia="仿宋" w:hAnsi="仿宋" w:cs="仿宋"/>
          <w:kern w:val="2"/>
          <w:sz w:val="32"/>
          <w:szCs w:val="32"/>
        </w:rPr>
      </w:pPr>
    </w:p>
    <w:p w:rsidR="00D9093D" w:rsidRPr="00793F96" w:rsidRDefault="00D9093D" w:rsidP="00793F96"/>
    <w:tbl>
      <w:tblPr>
        <w:tblpPr w:leftFromText="180" w:rightFromText="180" w:vertAnchor="text" w:horzAnchor="margin" w:tblpY="8"/>
        <w:tblW w:w="9170" w:type="dxa"/>
        <w:tblBorders>
          <w:top w:val="single" w:sz="4" w:space="0" w:color="auto"/>
          <w:bottom w:val="single" w:sz="4" w:space="0" w:color="auto"/>
        </w:tblBorders>
        <w:tblLook w:val="0000" w:firstRow="0" w:lastRow="0" w:firstColumn="0" w:lastColumn="0" w:noHBand="0" w:noVBand="0"/>
      </w:tblPr>
      <w:tblGrid>
        <w:gridCol w:w="9170"/>
      </w:tblGrid>
      <w:tr w:rsidR="00793F96" w:rsidRPr="00D67F95" w:rsidTr="00793F96">
        <w:trPr>
          <w:trHeight w:val="599"/>
        </w:trPr>
        <w:tc>
          <w:tcPr>
            <w:tcW w:w="9170" w:type="dxa"/>
            <w:shd w:val="clear" w:color="auto" w:fill="auto"/>
          </w:tcPr>
          <w:p w:rsidR="00793F96" w:rsidRPr="00D67F95" w:rsidRDefault="00793F96" w:rsidP="004211F9">
            <w:pPr>
              <w:spacing w:line="520" w:lineRule="exact"/>
              <w:rPr>
                <w:rFonts w:ascii="仿宋_GB2312" w:eastAsia="仿宋_GB2312"/>
                <w:sz w:val="32"/>
                <w:szCs w:val="32"/>
              </w:rPr>
            </w:pPr>
            <w:r w:rsidRPr="00D67F95">
              <w:rPr>
                <w:rFonts w:ascii="仿宋_GB2312" w:eastAsia="仿宋_GB2312" w:hAnsi="宋体" w:hint="eastAsia"/>
                <w:sz w:val="32"/>
                <w:szCs w:val="32"/>
              </w:rPr>
              <w:t>闵行区绿化和市容管理局办公室</w:t>
            </w:r>
            <w:r w:rsidRPr="00D67F95">
              <w:rPr>
                <w:rFonts w:ascii="仿宋_GB2312" w:eastAsia="仿宋_GB2312" w:hAnsi="宋体"/>
                <w:sz w:val="32"/>
                <w:szCs w:val="32"/>
              </w:rPr>
              <w:t xml:space="preserve">     </w:t>
            </w:r>
            <w:r>
              <w:rPr>
                <w:rFonts w:ascii="仿宋_GB2312" w:eastAsia="仿宋_GB2312" w:hAnsi="宋体"/>
                <w:sz w:val="32"/>
                <w:szCs w:val="32"/>
              </w:rPr>
              <w:t xml:space="preserve">  </w:t>
            </w:r>
            <w:r w:rsidRPr="00D67F95">
              <w:rPr>
                <w:rFonts w:ascii="仿宋_GB2312" w:eastAsia="仿宋_GB2312" w:hAnsi="宋体"/>
                <w:sz w:val="32"/>
                <w:szCs w:val="32"/>
              </w:rPr>
              <w:t xml:space="preserve"> 202</w:t>
            </w:r>
            <w:r>
              <w:rPr>
                <w:rFonts w:ascii="仿宋_GB2312" w:eastAsia="仿宋_GB2312" w:hAnsi="宋体"/>
                <w:sz w:val="32"/>
                <w:szCs w:val="32"/>
              </w:rPr>
              <w:t>3</w:t>
            </w:r>
            <w:r w:rsidRPr="00D67F95">
              <w:rPr>
                <w:rFonts w:ascii="仿宋_GB2312" w:eastAsia="仿宋_GB2312" w:hAnsi="宋体"/>
                <w:sz w:val="32"/>
                <w:szCs w:val="32"/>
              </w:rPr>
              <w:t>年</w:t>
            </w:r>
            <w:r w:rsidR="00D9093D">
              <w:rPr>
                <w:rFonts w:ascii="仿宋_GB2312" w:eastAsia="仿宋_GB2312" w:hAnsi="宋体"/>
                <w:sz w:val="32"/>
                <w:szCs w:val="32"/>
              </w:rPr>
              <w:t>4</w:t>
            </w:r>
            <w:r w:rsidRPr="00D67F95">
              <w:rPr>
                <w:rFonts w:ascii="仿宋_GB2312" w:eastAsia="仿宋_GB2312" w:hAnsi="宋体"/>
                <w:sz w:val="32"/>
                <w:szCs w:val="32"/>
              </w:rPr>
              <w:t>月</w:t>
            </w:r>
            <w:r w:rsidR="00D9093D">
              <w:rPr>
                <w:rFonts w:ascii="仿宋_GB2312" w:eastAsia="仿宋_GB2312" w:hAnsi="宋体"/>
                <w:sz w:val="32"/>
                <w:szCs w:val="32"/>
              </w:rPr>
              <w:t>1</w:t>
            </w:r>
            <w:r w:rsidR="004211F9">
              <w:rPr>
                <w:rFonts w:ascii="仿宋_GB2312" w:eastAsia="仿宋_GB2312" w:hAnsi="宋体"/>
                <w:sz w:val="32"/>
                <w:szCs w:val="32"/>
              </w:rPr>
              <w:t>3</w:t>
            </w:r>
            <w:r w:rsidRPr="00D67F95">
              <w:rPr>
                <w:rFonts w:ascii="仿宋_GB2312" w:eastAsia="仿宋_GB2312" w:hAnsi="宋体"/>
                <w:sz w:val="32"/>
                <w:szCs w:val="32"/>
              </w:rPr>
              <w:t>日</w:t>
            </w:r>
            <w:r w:rsidRPr="00D67F95">
              <w:rPr>
                <w:rFonts w:ascii="仿宋_GB2312" w:eastAsia="仿宋_GB2312" w:hAnsi="宋体" w:hint="eastAsia"/>
                <w:sz w:val="32"/>
                <w:szCs w:val="32"/>
              </w:rPr>
              <w:t xml:space="preserve">印发   </w:t>
            </w:r>
          </w:p>
        </w:tc>
      </w:tr>
    </w:tbl>
    <w:p w:rsidR="00BC56C3" w:rsidRPr="00D9093D" w:rsidRDefault="00BC56C3" w:rsidP="00D9093D">
      <w:pPr>
        <w:pStyle w:val="a8"/>
        <w:adjustRightInd w:val="0"/>
        <w:snapToGrid w:val="0"/>
        <w:spacing w:before="0" w:after="0" w:line="300" w:lineRule="auto"/>
        <w:ind w:right="640"/>
        <w:rPr>
          <w:rFonts w:ascii="仿宋" w:eastAsia="仿宋" w:hAnsi="仿宋" w:cs="仿宋"/>
          <w:kern w:val="2"/>
          <w:sz w:val="32"/>
          <w:szCs w:val="32"/>
        </w:rPr>
      </w:pPr>
    </w:p>
    <w:sectPr w:rsidR="00BC56C3" w:rsidRPr="00D9093D" w:rsidSect="003D087E">
      <w:pgSz w:w="11906" w:h="16838"/>
      <w:pgMar w:top="1440" w:right="1588" w:bottom="1440" w:left="1588"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03" w:rsidRDefault="00FB2503"/>
  </w:endnote>
  <w:endnote w:type="continuationSeparator" w:id="0">
    <w:p w:rsidR="00FB2503" w:rsidRDefault="00FB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03" w:rsidRDefault="00FB2503"/>
  </w:footnote>
  <w:footnote w:type="continuationSeparator" w:id="0">
    <w:p w:rsidR="00FB2503" w:rsidRDefault="00FB25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C66311B"/>
    <w:multiLevelType w:val="singleLevel"/>
    <w:tmpl w:val="BC66311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HorizontalSpacing w:val="105"/>
  <w:drawingGridVerticalSpacing w:val="31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xODVjNDM2ZjEwY2E5MjRmZTA3ZGY4YWVmZDYzY2UifQ=="/>
  </w:docVars>
  <w:rsids>
    <w:rsidRoot w:val="21096E76"/>
    <w:rsid w:val="00013999"/>
    <w:rsid w:val="00024E8F"/>
    <w:rsid w:val="000A0BD3"/>
    <w:rsid w:val="000C1B03"/>
    <w:rsid w:val="000D714B"/>
    <w:rsid w:val="000F4657"/>
    <w:rsid w:val="00157CC5"/>
    <w:rsid w:val="00185039"/>
    <w:rsid w:val="00186AC1"/>
    <w:rsid w:val="001B52E0"/>
    <w:rsid w:val="001E1723"/>
    <w:rsid w:val="00213882"/>
    <w:rsid w:val="00226D32"/>
    <w:rsid w:val="002529A0"/>
    <w:rsid w:val="002A673F"/>
    <w:rsid w:val="002B261E"/>
    <w:rsid w:val="002E0BC7"/>
    <w:rsid w:val="003117BD"/>
    <w:rsid w:val="00327E40"/>
    <w:rsid w:val="003408BA"/>
    <w:rsid w:val="003705BA"/>
    <w:rsid w:val="003D087E"/>
    <w:rsid w:val="003F6409"/>
    <w:rsid w:val="00415CE1"/>
    <w:rsid w:val="004211F9"/>
    <w:rsid w:val="00424F72"/>
    <w:rsid w:val="00547D9A"/>
    <w:rsid w:val="0055124D"/>
    <w:rsid w:val="00571B06"/>
    <w:rsid w:val="005F0A0A"/>
    <w:rsid w:val="00686B4D"/>
    <w:rsid w:val="00793F96"/>
    <w:rsid w:val="007B067E"/>
    <w:rsid w:val="00810E5C"/>
    <w:rsid w:val="00855DBD"/>
    <w:rsid w:val="00875248"/>
    <w:rsid w:val="0088407D"/>
    <w:rsid w:val="00886B51"/>
    <w:rsid w:val="008A41FC"/>
    <w:rsid w:val="008D6FD0"/>
    <w:rsid w:val="0093243F"/>
    <w:rsid w:val="009352CE"/>
    <w:rsid w:val="009723DA"/>
    <w:rsid w:val="0097320F"/>
    <w:rsid w:val="009A1B38"/>
    <w:rsid w:val="009A6B8E"/>
    <w:rsid w:val="009F442E"/>
    <w:rsid w:val="00A407E1"/>
    <w:rsid w:val="00A636BA"/>
    <w:rsid w:val="00A87F6E"/>
    <w:rsid w:val="00A90D3F"/>
    <w:rsid w:val="00A93CBB"/>
    <w:rsid w:val="00AA5115"/>
    <w:rsid w:val="00AA7241"/>
    <w:rsid w:val="00AD1051"/>
    <w:rsid w:val="00B02525"/>
    <w:rsid w:val="00B05F89"/>
    <w:rsid w:val="00B62240"/>
    <w:rsid w:val="00B742BA"/>
    <w:rsid w:val="00B76788"/>
    <w:rsid w:val="00BC3509"/>
    <w:rsid w:val="00BC56C3"/>
    <w:rsid w:val="00BD7F34"/>
    <w:rsid w:val="00C26A8C"/>
    <w:rsid w:val="00C82D63"/>
    <w:rsid w:val="00C83787"/>
    <w:rsid w:val="00CB3C71"/>
    <w:rsid w:val="00CC1054"/>
    <w:rsid w:val="00CE39FF"/>
    <w:rsid w:val="00CF79E1"/>
    <w:rsid w:val="00D4685A"/>
    <w:rsid w:val="00D542E8"/>
    <w:rsid w:val="00D56B8E"/>
    <w:rsid w:val="00D737F9"/>
    <w:rsid w:val="00D80BE5"/>
    <w:rsid w:val="00D9093D"/>
    <w:rsid w:val="00DB37C6"/>
    <w:rsid w:val="00DB7901"/>
    <w:rsid w:val="00DF7906"/>
    <w:rsid w:val="00E07C61"/>
    <w:rsid w:val="00E20269"/>
    <w:rsid w:val="00E36B6C"/>
    <w:rsid w:val="00E454AD"/>
    <w:rsid w:val="00E53CA2"/>
    <w:rsid w:val="00E878C3"/>
    <w:rsid w:val="00EA7F9E"/>
    <w:rsid w:val="00EC64D2"/>
    <w:rsid w:val="00F070DD"/>
    <w:rsid w:val="00F144D0"/>
    <w:rsid w:val="00F26E07"/>
    <w:rsid w:val="00F31596"/>
    <w:rsid w:val="00F35984"/>
    <w:rsid w:val="00F43FBA"/>
    <w:rsid w:val="00F60378"/>
    <w:rsid w:val="00F737F0"/>
    <w:rsid w:val="00F81F41"/>
    <w:rsid w:val="00F83DD1"/>
    <w:rsid w:val="00F94902"/>
    <w:rsid w:val="00FA0BD3"/>
    <w:rsid w:val="00FB2503"/>
    <w:rsid w:val="00FE0D0A"/>
    <w:rsid w:val="00FE6183"/>
    <w:rsid w:val="03E91F38"/>
    <w:rsid w:val="21096E76"/>
    <w:rsid w:val="33EF2E18"/>
    <w:rsid w:val="4E0F044D"/>
    <w:rsid w:val="599034F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BAACF7-9D0C-49B0-8303-C4678399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rsid w:val="007B067E"/>
    <w:pPr>
      <w:keepNext/>
      <w:keepLines/>
      <w:spacing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character" w:customStyle="1" w:styleId="Char0">
    <w:name w:val="批注框文本 Char"/>
    <w:basedOn w:val="a0"/>
    <w:link w:val="a4"/>
    <w:qFormat/>
    <w:rPr>
      <w:kern w:val="2"/>
      <w:sz w:val="18"/>
      <w:szCs w:val="18"/>
    </w:rPr>
  </w:style>
  <w:style w:type="character" w:customStyle="1" w:styleId="Char">
    <w:name w:val="日期 Char"/>
    <w:basedOn w:val="a0"/>
    <w:link w:val="a3"/>
    <w:qFormat/>
    <w:rPr>
      <w:kern w:val="2"/>
      <w:sz w:val="21"/>
      <w:szCs w:val="22"/>
    </w:rPr>
  </w:style>
  <w:style w:type="paragraph" w:styleId="a8">
    <w:name w:val="Normal (Web)"/>
    <w:basedOn w:val="a"/>
    <w:qFormat/>
    <w:rsid w:val="00BC56C3"/>
    <w:pPr>
      <w:widowControl/>
      <w:spacing w:before="100" w:after="100"/>
      <w:jc w:val="left"/>
    </w:pPr>
    <w:rPr>
      <w:rFonts w:ascii="宋体" w:eastAsia="宋体" w:hAnsi="宋体" w:cs="Times New Roman"/>
      <w:kern w:val="0"/>
      <w:sz w:val="24"/>
      <w:szCs w:val="20"/>
    </w:rPr>
  </w:style>
  <w:style w:type="character" w:customStyle="1" w:styleId="1Char">
    <w:name w:val="标题 1 Char"/>
    <w:basedOn w:val="a0"/>
    <w:link w:val="1"/>
    <w:rsid w:val="007B067E"/>
    <w:rPr>
      <w:rFonts w:ascii="Times New Roman" w:eastAsia="宋体" w:hAnsi="Times New Roman" w:cs="Times New Roman"/>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0838">
      <w:bodyDiv w:val="1"/>
      <w:marLeft w:val="0"/>
      <w:marRight w:val="0"/>
      <w:marTop w:val="0"/>
      <w:marBottom w:val="0"/>
      <w:divBdr>
        <w:top w:val="none" w:sz="0" w:space="0" w:color="auto"/>
        <w:left w:val="none" w:sz="0" w:space="0" w:color="auto"/>
        <w:bottom w:val="none" w:sz="0" w:space="0" w:color="auto"/>
        <w:right w:val="none" w:sz="0" w:space="0" w:color="auto"/>
      </w:divBdr>
    </w:div>
    <w:div w:id="362555188">
      <w:bodyDiv w:val="1"/>
      <w:marLeft w:val="0"/>
      <w:marRight w:val="0"/>
      <w:marTop w:val="0"/>
      <w:marBottom w:val="0"/>
      <w:divBdr>
        <w:top w:val="none" w:sz="0" w:space="0" w:color="auto"/>
        <w:left w:val="none" w:sz="0" w:space="0" w:color="auto"/>
        <w:bottom w:val="none" w:sz="0" w:space="0" w:color="auto"/>
        <w:right w:val="none" w:sz="0" w:space="0" w:color="auto"/>
      </w:divBdr>
    </w:div>
    <w:div w:id="131841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55</TotalTime>
  <Pages>3</Pages>
  <Words>109</Words>
  <Characters>624</Characters>
  <Application>Microsoft Office Word</Application>
  <DocSecurity>0</DocSecurity>
  <Lines>5</Lines>
  <Paragraphs>1</Paragraphs>
  <ScaleCrop>false</ScaleCrop>
  <Company>Microsoft</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(ง •̀_•́)ง</dc:creator>
  <cp:lastModifiedBy>沈洁</cp:lastModifiedBy>
  <cp:revision>26</cp:revision>
  <cp:lastPrinted>2023-04-14T01:15:00Z</cp:lastPrinted>
  <dcterms:created xsi:type="dcterms:W3CDTF">2023-03-10T06:27:00Z</dcterms:created>
  <dcterms:modified xsi:type="dcterms:W3CDTF">2023-04-14T01:15:00Z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AFB9C563126143D4ACE194E55E6DF668</vt:lpwstr>
  </property>
</Properties>
</file>