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CD11" w14:textId="77777777" w:rsidR="00582569" w:rsidRDefault="00000000">
      <w:pPr>
        <w:widowControl/>
        <w:jc w:val="distribute"/>
        <w:rPr>
          <w:rFonts w:ascii="方正小标宋简体" w:eastAsia="方正小标宋简体" w:hAnsi="宋体" w:cs="宋体"/>
          <w:b/>
          <w:kern w:val="0"/>
          <w:sz w:val="48"/>
          <w:szCs w:val="48"/>
        </w:rPr>
      </w:pPr>
      <w:r>
        <w:rPr>
          <w:rFonts w:ascii="方正小标宋简体" w:eastAsia="方正小标宋简体" w:hAnsi="宋体" w:cs="宋体" w:hint="eastAsia"/>
          <w:b/>
          <w:color w:val="FF0000"/>
          <w:kern w:val="0"/>
          <w:sz w:val="48"/>
          <w:szCs w:val="48"/>
        </w:rPr>
        <w:t>上海市闵行区人民政府教育督导室文件</w:t>
      </w:r>
    </w:p>
    <w:p w14:paraId="38B8CD2F" w14:textId="77777777" w:rsidR="00582569" w:rsidRDefault="00582569">
      <w:pPr>
        <w:spacing w:line="500" w:lineRule="exact"/>
        <w:jc w:val="center"/>
        <w:rPr>
          <w:rFonts w:ascii="仿宋_GB2312" w:eastAsia="仿宋_GB2312"/>
          <w:sz w:val="32"/>
        </w:rPr>
      </w:pPr>
    </w:p>
    <w:p w14:paraId="24A44CE8" w14:textId="77777777" w:rsidR="00582569" w:rsidRDefault="00582569">
      <w:pPr>
        <w:spacing w:line="500" w:lineRule="exact"/>
        <w:jc w:val="center"/>
        <w:rPr>
          <w:rFonts w:ascii="仿宋_GB2312" w:eastAsia="仿宋_GB2312"/>
          <w:sz w:val="32"/>
        </w:rPr>
      </w:pPr>
    </w:p>
    <w:p w14:paraId="4E272909" w14:textId="631A0BCE" w:rsidR="00582569" w:rsidRDefault="00000000">
      <w:pPr>
        <w:pBdr>
          <w:bottom w:val="single" w:sz="12" w:space="1" w:color="FF0000"/>
        </w:pBdr>
        <w:spacing w:line="560" w:lineRule="exact"/>
        <w:jc w:val="center"/>
        <w:rPr>
          <w:rFonts w:ascii="仿宋" w:eastAsia="仿宋" w:hAnsi="仿宋"/>
          <w:sz w:val="32"/>
        </w:rPr>
      </w:pPr>
      <w:r>
        <w:rPr>
          <w:rFonts w:ascii="仿宋" w:eastAsia="仿宋" w:hAnsi="仿宋" w:hint="eastAsia"/>
          <w:sz w:val="32"/>
        </w:rPr>
        <w:t>闵府教督〔202</w:t>
      </w:r>
      <w:r w:rsidR="002E5413">
        <w:rPr>
          <w:rFonts w:ascii="仿宋" w:eastAsia="仿宋" w:hAnsi="仿宋" w:hint="eastAsia"/>
          <w:sz w:val="32"/>
        </w:rPr>
        <w:t>3</w:t>
      </w:r>
      <w:r>
        <w:rPr>
          <w:rFonts w:ascii="仿宋" w:eastAsia="仿宋" w:hAnsi="仿宋" w:hint="eastAsia"/>
          <w:sz w:val="32"/>
        </w:rPr>
        <w:t>〕</w:t>
      </w:r>
      <w:r w:rsidR="00330074">
        <w:rPr>
          <w:rFonts w:ascii="仿宋" w:eastAsia="仿宋" w:hAnsi="仿宋" w:hint="eastAsia"/>
          <w:sz w:val="32"/>
        </w:rPr>
        <w:t>5</w:t>
      </w:r>
      <w:r>
        <w:rPr>
          <w:rFonts w:ascii="仿宋" w:eastAsia="仿宋" w:hAnsi="仿宋" w:hint="eastAsia"/>
          <w:sz w:val="32"/>
        </w:rPr>
        <w:t>号</w:t>
      </w:r>
    </w:p>
    <w:p w14:paraId="4F5E266B" w14:textId="77777777" w:rsidR="00582569" w:rsidRDefault="00000000">
      <w:pPr>
        <w:jc w:val="center"/>
        <w:rPr>
          <w:rFonts w:ascii="Times New Roman" w:hAnsi="Times New Roman"/>
          <w:szCs w:val="21"/>
        </w:rPr>
      </w:pPr>
      <w:r>
        <w:rPr>
          <w:rFonts w:ascii="宋体" w:hAnsi="宋体" w:hint="eastAsia"/>
          <w:b/>
          <w:szCs w:val="21"/>
        </w:rPr>
        <w:t xml:space="preserve"> </w:t>
      </w:r>
    </w:p>
    <w:p w14:paraId="586AD745" w14:textId="327EB417" w:rsidR="002E5413" w:rsidRPr="002E5413" w:rsidRDefault="00000000" w:rsidP="0043755A">
      <w:pPr>
        <w:spacing w:line="360" w:lineRule="auto"/>
        <w:jc w:val="center"/>
        <w:rPr>
          <w:rFonts w:ascii="方正小标宋简体" w:eastAsia="方正小标宋简体" w:hAnsi="仿宋" w:cs="宋体"/>
          <w:color w:val="000000" w:themeColor="text1"/>
          <w:kern w:val="0"/>
          <w:sz w:val="44"/>
          <w:szCs w:val="36"/>
        </w:rPr>
      </w:pPr>
      <w:r>
        <w:rPr>
          <w:rFonts w:ascii="方正小标宋简体" w:eastAsia="方正小标宋简体" w:hAnsi="仿宋" w:cs="宋体" w:hint="eastAsia"/>
          <w:color w:val="000000" w:themeColor="text1"/>
          <w:kern w:val="0"/>
          <w:sz w:val="44"/>
          <w:szCs w:val="36"/>
        </w:rPr>
        <w:t>关于印发</w:t>
      </w:r>
      <w:proofErr w:type="gramStart"/>
      <w:r>
        <w:rPr>
          <w:rFonts w:ascii="方正小标宋简体" w:eastAsia="方正小标宋简体" w:hAnsi="仿宋" w:cs="宋体" w:hint="eastAsia"/>
          <w:color w:val="000000" w:themeColor="text1"/>
          <w:kern w:val="0"/>
          <w:sz w:val="44"/>
          <w:szCs w:val="36"/>
        </w:rPr>
        <w:t>《</w:t>
      </w:r>
      <w:proofErr w:type="gramEnd"/>
      <w:r w:rsidR="002E5413" w:rsidRPr="002E5413">
        <w:rPr>
          <w:rFonts w:ascii="方正小标宋简体" w:eastAsia="方正小标宋简体" w:hAnsi="仿宋" w:cs="宋体" w:hint="eastAsia"/>
          <w:color w:val="000000" w:themeColor="text1"/>
          <w:kern w:val="0"/>
          <w:sz w:val="44"/>
          <w:szCs w:val="36"/>
        </w:rPr>
        <w:t>闵行区人民政府教育督导室</w:t>
      </w:r>
    </w:p>
    <w:p w14:paraId="6DEF27F9" w14:textId="50C79B7C" w:rsidR="00582569" w:rsidRDefault="002E5413" w:rsidP="0043755A">
      <w:pPr>
        <w:spacing w:line="360" w:lineRule="auto"/>
        <w:jc w:val="center"/>
        <w:rPr>
          <w:rFonts w:ascii="方正小标宋简体" w:eastAsia="方正小标宋简体" w:hAnsi="仿宋" w:cs="宋体"/>
          <w:color w:val="000000" w:themeColor="text1"/>
          <w:kern w:val="0"/>
          <w:sz w:val="44"/>
          <w:szCs w:val="36"/>
        </w:rPr>
      </w:pPr>
      <w:r w:rsidRPr="002E5413">
        <w:rPr>
          <w:rFonts w:ascii="方正小标宋简体" w:eastAsia="方正小标宋简体" w:hAnsi="仿宋" w:cs="宋体" w:hint="eastAsia"/>
          <w:color w:val="000000" w:themeColor="text1"/>
          <w:kern w:val="0"/>
          <w:sz w:val="44"/>
          <w:szCs w:val="36"/>
        </w:rPr>
        <w:t>对</w:t>
      </w:r>
      <w:proofErr w:type="gramStart"/>
      <w:r w:rsidR="00330074">
        <w:rPr>
          <w:rFonts w:ascii="方正小标宋简体" w:eastAsia="方正小标宋简体" w:hAnsi="仿宋" w:cs="宋体" w:hint="eastAsia"/>
          <w:color w:val="000000" w:themeColor="text1"/>
          <w:kern w:val="0"/>
          <w:sz w:val="44"/>
          <w:szCs w:val="36"/>
        </w:rPr>
        <w:t>颛</w:t>
      </w:r>
      <w:proofErr w:type="gramEnd"/>
      <w:r w:rsidR="00330074">
        <w:rPr>
          <w:rFonts w:ascii="方正小标宋简体" w:eastAsia="方正小标宋简体" w:hAnsi="仿宋" w:cs="宋体" w:hint="eastAsia"/>
          <w:color w:val="000000" w:themeColor="text1"/>
          <w:kern w:val="0"/>
          <w:sz w:val="44"/>
          <w:szCs w:val="36"/>
        </w:rPr>
        <w:t>桥</w:t>
      </w:r>
      <w:r w:rsidRPr="002E5413">
        <w:rPr>
          <w:rFonts w:ascii="方正小标宋简体" w:eastAsia="方正小标宋简体" w:hAnsi="仿宋" w:cs="宋体" w:hint="eastAsia"/>
          <w:color w:val="000000" w:themeColor="text1"/>
          <w:kern w:val="0"/>
          <w:sz w:val="44"/>
          <w:szCs w:val="36"/>
        </w:rPr>
        <w:t>镇社区学校督导调研意见书</w:t>
      </w:r>
      <w:proofErr w:type="gramStart"/>
      <w:r>
        <w:rPr>
          <w:rFonts w:ascii="方正小标宋简体" w:eastAsia="方正小标宋简体" w:hAnsi="仿宋" w:cs="宋体" w:hint="eastAsia"/>
          <w:color w:val="000000" w:themeColor="text1"/>
          <w:kern w:val="0"/>
          <w:sz w:val="44"/>
          <w:szCs w:val="36"/>
        </w:rPr>
        <w:t>》</w:t>
      </w:r>
      <w:proofErr w:type="gramEnd"/>
      <w:r>
        <w:rPr>
          <w:rFonts w:ascii="方正小标宋简体" w:eastAsia="方正小标宋简体" w:hAnsi="仿宋" w:cs="宋体" w:hint="eastAsia"/>
          <w:color w:val="000000" w:themeColor="text1"/>
          <w:kern w:val="0"/>
          <w:sz w:val="44"/>
          <w:szCs w:val="36"/>
        </w:rPr>
        <w:t>的通知</w:t>
      </w:r>
    </w:p>
    <w:p w14:paraId="0ADD6AE1" w14:textId="77777777" w:rsidR="00582569" w:rsidRDefault="00582569">
      <w:pPr>
        <w:snapToGrid w:val="0"/>
        <w:spacing w:line="360" w:lineRule="auto"/>
        <w:rPr>
          <w:rFonts w:ascii="仿宋" w:eastAsia="仿宋" w:hAnsi="仿宋"/>
          <w:bCs/>
          <w:color w:val="000000" w:themeColor="text1"/>
          <w:kern w:val="20"/>
          <w:sz w:val="22"/>
          <w:szCs w:val="32"/>
        </w:rPr>
      </w:pPr>
    </w:p>
    <w:p w14:paraId="6B59F11C" w14:textId="3C77A9E0" w:rsidR="00582569" w:rsidRDefault="00330074">
      <w:pPr>
        <w:snapToGrid w:val="0"/>
        <w:spacing w:line="360" w:lineRule="auto"/>
        <w:rPr>
          <w:rFonts w:ascii="仿宋" w:eastAsia="仿宋" w:hAnsi="仿宋"/>
          <w:color w:val="000000" w:themeColor="text1"/>
          <w:kern w:val="0"/>
          <w:sz w:val="32"/>
          <w:szCs w:val="32"/>
        </w:rPr>
      </w:pPr>
      <w:proofErr w:type="gramStart"/>
      <w:r>
        <w:rPr>
          <w:rFonts w:ascii="仿宋" w:eastAsia="仿宋" w:hAnsi="仿宋" w:hint="eastAsia"/>
          <w:color w:val="000000" w:themeColor="text1"/>
          <w:kern w:val="0"/>
          <w:sz w:val="32"/>
          <w:szCs w:val="32"/>
        </w:rPr>
        <w:t>颛</w:t>
      </w:r>
      <w:proofErr w:type="gramEnd"/>
      <w:r>
        <w:rPr>
          <w:rFonts w:ascii="仿宋" w:eastAsia="仿宋" w:hAnsi="仿宋" w:hint="eastAsia"/>
          <w:color w:val="000000" w:themeColor="text1"/>
          <w:kern w:val="0"/>
          <w:sz w:val="32"/>
          <w:szCs w:val="32"/>
        </w:rPr>
        <w:t>桥</w:t>
      </w:r>
      <w:r w:rsidR="002E5413" w:rsidRPr="002E5413">
        <w:rPr>
          <w:rFonts w:ascii="仿宋" w:eastAsia="仿宋" w:hAnsi="仿宋" w:hint="eastAsia"/>
          <w:color w:val="000000" w:themeColor="text1"/>
          <w:kern w:val="0"/>
          <w:sz w:val="32"/>
          <w:szCs w:val="32"/>
        </w:rPr>
        <w:t>镇社区学校：</w:t>
      </w:r>
    </w:p>
    <w:p w14:paraId="7483A1ED" w14:textId="3C45F39D" w:rsidR="00582569" w:rsidRDefault="00000000" w:rsidP="002E5413">
      <w:pPr>
        <w:spacing w:line="360" w:lineRule="auto"/>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现将《</w:t>
      </w:r>
      <w:r w:rsidR="002E5413" w:rsidRPr="002E5413">
        <w:rPr>
          <w:rFonts w:ascii="仿宋" w:eastAsia="仿宋" w:hAnsi="仿宋" w:hint="eastAsia"/>
          <w:color w:val="000000" w:themeColor="text1"/>
          <w:kern w:val="0"/>
          <w:sz w:val="32"/>
          <w:szCs w:val="32"/>
        </w:rPr>
        <w:t>闵行区人民政府教育督导室对</w:t>
      </w:r>
      <w:r w:rsidR="00330074">
        <w:rPr>
          <w:rFonts w:ascii="仿宋" w:eastAsia="仿宋" w:hAnsi="仿宋" w:hint="eastAsia"/>
          <w:color w:val="000000" w:themeColor="text1"/>
          <w:kern w:val="0"/>
          <w:sz w:val="32"/>
          <w:szCs w:val="32"/>
        </w:rPr>
        <w:t>颛桥</w:t>
      </w:r>
      <w:r w:rsidR="002E5413" w:rsidRPr="002E5413">
        <w:rPr>
          <w:rFonts w:ascii="仿宋" w:eastAsia="仿宋" w:hAnsi="仿宋" w:hint="eastAsia"/>
          <w:color w:val="000000" w:themeColor="text1"/>
          <w:kern w:val="0"/>
          <w:sz w:val="32"/>
          <w:szCs w:val="32"/>
        </w:rPr>
        <w:t>镇社区学校督导调研意见书</w:t>
      </w:r>
      <w:r>
        <w:rPr>
          <w:rFonts w:ascii="仿宋" w:eastAsia="仿宋" w:hAnsi="仿宋" w:hint="eastAsia"/>
          <w:color w:val="000000" w:themeColor="text1"/>
          <w:kern w:val="0"/>
          <w:sz w:val="32"/>
          <w:szCs w:val="32"/>
        </w:rPr>
        <w:t>》印发给你们。</w:t>
      </w:r>
      <w:proofErr w:type="gramStart"/>
      <w:r>
        <w:rPr>
          <w:rFonts w:ascii="仿宋" w:eastAsia="仿宋" w:hAnsi="仿宋" w:hint="eastAsia"/>
          <w:color w:val="000000" w:themeColor="text1"/>
          <w:kern w:val="0"/>
          <w:sz w:val="32"/>
          <w:szCs w:val="32"/>
        </w:rPr>
        <w:t>请针对</w:t>
      </w:r>
      <w:proofErr w:type="gramEnd"/>
      <w:r>
        <w:rPr>
          <w:rFonts w:ascii="仿宋" w:eastAsia="仿宋" w:hAnsi="仿宋" w:hint="eastAsia"/>
          <w:color w:val="000000" w:themeColor="text1"/>
          <w:kern w:val="0"/>
          <w:sz w:val="32"/>
          <w:szCs w:val="32"/>
        </w:rPr>
        <w:t>意见书中提出的问题和改进建议，在认真研究的基础上制定出改进计划，在收到意见书的一个月内书面报我室。</w:t>
      </w:r>
    </w:p>
    <w:p w14:paraId="78E7EA85" w14:textId="77777777" w:rsidR="00582569" w:rsidRDefault="00582569">
      <w:pPr>
        <w:widowControl/>
        <w:snapToGrid w:val="0"/>
        <w:spacing w:line="360" w:lineRule="auto"/>
        <w:jc w:val="left"/>
        <w:rPr>
          <w:rFonts w:ascii="仿宋" w:eastAsia="仿宋" w:hAnsi="仿宋"/>
          <w:color w:val="000000" w:themeColor="text1"/>
          <w:kern w:val="0"/>
          <w:sz w:val="32"/>
          <w:szCs w:val="32"/>
        </w:rPr>
      </w:pPr>
    </w:p>
    <w:p w14:paraId="023043DB" w14:textId="22A798E0" w:rsidR="002E5413" w:rsidRDefault="00000000" w:rsidP="002E5413">
      <w:pPr>
        <w:snapToGrid w:val="0"/>
        <w:spacing w:line="360" w:lineRule="auto"/>
        <w:ind w:leftChars="100" w:left="210" w:firstLineChars="100" w:firstLine="32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附件：</w:t>
      </w:r>
      <w:proofErr w:type="gramStart"/>
      <w:r>
        <w:rPr>
          <w:rFonts w:ascii="仿宋" w:eastAsia="仿宋" w:hAnsi="仿宋" w:hint="eastAsia"/>
          <w:color w:val="000000" w:themeColor="text1"/>
          <w:kern w:val="0"/>
          <w:sz w:val="32"/>
          <w:szCs w:val="32"/>
        </w:rPr>
        <w:t>《</w:t>
      </w:r>
      <w:proofErr w:type="gramEnd"/>
      <w:r w:rsidR="002E5413" w:rsidRPr="002E5413">
        <w:rPr>
          <w:rFonts w:ascii="仿宋" w:eastAsia="仿宋" w:hAnsi="仿宋" w:hint="eastAsia"/>
          <w:color w:val="000000" w:themeColor="text1"/>
          <w:kern w:val="0"/>
          <w:sz w:val="32"/>
          <w:szCs w:val="32"/>
        </w:rPr>
        <w:t>闵行区人民政府教育督导室对</w:t>
      </w:r>
      <w:proofErr w:type="gramStart"/>
      <w:r w:rsidR="00330074">
        <w:rPr>
          <w:rFonts w:ascii="仿宋" w:eastAsia="仿宋" w:hAnsi="仿宋" w:hint="eastAsia"/>
          <w:color w:val="000000" w:themeColor="text1"/>
          <w:kern w:val="0"/>
          <w:sz w:val="32"/>
          <w:szCs w:val="32"/>
        </w:rPr>
        <w:t>颛</w:t>
      </w:r>
      <w:proofErr w:type="gramEnd"/>
      <w:r w:rsidR="00330074">
        <w:rPr>
          <w:rFonts w:ascii="仿宋" w:eastAsia="仿宋" w:hAnsi="仿宋" w:hint="eastAsia"/>
          <w:color w:val="000000" w:themeColor="text1"/>
          <w:kern w:val="0"/>
          <w:sz w:val="32"/>
          <w:szCs w:val="32"/>
        </w:rPr>
        <w:t>桥</w:t>
      </w:r>
      <w:r w:rsidR="002E5413" w:rsidRPr="002E5413">
        <w:rPr>
          <w:rFonts w:ascii="仿宋" w:eastAsia="仿宋" w:hAnsi="仿宋" w:hint="eastAsia"/>
          <w:color w:val="000000" w:themeColor="text1"/>
          <w:kern w:val="0"/>
          <w:sz w:val="32"/>
          <w:szCs w:val="32"/>
        </w:rPr>
        <w:t>镇社区学校督导</w:t>
      </w:r>
    </w:p>
    <w:p w14:paraId="12CB8C85" w14:textId="27A261F5" w:rsidR="00582569" w:rsidRDefault="002E5413" w:rsidP="002E5413">
      <w:pPr>
        <w:snapToGrid w:val="0"/>
        <w:spacing w:line="360" w:lineRule="auto"/>
        <w:ind w:leftChars="100" w:left="210" w:firstLineChars="100" w:firstLine="320"/>
        <w:jc w:val="left"/>
        <w:rPr>
          <w:rFonts w:ascii="仿宋" w:eastAsia="仿宋" w:hAnsi="仿宋"/>
          <w:color w:val="000000" w:themeColor="text1"/>
          <w:kern w:val="0"/>
          <w:sz w:val="32"/>
          <w:szCs w:val="32"/>
        </w:rPr>
      </w:pPr>
      <w:r w:rsidRPr="002E5413">
        <w:rPr>
          <w:rFonts w:ascii="仿宋" w:eastAsia="仿宋" w:hAnsi="仿宋" w:hint="eastAsia"/>
          <w:color w:val="000000" w:themeColor="text1"/>
          <w:kern w:val="0"/>
          <w:sz w:val="32"/>
          <w:szCs w:val="32"/>
        </w:rPr>
        <w:t>调研意见书</w:t>
      </w:r>
      <w:r>
        <w:rPr>
          <w:rFonts w:ascii="仿宋" w:eastAsia="仿宋" w:hAnsi="仿宋" w:hint="eastAsia"/>
          <w:color w:val="000000" w:themeColor="text1"/>
          <w:kern w:val="0"/>
          <w:sz w:val="32"/>
          <w:szCs w:val="32"/>
        </w:rPr>
        <w:t xml:space="preserve">》 </w:t>
      </w:r>
    </w:p>
    <w:p w14:paraId="25DA764D" w14:textId="77777777" w:rsidR="00582569" w:rsidRDefault="00582569">
      <w:pPr>
        <w:snapToGrid w:val="0"/>
        <w:spacing w:line="360" w:lineRule="auto"/>
        <w:ind w:firstLineChars="200" w:firstLine="560"/>
        <w:rPr>
          <w:rFonts w:ascii="仿宋" w:eastAsia="仿宋" w:hAnsi="仿宋"/>
          <w:color w:val="000000" w:themeColor="text1"/>
          <w:spacing w:val="-20"/>
          <w:kern w:val="0"/>
          <w:sz w:val="32"/>
          <w:szCs w:val="32"/>
        </w:rPr>
      </w:pPr>
    </w:p>
    <w:p w14:paraId="48F9335A" w14:textId="77777777" w:rsidR="00582569" w:rsidRDefault="00000000">
      <w:pPr>
        <w:pStyle w:val="af"/>
        <w:snapToGrid w:val="0"/>
        <w:spacing w:before="0" w:beforeAutospacing="0" w:after="0" w:afterAutospacing="0" w:line="360" w:lineRule="auto"/>
        <w:ind w:left="2098" w:firstLine="641"/>
        <w:jc w:val="right"/>
        <w:rPr>
          <w:rFonts w:ascii="仿宋" w:eastAsia="仿宋" w:hAnsi="仿宋"/>
          <w:color w:val="000000" w:themeColor="text1"/>
          <w:sz w:val="32"/>
          <w:szCs w:val="32"/>
        </w:rPr>
      </w:pPr>
      <w:r>
        <w:rPr>
          <w:rFonts w:ascii="仿宋" w:eastAsia="仿宋" w:hAnsi="仿宋" w:hint="eastAsia"/>
          <w:color w:val="000000" w:themeColor="text1"/>
          <w:sz w:val="32"/>
          <w:szCs w:val="32"/>
        </w:rPr>
        <w:t>闵行区人民政府教育督导室</w:t>
      </w:r>
    </w:p>
    <w:p w14:paraId="2E39F44A" w14:textId="48C365BE" w:rsidR="00582569" w:rsidRDefault="00000000" w:rsidP="002E5413">
      <w:pPr>
        <w:pStyle w:val="af"/>
        <w:snapToGrid w:val="0"/>
        <w:spacing w:before="0" w:beforeAutospacing="0" w:after="0" w:afterAutospacing="0" w:line="360" w:lineRule="auto"/>
        <w:ind w:left="2098" w:rightChars="241" w:right="506" w:firstLine="641"/>
        <w:jc w:val="right"/>
        <w:rPr>
          <w:rFonts w:ascii="仿宋" w:eastAsia="仿宋" w:hAnsi="仿宋"/>
          <w:color w:val="000000" w:themeColor="text1"/>
          <w:sz w:val="32"/>
          <w:szCs w:val="32"/>
        </w:rPr>
      </w:pPr>
      <w:r>
        <w:rPr>
          <w:rFonts w:ascii="仿宋" w:eastAsia="仿宋" w:hAnsi="仿宋" w:hint="eastAsia"/>
          <w:color w:val="000000" w:themeColor="text1"/>
          <w:sz w:val="32"/>
          <w:szCs w:val="32"/>
        </w:rPr>
        <w:t>20</w:t>
      </w:r>
      <w:r w:rsidR="002E5413">
        <w:rPr>
          <w:rFonts w:ascii="仿宋" w:eastAsia="仿宋" w:hAnsi="仿宋" w:hint="eastAsia"/>
          <w:color w:val="000000" w:themeColor="text1"/>
          <w:sz w:val="32"/>
          <w:szCs w:val="32"/>
        </w:rPr>
        <w:t>23</w:t>
      </w:r>
      <w:r>
        <w:rPr>
          <w:rFonts w:ascii="仿宋" w:eastAsia="仿宋" w:hAnsi="仿宋" w:hint="eastAsia"/>
          <w:color w:val="000000" w:themeColor="text1"/>
          <w:sz w:val="32"/>
          <w:szCs w:val="32"/>
        </w:rPr>
        <w:t>年</w:t>
      </w:r>
      <w:r w:rsidR="002E5413">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月</w:t>
      </w:r>
      <w:r w:rsidR="002E5413">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日</w:t>
      </w:r>
    </w:p>
    <w:p w14:paraId="005D8D88" w14:textId="77777777" w:rsidR="00582569" w:rsidRDefault="00000000">
      <w:pPr>
        <w:spacing w:after="80" w:line="500" w:lineRule="exact"/>
        <w:ind w:firstLineChars="100" w:firstLine="280"/>
        <w:rPr>
          <w:rFonts w:ascii="黑体" w:eastAsia="黑体" w:hAnsi="黑体"/>
          <w:color w:val="000000" w:themeColor="text1"/>
          <w:sz w:val="28"/>
          <w:szCs w:val="28"/>
        </w:rPr>
      </w:pPr>
      <w:r>
        <w:rPr>
          <w:rFonts w:ascii="黑体" w:eastAsia="黑体" w:hAnsi="黑体" w:cs="宋体" w:hint="eastAsia"/>
          <w:color w:val="000000" w:themeColor="text1"/>
          <w:kern w:val="0"/>
          <w:sz w:val="28"/>
          <w:szCs w:val="28"/>
        </w:rPr>
        <w:t>公开属性：主动公开</w:t>
      </w:r>
      <w:r>
        <w:rPr>
          <w:rFonts w:ascii="黑体" w:eastAsia="黑体" w:hAnsi="黑体"/>
          <w:color w:val="000000" w:themeColor="text1"/>
          <w:sz w:val="28"/>
          <w:szCs w:val="28"/>
        </w:rPr>
        <w:pict w14:anchorId="35F8B4BB">
          <v:line id="Line 2" o:spid="_x0000_s2050" style="position:absolute;left:0;text-align:left;z-index:251656704;mso-position-horizontal-relative:text;mso-position-vertical-relative:text;mso-width-relative:page;mso-height-relative:page" from="0,30.3pt" to="45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iH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T+M8nYB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"/>
        </w:pict>
      </w:r>
    </w:p>
    <w:p w14:paraId="200B5B4C" w14:textId="38BE31FF" w:rsidR="00582569" w:rsidRDefault="00000000">
      <w:pPr>
        <w:spacing w:before="80" w:after="80" w:line="500" w:lineRule="exact"/>
        <w:ind w:firstLineChars="100" w:firstLine="280"/>
        <w:rPr>
          <w:rFonts w:ascii="仿宋" w:eastAsia="仿宋" w:hAnsi="仿宋"/>
          <w:color w:val="000000" w:themeColor="text1"/>
          <w:sz w:val="28"/>
          <w:szCs w:val="28"/>
        </w:rPr>
      </w:pPr>
      <w:r>
        <w:rPr>
          <w:rFonts w:ascii="仿宋" w:eastAsia="仿宋" w:hAnsi="仿宋" w:hint="eastAsia"/>
          <w:color w:val="000000" w:themeColor="text1"/>
          <w:sz w:val="28"/>
          <w:szCs w:val="28"/>
        </w:rPr>
        <w:t>抄送：闵行区人民政府办公室、</w:t>
      </w:r>
      <w:proofErr w:type="gramStart"/>
      <w:r w:rsidR="00330074">
        <w:rPr>
          <w:rFonts w:ascii="仿宋" w:eastAsia="仿宋" w:hAnsi="仿宋" w:hint="eastAsia"/>
          <w:color w:val="000000" w:themeColor="text1"/>
          <w:sz w:val="28"/>
          <w:szCs w:val="28"/>
        </w:rPr>
        <w:t>颛</w:t>
      </w:r>
      <w:proofErr w:type="gramEnd"/>
      <w:r w:rsidR="00330074">
        <w:rPr>
          <w:rFonts w:ascii="仿宋" w:eastAsia="仿宋" w:hAnsi="仿宋" w:hint="eastAsia"/>
          <w:color w:val="000000" w:themeColor="text1"/>
          <w:sz w:val="28"/>
          <w:szCs w:val="28"/>
        </w:rPr>
        <w:t>桥</w:t>
      </w:r>
      <w:r>
        <w:rPr>
          <w:rFonts w:ascii="仿宋" w:eastAsia="仿宋" w:hAnsi="仿宋" w:hint="eastAsia"/>
          <w:color w:val="000000" w:themeColor="text1"/>
          <w:sz w:val="28"/>
          <w:szCs w:val="28"/>
        </w:rPr>
        <w:t>镇、上海市闵行区教育局</w:t>
      </w:r>
    </w:p>
    <w:p w14:paraId="6EBA319F" w14:textId="0FEF90B4" w:rsidR="00582569" w:rsidRDefault="00000000">
      <w:pPr>
        <w:spacing w:after="80" w:line="500" w:lineRule="exact"/>
        <w:ind w:firstLineChars="100" w:firstLine="280"/>
        <w:rPr>
          <w:rFonts w:ascii="仿宋" w:eastAsia="仿宋" w:hAnsi="仿宋"/>
          <w:color w:val="000000" w:themeColor="text1"/>
          <w:sz w:val="28"/>
          <w:szCs w:val="28"/>
        </w:rPr>
      </w:pPr>
      <w:r>
        <w:rPr>
          <w:rFonts w:ascii="Times New Roman" w:eastAsia="宋体" w:hAnsi="Times New Roman"/>
          <w:color w:val="000000" w:themeColor="text1"/>
          <w:sz w:val="28"/>
          <w:szCs w:val="28"/>
        </w:rPr>
        <w:pict w14:anchorId="213A3E74">
          <v:line id="Line 3" o:spid="_x0000_s2052" style="position:absolute;left:0;text-align:left;z-index:251657728;mso-width-relative:page;mso-height-relative:page" from="0,-.5pt" to="45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9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4nT+M8nYB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"/>
        </w:pict>
      </w:r>
      <w:r>
        <w:rPr>
          <w:rFonts w:ascii="Times New Roman" w:eastAsia="宋体" w:hAnsi="Times New Roman"/>
          <w:color w:val="000000" w:themeColor="text1"/>
          <w:sz w:val="28"/>
          <w:szCs w:val="28"/>
        </w:rPr>
        <w:pict w14:anchorId="527ABDC8">
          <v:line id="Line 4" o:spid="_x0000_s2051" style="position:absolute;left:0;text-align:left;z-index:251658752;mso-width-relative:page;mso-height-relative:page" from="0,29.5pt" to="45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P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"/>
        </w:pict>
      </w:r>
      <w:r>
        <w:rPr>
          <w:rFonts w:ascii="仿宋" w:eastAsia="仿宋" w:hAnsi="仿宋" w:hint="eastAsia"/>
          <w:color w:val="000000" w:themeColor="text1"/>
          <w:sz w:val="28"/>
          <w:szCs w:val="28"/>
        </w:rPr>
        <w:t xml:space="preserve">闵行区人民政府教育督导室               </w:t>
      </w:r>
      <w:r w:rsidR="002E5413">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20</w:t>
      </w:r>
      <w:r w:rsidR="002E5413">
        <w:rPr>
          <w:rFonts w:ascii="仿宋" w:eastAsia="仿宋" w:hAnsi="仿宋" w:hint="eastAsia"/>
          <w:color w:val="000000" w:themeColor="text1"/>
          <w:sz w:val="28"/>
          <w:szCs w:val="28"/>
        </w:rPr>
        <w:t>23</w:t>
      </w:r>
      <w:r>
        <w:rPr>
          <w:rFonts w:ascii="仿宋" w:eastAsia="仿宋" w:hAnsi="仿宋" w:hint="eastAsia"/>
          <w:color w:val="000000" w:themeColor="text1"/>
          <w:sz w:val="28"/>
          <w:szCs w:val="28"/>
        </w:rPr>
        <w:t>年</w:t>
      </w:r>
      <w:r w:rsidR="002E5413">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2E5413">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日印发</w:t>
      </w:r>
    </w:p>
    <w:p w14:paraId="780EA622" w14:textId="77777777" w:rsidR="00582569" w:rsidRDefault="00000000">
      <w:pPr>
        <w:widowControl/>
        <w:spacing w:line="360" w:lineRule="auto"/>
        <w:jc w:val="left"/>
        <w:rPr>
          <w:rFonts w:ascii="黑体" w:eastAsia="黑体" w:hAnsi="黑体" w:cs="仿宋"/>
          <w:color w:val="000000" w:themeColor="text1"/>
          <w:kern w:val="0"/>
          <w:sz w:val="32"/>
          <w:szCs w:val="32"/>
        </w:rPr>
      </w:pPr>
      <w:r>
        <w:rPr>
          <w:rFonts w:ascii="黑体" w:eastAsia="黑体" w:hAnsi="黑体" w:cs="仿宋" w:hint="eastAsia"/>
          <w:color w:val="000000" w:themeColor="text1"/>
          <w:kern w:val="0"/>
          <w:sz w:val="32"/>
          <w:szCs w:val="32"/>
        </w:rPr>
        <w:lastRenderedPageBreak/>
        <w:t>附件</w:t>
      </w:r>
    </w:p>
    <w:p w14:paraId="3E178418" w14:textId="0BC4E4B3" w:rsidR="00B7169D" w:rsidRDefault="00B7169D" w:rsidP="0043755A">
      <w:pPr>
        <w:widowControl/>
        <w:snapToGrid w:val="0"/>
        <w:spacing w:line="360" w:lineRule="auto"/>
        <w:jc w:val="center"/>
        <w:rPr>
          <w:rFonts w:ascii="方正小标宋简体" w:eastAsia="方正小标宋简体" w:hAnsi="仿宋"/>
          <w:color w:val="000000" w:themeColor="text1"/>
          <w:kern w:val="0"/>
          <w:sz w:val="36"/>
          <w:szCs w:val="36"/>
        </w:rPr>
      </w:pPr>
      <w:r w:rsidRPr="00B7169D">
        <w:rPr>
          <w:rFonts w:ascii="方正小标宋简体" w:eastAsia="方正小标宋简体" w:hAnsi="仿宋" w:hint="eastAsia"/>
          <w:color w:val="000000" w:themeColor="text1"/>
          <w:kern w:val="0"/>
          <w:sz w:val="36"/>
          <w:szCs w:val="36"/>
        </w:rPr>
        <w:t>闵行区人民政府教育督导室对</w:t>
      </w:r>
      <w:proofErr w:type="gramStart"/>
      <w:r w:rsidR="00330074">
        <w:rPr>
          <w:rFonts w:ascii="方正小标宋简体" w:eastAsia="方正小标宋简体" w:hAnsi="仿宋" w:hint="eastAsia"/>
          <w:color w:val="000000" w:themeColor="text1"/>
          <w:kern w:val="0"/>
          <w:sz w:val="36"/>
          <w:szCs w:val="36"/>
        </w:rPr>
        <w:t>颛</w:t>
      </w:r>
      <w:proofErr w:type="gramEnd"/>
      <w:r w:rsidR="00330074">
        <w:rPr>
          <w:rFonts w:ascii="方正小标宋简体" w:eastAsia="方正小标宋简体" w:hAnsi="仿宋" w:hint="eastAsia"/>
          <w:color w:val="000000" w:themeColor="text1"/>
          <w:kern w:val="0"/>
          <w:sz w:val="36"/>
          <w:szCs w:val="36"/>
        </w:rPr>
        <w:t>桥</w:t>
      </w:r>
      <w:r w:rsidRPr="00B7169D">
        <w:rPr>
          <w:rFonts w:ascii="方正小标宋简体" w:eastAsia="方正小标宋简体" w:hAnsi="仿宋" w:hint="eastAsia"/>
          <w:color w:val="000000" w:themeColor="text1"/>
          <w:kern w:val="0"/>
          <w:sz w:val="36"/>
          <w:szCs w:val="36"/>
        </w:rPr>
        <w:t>镇社区学校</w:t>
      </w:r>
    </w:p>
    <w:p w14:paraId="325918C1" w14:textId="74FFA4D6" w:rsidR="00460842" w:rsidRDefault="00B7169D" w:rsidP="00460842">
      <w:pPr>
        <w:widowControl/>
        <w:snapToGrid w:val="0"/>
        <w:spacing w:line="360" w:lineRule="auto"/>
        <w:jc w:val="center"/>
        <w:rPr>
          <w:rFonts w:ascii="方正小标宋简体" w:eastAsia="方正小标宋简体" w:hAnsi="仿宋"/>
          <w:color w:val="000000" w:themeColor="text1"/>
          <w:kern w:val="0"/>
          <w:sz w:val="36"/>
          <w:szCs w:val="36"/>
        </w:rPr>
      </w:pPr>
      <w:r w:rsidRPr="00B7169D">
        <w:rPr>
          <w:rFonts w:ascii="方正小标宋简体" w:eastAsia="方正小标宋简体" w:hAnsi="仿宋" w:hint="eastAsia"/>
          <w:color w:val="000000" w:themeColor="text1"/>
          <w:kern w:val="0"/>
          <w:sz w:val="36"/>
          <w:szCs w:val="36"/>
        </w:rPr>
        <w:t>督导调研意见书</w:t>
      </w:r>
    </w:p>
    <w:p w14:paraId="45232E0F" w14:textId="77777777" w:rsidR="008624E3" w:rsidRPr="00460842" w:rsidRDefault="008624E3" w:rsidP="00460842">
      <w:pPr>
        <w:widowControl/>
        <w:snapToGrid w:val="0"/>
        <w:spacing w:line="360" w:lineRule="auto"/>
        <w:jc w:val="center"/>
        <w:rPr>
          <w:rFonts w:ascii="方正小标宋简体" w:eastAsia="方正小标宋简体" w:hAnsi="仿宋"/>
          <w:color w:val="000000" w:themeColor="text1"/>
          <w:kern w:val="0"/>
          <w:sz w:val="36"/>
          <w:szCs w:val="36"/>
        </w:rPr>
      </w:pPr>
    </w:p>
    <w:p w14:paraId="6382A66D" w14:textId="77777777" w:rsidR="00330074" w:rsidRPr="00330074" w:rsidRDefault="00330074" w:rsidP="00330074">
      <w:pPr>
        <w:spacing w:line="360" w:lineRule="auto"/>
        <w:ind w:firstLineChars="200" w:firstLine="600"/>
        <w:jc w:val="left"/>
        <w:rPr>
          <w:rFonts w:ascii="仿宋" w:eastAsia="仿宋" w:hAnsi="仿宋" w:cs="仿宋"/>
          <w:sz w:val="30"/>
          <w:szCs w:val="30"/>
        </w:rPr>
      </w:pPr>
      <w:r w:rsidRPr="00330074">
        <w:rPr>
          <w:rFonts w:ascii="仿宋" w:eastAsia="仿宋" w:hAnsi="仿宋" w:cs="仿宋" w:hint="eastAsia"/>
          <w:sz w:val="30"/>
          <w:szCs w:val="30"/>
        </w:rPr>
        <w:t>为贯彻落实国家和上海市《教育督导条例》、《闵行区社区教育督导调研方案》的要求，</w:t>
      </w:r>
      <w:r w:rsidRPr="00330074">
        <w:rPr>
          <w:rFonts w:ascii="仿宋" w:eastAsia="仿宋" w:hAnsi="仿宋" w:cs="仿宋"/>
          <w:sz w:val="30"/>
          <w:szCs w:val="30"/>
        </w:rPr>
        <w:t>2023</w:t>
      </w:r>
      <w:r w:rsidRPr="00330074">
        <w:rPr>
          <w:rFonts w:ascii="仿宋" w:eastAsia="仿宋" w:hAnsi="仿宋" w:cs="仿宋" w:hint="eastAsia"/>
          <w:sz w:val="30"/>
          <w:szCs w:val="30"/>
        </w:rPr>
        <w:t>年6月20日，闵行区人民政府教育督导室组织相关部门、外聘专家和督学等组成督导团，通过听取校长汇报、巡查校园、深入课堂听课、组织问卷调查、召开座谈会、开展个别访谈和查阅资料等形式，对</w:t>
      </w:r>
      <w:proofErr w:type="gramStart"/>
      <w:r w:rsidRPr="00330074">
        <w:rPr>
          <w:rFonts w:ascii="仿宋" w:eastAsia="仿宋" w:hAnsi="仿宋" w:cs="仿宋" w:hint="eastAsia"/>
          <w:sz w:val="30"/>
          <w:szCs w:val="30"/>
        </w:rPr>
        <w:t>颛</w:t>
      </w:r>
      <w:proofErr w:type="gramEnd"/>
      <w:r w:rsidRPr="00330074">
        <w:rPr>
          <w:rFonts w:ascii="仿宋" w:eastAsia="仿宋" w:hAnsi="仿宋" w:cs="仿宋" w:hint="eastAsia"/>
          <w:sz w:val="30"/>
          <w:szCs w:val="30"/>
        </w:rPr>
        <w:t>桥镇社区学校开展了督导调研。</w:t>
      </w:r>
    </w:p>
    <w:p w14:paraId="26378A1A" w14:textId="77777777" w:rsidR="00330074" w:rsidRPr="00330074" w:rsidRDefault="00330074" w:rsidP="00330074">
      <w:pPr>
        <w:numPr>
          <w:ilvl w:val="0"/>
          <w:numId w:val="1"/>
        </w:numPr>
        <w:spacing w:line="360" w:lineRule="auto"/>
        <w:ind w:firstLineChars="200" w:firstLine="600"/>
        <w:jc w:val="left"/>
        <w:rPr>
          <w:rFonts w:ascii="黑体" w:eastAsia="黑体" w:hAnsi="黑体" w:cs="仿宋"/>
          <w:sz w:val="30"/>
          <w:szCs w:val="30"/>
        </w:rPr>
      </w:pPr>
      <w:r w:rsidRPr="00330074">
        <w:rPr>
          <w:rFonts w:ascii="黑体" w:eastAsia="黑体" w:hAnsi="黑体" w:cs="仿宋" w:hint="eastAsia"/>
          <w:sz w:val="30"/>
          <w:szCs w:val="30"/>
        </w:rPr>
        <w:t>基本情况</w:t>
      </w:r>
    </w:p>
    <w:p w14:paraId="3BB9CD81" w14:textId="77777777" w:rsidR="00330074" w:rsidRPr="00330074" w:rsidRDefault="00330074" w:rsidP="00330074">
      <w:pPr>
        <w:spacing w:line="360" w:lineRule="auto"/>
        <w:ind w:firstLineChars="200" w:firstLine="600"/>
        <w:rPr>
          <w:rFonts w:ascii="仿宋" w:eastAsia="仿宋" w:hAnsi="仿宋" w:cs="宋体"/>
          <w:sz w:val="30"/>
          <w:szCs w:val="30"/>
        </w:rPr>
      </w:pPr>
      <w:proofErr w:type="gramStart"/>
      <w:r w:rsidRPr="00330074">
        <w:rPr>
          <w:rFonts w:ascii="仿宋" w:eastAsia="仿宋" w:hAnsi="仿宋" w:cs="宋体" w:hint="eastAsia"/>
          <w:sz w:val="30"/>
          <w:szCs w:val="30"/>
        </w:rPr>
        <w:t>颛</w:t>
      </w:r>
      <w:proofErr w:type="gramEnd"/>
      <w:r w:rsidRPr="00330074">
        <w:rPr>
          <w:rFonts w:ascii="仿宋" w:eastAsia="仿宋" w:hAnsi="仿宋" w:cs="宋体" w:hint="eastAsia"/>
          <w:sz w:val="30"/>
          <w:szCs w:val="30"/>
        </w:rPr>
        <w:t>桥镇</w:t>
      </w:r>
      <w:r w:rsidRPr="00330074">
        <w:rPr>
          <w:rFonts w:ascii="仿宋" w:eastAsia="仿宋" w:hAnsi="仿宋" w:cs="宋体"/>
          <w:sz w:val="30"/>
          <w:szCs w:val="30"/>
        </w:rPr>
        <w:t>社区</w:t>
      </w:r>
      <w:r w:rsidRPr="00330074">
        <w:rPr>
          <w:rFonts w:ascii="仿宋" w:eastAsia="仿宋" w:hAnsi="仿宋" w:cs="宋体" w:hint="eastAsia"/>
          <w:sz w:val="30"/>
          <w:szCs w:val="30"/>
        </w:rPr>
        <w:t>学校以“人文社校，学习乐园”为办学目标，确立“遇见美好，共同成长”的办学理念，引导师生</w:t>
      </w:r>
      <w:proofErr w:type="gramStart"/>
      <w:r w:rsidRPr="00330074">
        <w:rPr>
          <w:rFonts w:ascii="仿宋" w:eastAsia="仿宋" w:hAnsi="仿宋" w:cs="宋体" w:hint="eastAsia"/>
          <w:sz w:val="30"/>
          <w:szCs w:val="30"/>
        </w:rPr>
        <w:t>践行</w:t>
      </w:r>
      <w:proofErr w:type="gramEnd"/>
      <w:r w:rsidRPr="00330074">
        <w:rPr>
          <w:rFonts w:ascii="仿宋" w:eastAsia="仿宋" w:hAnsi="仿宋" w:cs="宋体" w:hint="eastAsia"/>
          <w:sz w:val="30"/>
          <w:szCs w:val="30"/>
        </w:rPr>
        <w:t>“明德善学，求真乐活”的校训及“我学习，我奉献，我快乐”的终身学习理念；学校有两级办学网络，除都市路总部</w:t>
      </w:r>
      <w:r w:rsidRPr="00330074">
        <w:rPr>
          <w:rFonts w:ascii="仿宋" w:eastAsia="仿宋" w:hAnsi="仿宋" w:cs="宋体"/>
          <w:sz w:val="30"/>
          <w:szCs w:val="30"/>
        </w:rPr>
        <w:t>另外</w:t>
      </w:r>
      <w:r w:rsidRPr="00330074">
        <w:rPr>
          <w:rFonts w:ascii="仿宋" w:eastAsia="仿宋" w:hAnsi="仿宋" w:cs="宋体" w:hint="eastAsia"/>
          <w:sz w:val="30"/>
          <w:szCs w:val="30"/>
        </w:rPr>
        <w:t>设点布局39个村居学习点、6个终身教育社会学习点、3个养教结合学习点、1个党群服务中心学习点和</w:t>
      </w:r>
      <w:r w:rsidRPr="00330074">
        <w:rPr>
          <w:rStyle w:val="p91"/>
          <w:rFonts w:ascii="仿宋" w:eastAsia="仿宋" w:hAnsi="仿宋"/>
          <w:sz w:val="30"/>
          <w:szCs w:val="30"/>
        </w:rPr>
        <w:t>22个学生社区实践基地</w:t>
      </w:r>
      <w:r w:rsidRPr="00330074">
        <w:rPr>
          <w:rStyle w:val="p91"/>
          <w:rFonts w:ascii="仿宋" w:eastAsia="仿宋" w:hAnsi="仿宋" w:hint="eastAsia"/>
          <w:sz w:val="30"/>
          <w:szCs w:val="30"/>
        </w:rPr>
        <w:t>以及</w:t>
      </w:r>
      <w:r w:rsidRPr="00330074">
        <w:rPr>
          <w:rStyle w:val="p91"/>
          <w:rFonts w:ascii="仿宋" w:eastAsia="仿宋" w:hAnsi="仿宋"/>
          <w:sz w:val="30"/>
          <w:szCs w:val="30"/>
        </w:rPr>
        <w:t>4条镇级人文行走线路</w:t>
      </w:r>
      <w:r w:rsidRPr="00330074">
        <w:rPr>
          <w:rFonts w:ascii="仿宋" w:eastAsia="仿宋" w:hAnsi="仿宋" w:cs="宋体" w:hint="eastAsia"/>
          <w:sz w:val="30"/>
          <w:szCs w:val="30"/>
        </w:rPr>
        <w:t>。</w:t>
      </w:r>
      <w:proofErr w:type="gramStart"/>
      <w:r w:rsidRPr="00330074">
        <w:rPr>
          <w:rFonts w:ascii="仿宋" w:eastAsia="仿宋" w:hAnsi="仿宋" w:cs="宋体" w:hint="eastAsia"/>
          <w:sz w:val="30"/>
          <w:szCs w:val="30"/>
        </w:rPr>
        <w:t>颛</w:t>
      </w:r>
      <w:proofErr w:type="gramEnd"/>
      <w:r w:rsidRPr="00330074">
        <w:rPr>
          <w:rFonts w:ascii="仿宋" w:eastAsia="仿宋" w:hAnsi="仿宋" w:cs="宋体" w:hint="eastAsia"/>
          <w:sz w:val="30"/>
          <w:szCs w:val="30"/>
        </w:rPr>
        <w:t>桥社校多元融合办学</w:t>
      </w:r>
      <w:r w:rsidRPr="00330074">
        <w:rPr>
          <w:rFonts w:ascii="仿宋" w:eastAsia="仿宋" w:hAnsi="仿宋" w:cs="宋体"/>
          <w:sz w:val="30"/>
          <w:szCs w:val="30"/>
        </w:rPr>
        <w:t>，</w:t>
      </w:r>
      <w:r w:rsidRPr="00330074">
        <w:rPr>
          <w:rFonts w:ascii="仿宋" w:eastAsia="仿宋" w:hAnsi="仿宋" w:cs="宋体" w:hint="eastAsia"/>
          <w:sz w:val="30"/>
          <w:szCs w:val="30"/>
        </w:rPr>
        <w:t>定位准</w:t>
      </w:r>
      <w:r w:rsidRPr="00330074">
        <w:rPr>
          <w:rFonts w:ascii="仿宋" w:eastAsia="仿宋" w:hAnsi="仿宋" w:cs="宋体"/>
          <w:sz w:val="30"/>
          <w:szCs w:val="30"/>
        </w:rPr>
        <w:t>、目标清、方法实、效果好</w:t>
      </w:r>
      <w:r w:rsidRPr="00330074">
        <w:rPr>
          <w:rFonts w:ascii="仿宋" w:eastAsia="仿宋" w:hAnsi="仿宋" w:cs="宋体" w:hint="eastAsia"/>
          <w:sz w:val="30"/>
          <w:szCs w:val="30"/>
        </w:rPr>
        <w:t>。</w:t>
      </w:r>
      <w:r w:rsidRPr="00330074">
        <w:rPr>
          <w:rFonts w:ascii="仿宋" w:eastAsia="仿宋" w:hAnsi="仿宋" w:cs="宋体"/>
          <w:sz w:val="30"/>
          <w:szCs w:val="30"/>
        </w:rPr>
        <w:t>学校管理规范</w:t>
      </w:r>
      <w:r w:rsidRPr="00330074">
        <w:rPr>
          <w:rFonts w:ascii="仿宋" w:eastAsia="仿宋" w:hAnsi="仿宋" w:cs="宋体" w:hint="eastAsia"/>
          <w:sz w:val="30"/>
          <w:szCs w:val="30"/>
        </w:rPr>
        <w:t>，</w:t>
      </w:r>
      <w:r w:rsidRPr="00330074">
        <w:rPr>
          <w:rFonts w:ascii="仿宋" w:eastAsia="仿宋" w:hAnsi="仿宋" w:cs="宋体"/>
          <w:sz w:val="30"/>
          <w:szCs w:val="30"/>
        </w:rPr>
        <w:t>党建</w:t>
      </w:r>
      <w:r w:rsidRPr="00330074">
        <w:rPr>
          <w:rFonts w:ascii="仿宋" w:eastAsia="仿宋" w:hAnsi="仿宋" w:cs="宋体" w:hint="eastAsia"/>
          <w:sz w:val="30"/>
          <w:szCs w:val="30"/>
        </w:rPr>
        <w:t>和</w:t>
      </w:r>
      <w:r w:rsidRPr="00330074">
        <w:rPr>
          <w:rFonts w:ascii="仿宋" w:eastAsia="仿宋" w:hAnsi="仿宋" w:cs="宋体"/>
          <w:sz w:val="30"/>
          <w:szCs w:val="30"/>
        </w:rPr>
        <w:t>学校</w:t>
      </w:r>
      <w:r w:rsidRPr="00330074">
        <w:rPr>
          <w:rFonts w:ascii="仿宋" w:eastAsia="仿宋" w:hAnsi="仿宋" w:cs="宋体" w:hint="eastAsia"/>
          <w:sz w:val="30"/>
          <w:szCs w:val="30"/>
        </w:rPr>
        <w:t>章程以及</w:t>
      </w:r>
      <w:r w:rsidRPr="00330074">
        <w:rPr>
          <w:rFonts w:ascii="仿宋" w:eastAsia="仿宋" w:hAnsi="仿宋" w:cs="宋体"/>
          <w:sz w:val="30"/>
          <w:szCs w:val="30"/>
        </w:rPr>
        <w:t>教学过程</w:t>
      </w:r>
      <w:r w:rsidRPr="00330074">
        <w:rPr>
          <w:rFonts w:ascii="仿宋" w:eastAsia="仿宋" w:hAnsi="仿宋" w:cs="宋体" w:hint="eastAsia"/>
          <w:sz w:val="30"/>
          <w:szCs w:val="30"/>
        </w:rPr>
        <w:t>等管理性资料</w:t>
      </w:r>
      <w:r w:rsidRPr="00330074">
        <w:rPr>
          <w:rFonts w:ascii="仿宋" w:eastAsia="仿宋" w:hAnsi="仿宋" w:cs="宋体"/>
          <w:sz w:val="30"/>
          <w:szCs w:val="30"/>
        </w:rPr>
        <w:t>齐全</w:t>
      </w:r>
      <w:r w:rsidRPr="00330074">
        <w:rPr>
          <w:rFonts w:ascii="仿宋" w:eastAsia="仿宋" w:hAnsi="仿宋" w:cs="宋体" w:hint="eastAsia"/>
          <w:sz w:val="30"/>
          <w:szCs w:val="30"/>
        </w:rPr>
        <w:t>；</w:t>
      </w:r>
      <w:r w:rsidRPr="00330074">
        <w:rPr>
          <w:rFonts w:ascii="仿宋" w:eastAsia="仿宋" w:hAnsi="仿宋" w:cs="宋体"/>
          <w:sz w:val="30"/>
          <w:szCs w:val="30"/>
        </w:rPr>
        <w:t>办学场地设施配置到位、</w:t>
      </w:r>
      <w:r w:rsidRPr="00330074">
        <w:rPr>
          <w:rFonts w:ascii="仿宋" w:eastAsia="仿宋" w:hAnsi="仿宋" w:cs="宋体" w:hint="eastAsia"/>
          <w:sz w:val="30"/>
          <w:szCs w:val="30"/>
        </w:rPr>
        <w:t>共享</w:t>
      </w:r>
      <w:r w:rsidRPr="00330074">
        <w:rPr>
          <w:rFonts w:ascii="仿宋" w:eastAsia="仿宋" w:hAnsi="仿宋" w:cs="宋体"/>
          <w:sz w:val="30"/>
          <w:szCs w:val="30"/>
        </w:rPr>
        <w:t>资源</w:t>
      </w:r>
      <w:r w:rsidRPr="00330074">
        <w:rPr>
          <w:rFonts w:ascii="仿宋" w:eastAsia="仿宋" w:hAnsi="仿宋" w:cs="宋体" w:hint="eastAsia"/>
          <w:sz w:val="30"/>
          <w:szCs w:val="30"/>
        </w:rPr>
        <w:t>丰富</w:t>
      </w:r>
      <w:r w:rsidRPr="00330074">
        <w:rPr>
          <w:rFonts w:ascii="仿宋" w:eastAsia="仿宋" w:hAnsi="仿宋" w:cs="宋体"/>
          <w:sz w:val="30"/>
          <w:szCs w:val="30"/>
        </w:rPr>
        <w:t>，与时俱进；</w:t>
      </w:r>
      <w:r w:rsidRPr="00330074">
        <w:rPr>
          <w:rFonts w:ascii="仿宋" w:eastAsia="仿宋" w:hAnsi="仿宋" w:cs="宋体" w:hint="eastAsia"/>
          <w:sz w:val="30"/>
          <w:szCs w:val="30"/>
        </w:rPr>
        <w:t>课程设置</w:t>
      </w:r>
      <w:r w:rsidRPr="00330074">
        <w:rPr>
          <w:rFonts w:ascii="仿宋" w:eastAsia="仿宋" w:hAnsi="仿宋" w:cs="宋体"/>
          <w:sz w:val="30"/>
          <w:szCs w:val="30"/>
        </w:rPr>
        <w:t>量</w:t>
      </w:r>
      <w:r w:rsidRPr="00330074">
        <w:rPr>
          <w:rFonts w:ascii="仿宋" w:eastAsia="仿宋" w:hAnsi="仿宋" w:cs="宋体" w:hint="eastAsia"/>
          <w:sz w:val="30"/>
          <w:szCs w:val="30"/>
        </w:rPr>
        <w:t>广</w:t>
      </w:r>
      <w:r w:rsidRPr="00330074">
        <w:rPr>
          <w:rFonts w:ascii="仿宋" w:eastAsia="仿宋" w:hAnsi="仿宋" w:cs="宋体"/>
          <w:sz w:val="30"/>
          <w:szCs w:val="30"/>
        </w:rPr>
        <w:t>质优</w:t>
      </w:r>
      <w:r w:rsidRPr="00330074">
        <w:rPr>
          <w:rFonts w:ascii="仿宋" w:eastAsia="仿宋" w:hAnsi="仿宋" w:cs="宋体" w:hint="eastAsia"/>
          <w:sz w:val="30"/>
          <w:szCs w:val="30"/>
        </w:rPr>
        <w:t>、</w:t>
      </w:r>
      <w:r w:rsidRPr="00330074">
        <w:rPr>
          <w:rFonts w:ascii="仿宋" w:eastAsia="仿宋" w:hAnsi="仿宋" w:cs="宋体"/>
          <w:sz w:val="30"/>
          <w:szCs w:val="30"/>
        </w:rPr>
        <w:t>特色明显；师资队伍精干</w:t>
      </w:r>
      <w:r w:rsidRPr="00330074">
        <w:rPr>
          <w:rFonts w:ascii="仿宋" w:eastAsia="仿宋" w:hAnsi="仿宋" w:cs="宋体" w:hint="eastAsia"/>
          <w:sz w:val="30"/>
          <w:szCs w:val="30"/>
        </w:rPr>
        <w:t>，</w:t>
      </w:r>
      <w:proofErr w:type="gramStart"/>
      <w:r w:rsidRPr="00330074">
        <w:rPr>
          <w:rFonts w:ascii="仿宋" w:eastAsia="仿宋" w:hAnsi="仿宋" w:cs="宋体"/>
          <w:sz w:val="30"/>
          <w:szCs w:val="30"/>
        </w:rPr>
        <w:t>办事成效</w:t>
      </w:r>
      <w:proofErr w:type="gramEnd"/>
      <w:r w:rsidRPr="00330074">
        <w:rPr>
          <w:rFonts w:ascii="仿宋" w:eastAsia="仿宋" w:hAnsi="仿宋" w:cs="宋体"/>
          <w:sz w:val="30"/>
          <w:szCs w:val="30"/>
        </w:rPr>
        <w:t>突出，办学质量高。</w:t>
      </w:r>
      <w:r w:rsidRPr="00330074">
        <w:rPr>
          <w:rFonts w:ascii="仿宋" w:eastAsia="仿宋" w:hAnsi="仿宋" w:cs="宋体" w:hint="eastAsia"/>
          <w:sz w:val="30"/>
          <w:szCs w:val="30"/>
        </w:rPr>
        <w:t>发挥了社区学校服务百姓、教育百姓、凝聚百姓的作用，先后获得首届上海市</w:t>
      </w:r>
      <w:r w:rsidRPr="00330074">
        <w:rPr>
          <w:rFonts w:ascii="仿宋" w:eastAsia="仿宋" w:hAnsi="仿宋" w:cs="宋体" w:hint="eastAsia"/>
          <w:sz w:val="30"/>
          <w:szCs w:val="30"/>
        </w:rPr>
        <w:lastRenderedPageBreak/>
        <w:t>示范性学生社区实践指导站、上海</w:t>
      </w:r>
      <w:proofErr w:type="gramStart"/>
      <w:r w:rsidRPr="00330074">
        <w:rPr>
          <w:rFonts w:ascii="仿宋" w:eastAsia="仿宋" w:hAnsi="仿宋" w:cs="宋体" w:hint="eastAsia"/>
          <w:sz w:val="30"/>
          <w:szCs w:val="30"/>
        </w:rPr>
        <w:t>市街镇</w:t>
      </w:r>
      <w:proofErr w:type="gramEnd"/>
      <w:r w:rsidRPr="00330074">
        <w:rPr>
          <w:rFonts w:ascii="仿宋" w:eastAsia="仿宋" w:hAnsi="仿宋" w:cs="宋体" w:hint="eastAsia"/>
          <w:sz w:val="30"/>
          <w:szCs w:val="30"/>
        </w:rPr>
        <w:t>社区（老年）学校优质校、“2017-2022”上海市社区教育实验优秀组织单位等多项荣誉。</w:t>
      </w:r>
    </w:p>
    <w:p w14:paraId="620DA155" w14:textId="77777777" w:rsidR="00330074" w:rsidRPr="00330074" w:rsidRDefault="00330074" w:rsidP="00330074">
      <w:pPr>
        <w:numPr>
          <w:ilvl w:val="0"/>
          <w:numId w:val="2"/>
        </w:numPr>
        <w:spacing w:line="360" w:lineRule="auto"/>
        <w:ind w:firstLineChars="200" w:firstLine="600"/>
        <w:jc w:val="left"/>
        <w:rPr>
          <w:rFonts w:ascii="黑体" w:eastAsia="黑体" w:hAnsi="黑体"/>
          <w:bCs/>
          <w:sz w:val="30"/>
          <w:szCs w:val="30"/>
        </w:rPr>
      </w:pPr>
      <w:r w:rsidRPr="00330074">
        <w:rPr>
          <w:rFonts w:ascii="黑体" w:eastAsia="黑体" w:hAnsi="黑体"/>
          <w:bCs/>
          <w:sz w:val="30"/>
          <w:szCs w:val="30"/>
        </w:rPr>
        <w:t>主要</w:t>
      </w:r>
      <w:r w:rsidRPr="00330074">
        <w:rPr>
          <w:rFonts w:ascii="黑体" w:eastAsia="黑体" w:hAnsi="黑体" w:hint="eastAsia"/>
          <w:bCs/>
          <w:sz w:val="30"/>
          <w:szCs w:val="30"/>
        </w:rPr>
        <w:t>工作</w:t>
      </w:r>
      <w:r w:rsidRPr="00330074">
        <w:rPr>
          <w:rFonts w:ascii="黑体" w:eastAsia="黑体" w:hAnsi="黑体"/>
          <w:bCs/>
          <w:sz w:val="30"/>
          <w:szCs w:val="30"/>
        </w:rPr>
        <w:t>与成效</w:t>
      </w:r>
    </w:p>
    <w:p w14:paraId="3FF3210E" w14:textId="77777777" w:rsidR="00330074" w:rsidRPr="00330074" w:rsidRDefault="00330074" w:rsidP="00330074">
      <w:pPr>
        <w:spacing w:line="360" w:lineRule="auto"/>
        <w:ind w:firstLineChars="200" w:firstLine="600"/>
        <w:jc w:val="left"/>
        <w:rPr>
          <w:rFonts w:ascii="楷体" w:eastAsia="楷体" w:hAnsi="楷体"/>
          <w:bCs/>
          <w:sz w:val="30"/>
          <w:szCs w:val="30"/>
        </w:rPr>
      </w:pPr>
      <w:r w:rsidRPr="00330074">
        <w:rPr>
          <w:rFonts w:ascii="楷体" w:eastAsia="楷体" w:hAnsi="楷体" w:hint="eastAsia"/>
          <w:bCs/>
          <w:sz w:val="30"/>
          <w:szCs w:val="30"/>
        </w:rPr>
        <w:t>（一）优化管理机制，落实“遇见美好”办学理念，促进学校自主发展。</w:t>
      </w:r>
    </w:p>
    <w:p w14:paraId="6D47F47E" w14:textId="6368FFCC" w:rsidR="00330074" w:rsidRPr="00330074" w:rsidRDefault="00330074" w:rsidP="00330074">
      <w:pPr>
        <w:spacing w:line="360" w:lineRule="auto"/>
        <w:ind w:firstLineChars="200" w:firstLine="602"/>
        <w:jc w:val="left"/>
        <w:rPr>
          <w:rFonts w:ascii="仿宋" w:eastAsia="仿宋" w:hAnsi="仿宋" w:cs="仿宋"/>
          <w:sz w:val="30"/>
          <w:szCs w:val="30"/>
        </w:rPr>
      </w:pPr>
      <w:r w:rsidRPr="00330074">
        <w:rPr>
          <w:rFonts w:ascii="仿宋" w:eastAsia="仿宋" w:hAnsi="仿宋" w:cs="仿宋" w:hint="eastAsia"/>
          <w:b/>
          <w:bCs/>
          <w:sz w:val="30"/>
          <w:szCs w:val="30"/>
        </w:rPr>
        <w:t>1</w:t>
      </w:r>
      <w:r w:rsidRPr="00330074">
        <w:rPr>
          <w:rFonts w:ascii="仿宋" w:eastAsia="仿宋" w:hAnsi="仿宋" w:cs="仿宋" w:hint="eastAsia"/>
          <w:b/>
          <w:bCs/>
          <w:sz w:val="30"/>
          <w:szCs w:val="30"/>
        </w:rPr>
        <w:t>.</w:t>
      </w:r>
      <w:r w:rsidRPr="00330074">
        <w:rPr>
          <w:rFonts w:ascii="仿宋" w:eastAsia="仿宋" w:hAnsi="仿宋" w:cs="仿宋" w:hint="eastAsia"/>
          <w:b/>
          <w:bCs/>
          <w:sz w:val="30"/>
          <w:szCs w:val="30"/>
        </w:rPr>
        <w:t>学校高度重视党建工作。</w:t>
      </w:r>
      <w:r w:rsidRPr="00330074">
        <w:rPr>
          <w:rFonts w:ascii="仿宋" w:eastAsia="仿宋" w:hAnsi="仿宋" w:cs="仿宋" w:hint="eastAsia"/>
          <w:sz w:val="30"/>
          <w:szCs w:val="30"/>
        </w:rPr>
        <w:t>学校与文体中心建立联合党支部，近五年来，支部工作</w:t>
      </w:r>
      <w:r w:rsidRPr="00330074">
        <w:rPr>
          <w:rFonts w:ascii="仿宋" w:eastAsia="仿宋" w:hAnsi="仿宋" w:cs="仿宋"/>
          <w:sz w:val="30"/>
          <w:szCs w:val="30"/>
        </w:rPr>
        <w:t>有计划、总结</w:t>
      </w:r>
      <w:r w:rsidRPr="00330074">
        <w:rPr>
          <w:rFonts w:ascii="仿宋" w:eastAsia="仿宋" w:hAnsi="仿宋" w:cs="仿宋" w:hint="eastAsia"/>
          <w:sz w:val="30"/>
          <w:szCs w:val="30"/>
        </w:rPr>
        <w:t>和考核，</w:t>
      </w:r>
      <w:r w:rsidRPr="00330074">
        <w:rPr>
          <w:rFonts w:ascii="仿宋" w:eastAsia="仿宋" w:hAnsi="仿宋" w:cs="仿宋"/>
          <w:sz w:val="30"/>
          <w:szCs w:val="30"/>
        </w:rPr>
        <w:t>从工作计划中</w:t>
      </w:r>
      <w:r w:rsidRPr="00330074">
        <w:rPr>
          <w:rFonts w:ascii="仿宋" w:eastAsia="仿宋" w:hAnsi="仿宋" w:cs="仿宋" w:hint="eastAsia"/>
          <w:sz w:val="30"/>
          <w:szCs w:val="30"/>
        </w:rPr>
        <w:t>能</w:t>
      </w:r>
      <w:r w:rsidRPr="00330074">
        <w:rPr>
          <w:rFonts w:ascii="仿宋" w:eastAsia="仿宋" w:hAnsi="仿宋" w:cs="仿宋"/>
          <w:sz w:val="30"/>
          <w:szCs w:val="30"/>
        </w:rPr>
        <w:t>体现党建工作与教育教学工作紧密结合。</w:t>
      </w:r>
      <w:r w:rsidRPr="00330074">
        <w:rPr>
          <w:rFonts w:ascii="仿宋" w:eastAsia="仿宋" w:hAnsi="仿宋" w:cs="仿宋" w:hint="eastAsia"/>
          <w:sz w:val="30"/>
          <w:szCs w:val="30"/>
        </w:rPr>
        <w:t>镇党委、政府高度重视社区教育工作，在党代会的工作报告、党委年度工作计划中社区教育工作及社区教育所取得的成效都有体现，在2</w:t>
      </w:r>
      <w:r w:rsidRPr="00330074">
        <w:rPr>
          <w:rFonts w:ascii="仿宋" w:eastAsia="仿宋" w:hAnsi="仿宋" w:cs="仿宋"/>
          <w:sz w:val="30"/>
          <w:szCs w:val="30"/>
        </w:rPr>
        <w:t>023</w:t>
      </w:r>
      <w:r w:rsidRPr="00330074">
        <w:rPr>
          <w:rFonts w:ascii="仿宋" w:eastAsia="仿宋" w:hAnsi="仿宋" w:cs="仿宋" w:hint="eastAsia"/>
          <w:sz w:val="30"/>
          <w:szCs w:val="30"/>
        </w:rPr>
        <w:t>年党委工作计划中明确提出：打造老年教育“课堂教育+展示平台+</w:t>
      </w:r>
      <w:r w:rsidRPr="00330074">
        <w:rPr>
          <w:rFonts w:ascii="仿宋" w:eastAsia="仿宋" w:hAnsi="仿宋" w:cs="仿宋"/>
          <w:sz w:val="30"/>
          <w:szCs w:val="30"/>
        </w:rPr>
        <w:t>X</w:t>
      </w:r>
      <w:r w:rsidRPr="00330074">
        <w:rPr>
          <w:rFonts w:ascii="仿宋" w:eastAsia="仿宋" w:hAnsi="仿宋" w:cs="仿宋" w:hint="eastAsia"/>
          <w:sz w:val="30"/>
          <w:szCs w:val="30"/>
        </w:rPr>
        <w:t>”模式，推进终身教育学习点建设等内容。年初调整、充实了镇学习型社会建设与终身教育促进委员会，形成了“党委领导、政府推动、部门参与、齐抓共管”的良好局面。学校对廉政建设工作有分工、有责任清单、有党风廉政责任制工作计划表，有总结、有考核、有培训，定期开展岗位廉政风险排查及八项规定自查工作。学校班子分工明确、党员能起到先锋模范作用、教师工作热情高、业务能力强。</w:t>
      </w:r>
    </w:p>
    <w:p w14:paraId="7C7B80E1" w14:textId="3E6F933E" w:rsidR="00330074" w:rsidRPr="00330074" w:rsidRDefault="00330074" w:rsidP="00330074">
      <w:pPr>
        <w:spacing w:line="360" w:lineRule="auto"/>
        <w:ind w:firstLineChars="200" w:firstLine="602"/>
        <w:rPr>
          <w:rFonts w:ascii="仿宋" w:eastAsia="仿宋" w:hAnsi="仿宋" w:cs="宋体"/>
          <w:sz w:val="30"/>
          <w:szCs w:val="30"/>
        </w:rPr>
      </w:pPr>
      <w:r w:rsidRPr="00330074">
        <w:rPr>
          <w:rFonts w:ascii="仿宋" w:eastAsia="仿宋" w:hAnsi="仿宋" w:cs="仿宋" w:hint="eastAsia"/>
          <w:b/>
          <w:bCs/>
          <w:sz w:val="30"/>
          <w:szCs w:val="30"/>
        </w:rPr>
        <w:t>2</w:t>
      </w:r>
      <w:r w:rsidRPr="00330074">
        <w:rPr>
          <w:rFonts w:ascii="仿宋" w:eastAsia="仿宋" w:hAnsi="仿宋" w:cs="仿宋" w:hint="eastAsia"/>
          <w:b/>
          <w:bCs/>
          <w:sz w:val="30"/>
          <w:szCs w:val="30"/>
        </w:rPr>
        <w:t>.</w:t>
      </w:r>
      <w:r w:rsidRPr="00330074">
        <w:rPr>
          <w:rFonts w:ascii="仿宋" w:eastAsia="仿宋" w:hAnsi="仿宋" w:cs="仿宋" w:hint="eastAsia"/>
          <w:b/>
          <w:bCs/>
          <w:sz w:val="30"/>
          <w:szCs w:val="30"/>
        </w:rPr>
        <w:t>学校依法办学。</w:t>
      </w:r>
      <w:proofErr w:type="gramStart"/>
      <w:r w:rsidRPr="00330074">
        <w:rPr>
          <w:rFonts w:ascii="仿宋" w:eastAsia="仿宋" w:hAnsi="仿宋" w:cs="仿宋" w:hint="eastAsia"/>
          <w:sz w:val="30"/>
          <w:szCs w:val="30"/>
        </w:rPr>
        <w:t>颛</w:t>
      </w:r>
      <w:proofErr w:type="gramEnd"/>
      <w:r w:rsidRPr="00330074">
        <w:rPr>
          <w:rFonts w:ascii="仿宋" w:eastAsia="仿宋" w:hAnsi="仿宋" w:cs="仿宋" w:hint="eastAsia"/>
          <w:sz w:val="30"/>
          <w:szCs w:val="30"/>
        </w:rPr>
        <w:t>桥社校按规定制定了学校章程，能严格按章程实施决策和管理，得到了学校教师的认同。学校制定了“十四五”发展规划，明确了“遇见美好、共同成长”的办学理念，办学目标明确，能严格按规划推进工作，做到时间过半、任务过半。学校各项管理制度完善，</w:t>
      </w:r>
      <w:r w:rsidRPr="00330074">
        <w:rPr>
          <w:rFonts w:ascii="仿宋" w:eastAsia="仿宋" w:hAnsi="仿宋" w:cs="仿宋"/>
          <w:sz w:val="30"/>
          <w:szCs w:val="30"/>
        </w:rPr>
        <w:t>涉及学校管理、学生管理、教学点管理、</w:t>
      </w:r>
      <w:r w:rsidRPr="00330074">
        <w:rPr>
          <w:rFonts w:ascii="仿宋" w:eastAsia="仿宋" w:hAnsi="仿宋" w:cs="仿宋" w:hint="eastAsia"/>
          <w:sz w:val="30"/>
          <w:szCs w:val="30"/>
        </w:rPr>
        <w:t>激励考核、</w:t>
      </w:r>
      <w:r w:rsidRPr="00330074">
        <w:rPr>
          <w:rFonts w:ascii="仿宋" w:eastAsia="仿宋" w:hAnsi="仿宋" w:cs="仿宋"/>
          <w:sz w:val="30"/>
          <w:szCs w:val="30"/>
        </w:rPr>
        <w:t>志愿者管理</w:t>
      </w:r>
      <w:r w:rsidRPr="00330074">
        <w:rPr>
          <w:rFonts w:ascii="仿宋" w:eastAsia="仿宋" w:hAnsi="仿宋" w:cs="仿宋" w:hint="eastAsia"/>
          <w:sz w:val="30"/>
          <w:szCs w:val="30"/>
        </w:rPr>
        <w:t>，且各项制度梳理规范，档案齐全，学校有完整的会议记录，体现了各项制度的执行到位</w:t>
      </w:r>
      <w:r w:rsidRPr="00330074">
        <w:rPr>
          <w:rFonts w:ascii="仿宋" w:eastAsia="仿宋" w:hAnsi="仿宋" w:cs="仿宋"/>
          <w:sz w:val="30"/>
          <w:szCs w:val="30"/>
        </w:rPr>
        <w:t>。</w:t>
      </w:r>
      <w:r w:rsidRPr="00330074">
        <w:rPr>
          <w:rFonts w:ascii="仿宋" w:eastAsia="仿宋" w:hAnsi="仿宋" w:cs="仿宋" w:hint="eastAsia"/>
          <w:sz w:val="30"/>
          <w:szCs w:val="30"/>
        </w:rPr>
        <w:t>学校对专项工作还制</w:t>
      </w:r>
      <w:r w:rsidRPr="00330074">
        <w:rPr>
          <w:rFonts w:ascii="仿宋" w:eastAsia="仿宋" w:hAnsi="仿宋" w:cs="仿宋" w:hint="eastAsia"/>
          <w:sz w:val="30"/>
          <w:szCs w:val="30"/>
        </w:rPr>
        <w:lastRenderedPageBreak/>
        <w:t>定了详实的工作方案、应急预案，从校园环境巡查和相关座谈会来看，</w:t>
      </w:r>
      <w:r w:rsidRPr="00330074">
        <w:rPr>
          <w:rFonts w:ascii="仿宋" w:eastAsia="仿宋" w:hAnsi="仿宋" w:cs="仿宋"/>
          <w:sz w:val="30"/>
          <w:szCs w:val="30"/>
        </w:rPr>
        <w:t>学校</w:t>
      </w:r>
      <w:r w:rsidRPr="00330074">
        <w:rPr>
          <w:rFonts w:ascii="仿宋" w:eastAsia="仿宋" w:hAnsi="仿宋" w:cs="宋体"/>
          <w:sz w:val="30"/>
          <w:szCs w:val="30"/>
        </w:rPr>
        <w:t>运行与规章制度匹配度较高，</w:t>
      </w:r>
      <w:r w:rsidRPr="00330074">
        <w:rPr>
          <w:rFonts w:ascii="仿宋" w:eastAsia="仿宋" w:hAnsi="仿宋" w:cs="宋体" w:hint="eastAsia"/>
          <w:sz w:val="30"/>
          <w:szCs w:val="30"/>
        </w:rPr>
        <w:t>体现了制度管人、流程管事、数据说话的特点</w:t>
      </w:r>
      <w:r w:rsidRPr="00330074">
        <w:rPr>
          <w:rFonts w:ascii="仿宋" w:eastAsia="仿宋" w:hAnsi="仿宋" w:cs="宋体"/>
          <w:sz w:val="30"/>
          <w:szCs w:val="30"/>
        </w:rPr>
        <w:t>。</w:t>
      </w:r>
    </w:p>
    <w:p w14:paraId="290C225D" w14:textId="77777777" w:rsidR="00330074" w:rsidRPr="00330074" w:rsidRDefault="00330074" w:rsidP="00330074">
      <w:pPr>
        <w:spacing w:line="360" w:lineRule="auto"/>
        <w:ind w:firstLineChars="200" w:firstLine="600"/>
        <w:rPr>
          <w:rFonts w:ascii="楷体" w:eastAsia="楷体" w:hAnsi="楷体"/>
          <w:bCs/>
          <w:sz w:val="30"/>
          <w:szCs w:val="30"/>
        </w:rPr>
      </w:pPr>
      <w:r w:rsidRPr="00330074">
        <w:rPr>
          <w:rFonts w:ascii="楷体" w:eastAsia="楷体" w:hAnsi="楷体" w:cs="宋体" w:hint="eastAsia"/>
          <w:bCs/>
          <w:sz w:val="30"/>
          <w:szCs w:val="30"/>
        </w:rPr>
        <w:t>（二）规范课程管理，大胆探索扎实研究，</w:t>
      </w:r>
      <w:r w:rsidRPr="00330074">
        <w:rPr>
          <w:rFonts w:ascii="楷体" w:eastAsia="楷体" w:hAnsi="楷体" w:hint="eastAsia"/>
          <w:bCs/>
          <w:sz w:val="30"/>
          <w:szCs w:val="30"/>
        </w:rPr>
        <w:t>课堂教学</w:t>
      </w:r>
      <w:r w:rsidRPr="00330074">
        <w:rPr>
          <w:rFonts w:ascii="楷体" w:eastAsia="楷体" w:hAnsi="楷体" w:cs="宋体" w:hint="eastAsia"/>
          <w:bCs/>
          <w:sz w:val="30"/>
          <w:szCs w:val="30"/>
        </w:rPr>
        <w:t>科研实施有成效。</w:t>
      </w:r>
    </w:p>
    <w:p w14:paraId="518F0F8B" w14:textId="4DFB3C51" w:rsidR="00330074" w:rsidRPr="00330074" w:rsidRDefault="00330074" w:rsidP="00330074">
      <w:pPr>
        <w:spacing w:line="360" w:lineRule="auto"/>
        <w:ind w:firstLineChars="200" w:firstLine="602"/>
        <w:jc w:val="left"/>
        <w:rPr>
          <w:rFonts w:ascii="仿宋" w:eastAsia="仿宋" w:hAnsi="仿宋" w:cs="仿宋"/>
          <w:sz w:val="30"/>
          <w:szCs w:val="30"/>
        </w:rPr>
      </w:pPr>
      <w:r w:rsidRPr="00330074">
        <w:rPr>
          <w:rFonts w:ascii="仿宋" w:eastAsia="仿宋" w:hAnsi="仿宋" w:cs="仿宋" w:hint="eastAsia"/>
          <w:b/>
          <w:bCs/>
          <w:sz w:val="30"/>
          <w:szCs w:val="30"/>
        </w:rPr>
        <w:t>1</w:t>
      </w:r>
      <w:r w:rsidRPr="00330074">
        <w:rPr>
          <w:rFonts w:ascii="仿宋" w:eastAsia="仿宋" w:hAnsi="仿宋" w:cs="仿宋" w:hint="eastAsia"/>
          <w:b/>
          <w:bCs/>
          <w:sz w:val="30"/>
          <w:szCs w:val="30"/>
        </w:rPr>
        <w:t>.</w:t>
      </w:r>
      <w:r w:rsidRPr="00330074">
        <w:rPr>
          <w:rFonts w:ascii="仿宋" w:eastAsia="仿宋" w:hAnsi="仿宋" w:cs="仿宋" w:hint="eastAsia"/>
          <w:b/>
          <w:bCs/>
          <w:sz w:val="30"/>
          <w:szCs w:val="30"/>
        </w:rPr>
        <w:t>学校重视文化建设。</w:t>
      </w:r>
      <w:r w:rsidRPr="00330074">
        <w:rPr>
          <w:rFonts w:ascii="仿宋" w:eastAsia="仿宋" w:hAnsi="仿宋" w:cs="仿宋" w:hint="eastAsia"/>
          <w:sz w:val="30"/>
          <w:szCs w:val="30"/>
        </w:rPr>
        <w:t>以培育高</w:t>
      </w:r>
      <w:r w:rsidRPr="00330074">
        <w:rPr>
          <w:rFonts w:ascii="仿宋" w:eastAsia="仿宋" w:hAnsi="仿宋" w:cs="仿宋"/>
          <w:sz w:val="30"/>
          <w:szCs w:val="30"/>
        </w:rPr>
        <w:t>赋</w:t>
      </w:r>
      <w:r w:rsidRPr="00330074">
        <w:rPr>
          <w:rFonts w:ascii="仿宋" w:eastAsia="仿宋" w:hAnsi="仿宋" w:cs="仿宋" w:hint="eastAsia"/>
          <w:sz w:val="30"/>
          <w:szCs w:val="30"/>
        </w:rPr>
        <w:t>能学校文化为己任，围绕地域特点、传统文化、党建引领、课程开发等方面，增强文化认同，传播社会主义核心价值观，营造“我学习、我奉献、我快乐”的终身学习理念。学校建设校园楼面、教室布置，展示理念文化、课程文化、地域文化、党建文化和器具文化，传递“遇见美好，共同成长”理念。学校打造</w:t>
      </w:r>
      <w:proofErr w:type="gramStart"/>
      <w:r w:rsidRPr="00330074">
        <w:rPr>
          <w:rFonts w:ascii="仿宋" w:eastAsia="仿宋" w:hAnsi="仿宋" w:cs="仿宋" w:hint="eastAsia"/>
          <w:sz w:val="30"/>
          <w:szCs w:val="30"/>
        </w:rPr>
        <w:t>颛</w:t>
      </w:r>
      <w:proofErr w:type="gramEnd"/>
      <w:r w:rsidRPr="00330074">
        <w:rPr>
          <w:rFonts w:ascii="仿宋" w:eastAsia="仿宋" w:hAnsi="仿宋" w:cs="仿宋" w:hint="eastAsia"/>
          <w:sz w:val="30"/>
          <w:szCs w:val="30"/>
        </w:rPr>
        <w:t>桥剪纸精品课程，开设“我与</w:t>
      </w:r>
      <w:proofErr w:type="gramStart"/>
      <w:r w:rsidRPr="00330074">
        <w:rPr>
          <w:rFonts w:ascii="仿宋" w:eastAsia="仿宋" w:hAnsi="仿宋" w:cs="仿宋" w:hint="eastAsia"/>
          <w:sz w:val="30"/>
          <w:szCs w:val="30"/>
        </w:rPr>
        <w:t>颛</w:t>
      </w:r>
      <w:proofErr w:type="gramEnd"/>
      <w:r w:rsidRPr="00330074">
        <w:rPr>
          <w:rFonts w:ascii="仿宋" w:eastAsia="仿宋" w:hAnsi="仿宋" w:cs="仿宋" w:hint="eastAsia"/>
          <w:sz w:val="30"/>
          <w:szCs w:val="30"/>
        </w:rPr>
        <w:t>桥剪纸的故事”征文，创编剪纸舞蹈，不断弘扬中华传统文化；学校开展“读书.最美”活动，老年教育艺术节、人文行走等活动，助</w:t>
      </w:r>
      <w:proofErr w:type="gramStart"/>
      <w:r w:rsidRPr="00330074">
        <w:rPr>
          <w:rFonts w:ascii="仿宋" w:eastAsia="仿宋" w:hAnsi="仿宋" w:cs="仿宋" w:hint="eastAsia"/>
          <w:sz w:val="30"/>
          <w:szCs w:val="30"/>
        </w:rPr>
        <w:t>推市民</w:t>
      </w:r>
      <w:proofErr w:type="gramEnd"/>
      <w:r w:rsidRPr="00330074">
        <w:rPr>
          <w:rFonts w:ascii="仿宋" w:eastAsia="仿宋" w:hAnsi="仿宋" w:cs="仿宋" w:hint="eastAsia"/>
          <w:sz w:val="30"/>
          <w:szCs w:val="30"/>
        </w:rPr>
        <w:t>成为“时尚快乐的达人、善学乐活的典范、志愿奉献的楷模”，提升市民的学习品质和文化素养，校园氛围浓厚，温暖而美好是一特色，被学员赞誉为大家心中的精神家园。</w:t>
      </w:r>
    </w:p>
    <w:p w14:paraId="78542574" w14:textId="2571A2E8" w:rsidR="00330074" w:rsidRPr="00330074" w:rsidRDefault="00330074" w:rsidP="00330074">
      <w:pPr>
        <w:spacing w:line="360" w:lineRule="auto"/>
        <w:ind w:firstLineChars="200" w:firstLine="602"/>
        <w:jc w:val="left"/>
        <w:rPr>
          <w:rFonts w:ascii="仿宋" w:eastAsia="仿宋" w:hAnsi="仿宋" w:cs="仿宋"/>
          <w:sz w:val="30"/>
          <w:szCs w:val="30"/>
        </w:rPr>
      </w:pPr>
      <w:r w:rsidRPr="00330074">
        <w:rPr>
          <w:rFonts w:ascii="仿宋" w:eastAsia="仿宋" w:hAnsi="仿宋" w:cs="仿宋" w:hint="eastAsia"/>
          <w:b/>
          <w:bCs/>
          <w:sz w:val="30"/>
          <w:szCs w:val="30"/>
        </w:rPr>
        <w:t>2</w:t>
      </w:r>
      <w:r w:rsidRPr="00330074">
        <w:rPr>
          <w:rFonts w:ascii="仿宋" w:eastAsia="仿宋" w:hAnsi="仿宋" w:cs="仿宋" w:hint="eastAsia"/>
          <w:b/>
          <w:bCs/>
          <w:sz w:val="30"/>
          <w:szCs w:val="30"/>
        </w:rPr>
        <w:t>.</w:t>
      </w:r>
      <w:r w:rsidRPr="00330074">
        <w:rPr>
          <w:rFonts w:ascii="仿宋" w:eastAsia="仿宋" w:hAnsi="仿宋" w:cs="仿宋" w:hint="eastAsia"/>
          <w:b/>
          <w:bCs/>
          <w:sz w:val="30"/>
          <w:szCs w:val="30"/>
        </w:rPr>
        <w:t>学校注重课程建设。</w:t>
      </w:r>
      <w:r w:rsidRPr="00330074">
        <w:rPr>
          <w:rFonts w:ascii="仿宋" w:eastAsia="仿宋" w:hAnsi="仿宋" w:cs="仿宋" w:hint="eastAsia"/>
          <w:sz w:val="30"/>
          <w:szCs w:val="30"/>
        </w:rPr>
        <w:t>全年开设八大类近六十门课程，形成系列。指导教师完成36门课程大纲，并被纳入上海市学分银行，学校被评为上海市老年教育系统教学大纲建设先进学校，《中医经络和推拿养身保健》课程被列入上海市新时代老年教育百门精品课程。学校还面向职业教育、家庭教育，开设相关课程，</w:t>
      </w:r>
      <w:proofErr w:type="gramStart"/>
      <w:r w:rsidRPr="00330074">
        <w:rPr>
          <w:rFonts w:ascii="仿宋" w:eastAsia="仿宋" w:hAnsi="仿宋" w:cs="仿宋" w:hint="eastAsia"/>
          <w:sz w:val="30"/>
          <w:szCs w:val="30"/>
        </w:rPr>
        <w:t>助力家校社</w:t>
      </w:r>
      <w:proofErr w:type="gramEnd"/>
      <w:r w:rsidRPr="00330074">
        <w:rPr>
          <w:rFonts w:ascii="仿宋" w:eastAsia="仿宋" w:hAnsi="仿宋" w:cs="仿宋" w:hint="eastAsia"/>
          <w:sz w:val="30"/>
          <w:szCs w:val="30"/>
        </w:rPr>
        <w:t>协同育人。近五年来，学校共开设线下234个课程班（讲座），计六千多人次的学员参与了学习；通过学校直播教室及老年</w:t>
      </w:r>
      <w:proofErr w:type="gramStart"/>
      <w:r w:rsidRPr="00330074">
        <w:rPr>
          <w:rFonts w:ascii="仿宋" w:eastAsia="仿宋" w:hAnsi="仿宋" w:cs="仿宋" w:hint="eastAsia"/>
          <w:sz w:val="30"/>
          <w:szCs w:val="30"/>
        </w:rPr>
        <w:t>教育慕课等</w:t>
      </w:r>
      <w:proofErr w:type="gramEnd"/>
      <w:r w:rsidRPr="00330074">
        <w:rPr>
          <w:rFonts w:ascii="仿宋" w:eastAsia="仿宋" w:hAnsi="仿宋" w:cs="仿宋" w:hint="eastAsia"/>
          <w:sz w:val="30"/>
          <w:szCs w:val="30"/>
        </w:rPr>
        <w:t>市级平台开设各种线上课程149门，推出各类直播、讲座782次，共计四</w:t>
      </w:r>
      <w:r w:rsidRPr="00330074">
        <w:rPr>
          <w:rFonts w:ascii="仿宋" w:eastAsia="仿宋" w:hAnsi="仿宋" w:cs="仿宋" w:hint="eastAsia"/>
          <w:sz w:val="30"/>
          <w:szCs w:val="30"/>
        </w:rPr>
        <w:lastRenderedPageBreak/>
        <w:t>万多人次参与了线上学习。线上线下有机融合的双通道教学，满足了各类人群的学习需求。</w:t>
      </w:r>
    </w:p>
    <w:p w14:paraId="4F2DCACD" w14:textId="33E3A31C" w:rsidR="00330074" w:rsidRPr="00330074" w:rsidRDefault="00330074" w:rsidP="00330074">
      <w:pPr>
        <w:spacing w:line="360" w:lineRule="auto"/>
        <w:ind w:firstLineChars="200" w:firstLine="602"/>
        <w:jc w:val="left"/>
        <w:rPr>
          <w:rFonts w:ascii="仿宋" w:eastAsia="仿宋" w:hAnsi="仿宋" w:cs="仿宋"/>
          <w:sz w:val="30"/>
          <w:szCs w:val="30"/>
        </w:rPr>
      </w:pPr>
      <w:r w:rsidRPr="00330074">
        <w:rPr>
          <w:rFonts w:ascii="仿宋" w:eastAsia="仿宋" w:hAnsi="仿宋" w:cs="仿宋" w:hint="eastAsia"/>
          <w:b/>
          <w:bCs/>
          <w:sz w:val="30"/>
          <w:szCs w:val="30"/>
        </w:rPr>
        <w:t>3</w:t>
      </w:r>
      <w:r w:rsidRPr="00330074">
        <w:rPr>
          <w:rFonts w:ascii="仿宋" w:eastAsia="仿宋" w:hAnsi="仿宋" w:cs="仿宋" w:hint="eastAsia"/>
          <w:b/>
          <w:bCs/>
          <w:sz w:val="30"/>
          <w:szCs w:val="30"/>
        </w:rPr>
        <w:t>.</w:t>
      </w:r>
      <w:r w:rsidRPr="00330074">
        <w:rPr>
          <w:rFonts w:ascii="仿宋" w:eastAsia="仿宋" w:hAnsi="仿宋" w:cs="仿宋" w:hint="eastAsia"/>
          <w:b/>
          <w:bCs/>
          <w:sz w:val="30"/>
          <w:szCs w:val="30"/>
        </w:rPr>
        <w:t>学校加强教学过程管理。</w:t>
      </w:r>
      <w:r w:rsidRPr="00330074">
        <w:rPr>
          <w:rFonts w:ascii="仿宋" w:eastAsia="仿宋" w:hAnsi="仿宋" w:cs="仿宋" w:hint="eastAsia"/>
          <w:sz w:val="30"/>
          <w:szCs w:val="30"/>
        </w:rPr>
        <w:t>课程教学方面，创新机制，有序推进课程学制改革，通过学年制课程的实施，解决老面孔问题。学校完善学员预报名、出勤管理等制度建设，开展教学展示、教学质量学员评议、教师绩效考评等工作，教案撰写</w:t>
      </w:r>
      <w:r w:rsidRPr="00330074">
        <w:rPr>
          <w:rFonts w:ascii="仿宋" w:eastAsia="仿宋" w:hAnsi="仿宋" w:cs="仿宋"/>
          <w:sz w:val="30"/>
          <w:szCs w:val="30"/>
        </w:rPr>
        <w:t>体</w:t>
      </w:r>
      <w:r w:rsidRPr="00330074">
        <w:rPr>
          <w:rFonts w:ascii="仿宋" w:eastAsia="仿宋" w:hAnsi="仿宋" w:cs="仿宋" w:hint="eastAsia"/>
          <w:sz w:val="30"/>
          <w:szCs w:val="30"/>
        </w:rPr>
        <w:t>现了专业化、规范化要求。活动项目方面，学校也十分重视过程管理，每一项活动（项目）的提出，明确要体现计划制定、经费请示、教师挖掘、资源开发、活动安排、组织发动、资料归档、总结提炼等环节的科学化、规范化运作，确保了质量，得到参与方的一致好评。</w:t>
      </w:r>
    </w:p>
    <w:p w14:paraId="2AC9F776" w14:textId="60A2EC93" w:rsidR="00330074" w:rsidRPr="00330074" w:rsidRDefault="00330074" w:rsidP="00330074">
      <w:pPr>
        <w:spacing w:line="360" w:lineRule="auto"/>
        <w:ind w:firstLineChars="200" w:firstLine="602"/>
        <w:jc w:val="left"/>
        <w:rPr>
          <w:rFonts w:ascii="仿宋" w:eastAsia="仿宋" w:hAnsi="仿宋" w:cs="仿宋"/>
          <w:sz w:val="30"/>
          <w:szCs w:val="30"/>
        </w:rPr>
      </w:pPr>
      <w:r w:rsidRPr="00330074">
        <w:rPr>
          <w:rFonts w:ascii="仿宋" w:eastAsia="仿宋" w:hAnsi="仿宋" w:cs="仿宋" w:hint="eastAsia"/>
          <w:b/>
          <w:bCs/>
          <w:sz w:val="30"/>
          <w:szCs w:val="30"/>
        </w:rPr>
        <w:t>4</w:t>
      </w:r>
      <w:r w:rsidRPr="00330074">
        <w:rPr>
          <w:rFonts w:ascii="仿宋" w:eastAsia="仿宋" w:hAnsi="仿宋" w:cs="仿宋" w:hint="eastAsia"/>
          <w:b/>
          <w:bCs/>
          <w:sz w:val="30"/>
          <w:szCs w:val="30"/>
        </w:rPr>
        <w:t>.</w:t>
      </w:r>
      <w:r w:rsidRPr="00330074">
        <w:rPr>
          <w:rFonts w:ascii="仿宋" w:eastAsia="仿宋" w:hAnsi="仿宋" w:cs="仿宋" w:hint="eastAsia"/>
          <w:b/>
          <w:bCs/>
          <w:sz w:val="30"/>
          <w:szCs w:val="30"/>
        </w:rPr>
        <w:t>学校深化课堂教学改革。</w:t>
      </w:r>
      <w:r w:rsidRPr="00330074">
        <w:rPr>
          <w:rFonts w:ascii="仿宋" w:eastAsia="仿宋" w:hAnsi="仿宋" w:cs="仿宋" w:hint="eastAsia"/>
          <w:sz w:val="30"/>
          <w:szCs w:val="30"/>
        </w:rPr>
        <w:t>以“延伸课堂，变革教学”为指导，打造出“课堂教学+展示平台+X”的</w:t>
      </w:r>
      <w:proofErr w:type="gramStart"/>
      <w:r w:rsidRPr="00330074">
        <w:rPr>
          <w:rFonts w:ascii="仿宋" w:eastAsia="仿宋" w:hAnsi="仿宋" w:cs="仿宋" w:hint="eastAsia"/>
          <w:sz w:val="30"/>
          <w:szCs w:val="30"/>
        </w:rPr>
        <w:t>颛</w:t>
      </w:r>
      <w:proofErr w:type="gramEnd"/>
      <w:r w:rsidRPr="00330074">
        <w:rPr>
          <w:rFonts w:ascii="仿宋" w:eastAsia="仿宋" w:hAnsi="仿宋" w:cs="仿宋" w:hint="eastAsia"/>
          <w:sz w:val="30"/>
          <w:szCs w:val="30"/>
        </w:rPr>
        <w:t>桥老年教育教学新模式。课堂教学重在以人为本，探索师生学习共同体；展示平台则通过动、</w:t>
      </w:r>
      <w:proofErr w:type="gramStart"/>
      <w:r w:rsidRPr="00330074">
        <w:rPr>
          <w:rFonts w:ascii="仿宋" w:eastAsia="仿宋" w:hAnsi="仿宋" w:cs="仿宋" w:hint="eastAsia"/>
          <w:sz w:val="30"/>
          <w:szCs w:val="30"/>
        </w:rPr>
        <w:t>静两种</w:t>
      </w:r>
      <w:proofErr w:type="gramEnd"/>
      <w:r w:rsidRPr="00330074">
        <w:rPr>
          <w:rFonts w:ascii="仿宋" w:eastAsia="仿宋" w:hAnsi="仿宋" w:cs="仿宋" w:hint="eastAsia"/>
          <w:sz w:val="30"/>
          <w:szCs w:val="30"/>
        </w:rPr>
        <w:t>形态的活动，吸引学员参与展示、体验；而X，突出的就是彰显个性化和凝聚力。学校教育教学方式的改革，提高了教学质量，凸显了寓教于乐、寓教于味、寓教于学的教学特色。学校重视信息化教学改革，《颛e智慧健康体验馆》被市教委认定为全市第一批（18个）上海市老年教育智慧学习场景。</w:t>
      </w:r>
    </w:p>
    <w:p w14:paraId="21272D4E" w14:textId="600A284C" w:rsidR="00330074" w:rsidRPr="00330074" w:rsidRDefault="00330074" w:rsidP="00330074">
      <w:pPr>
        <w:spacing w:line="360" w:lineRule="auto"/>
        <w:ind w:firstLineChars="200" w:firstLine="602"/>
        <w:jc w:val="left"/>
        <w:rPr>
          <w:rFonts w:ascii="仿宋" w:eastAsia="仿宋" w:hAnsi="仿宋" w:cs="仿宋"/>
          <w:sz w:val="30"/>
          <w:szCs w:val="30"/>
        </w:rPr>
      </w:pPr>
      <w:r w:rsidRPr="00330074">
        <w:rPr>
          <w:rFonts w:ascii="仿宋" w:eastAsia="仿宋" w:hAnsi="仿宋" w:cs="仿宋" w:hint="eastAsia"/>
          <w:b/>
          <w:bCs/>
          <w:sz w:val="30"/>
          <w:szCs w:val="30"/>
        </w:rPr>
        <w:t>5</w:t>
      </w:r>
      <w:r w:rsidRPr="00330074">
        <w:rPr>
          <w:rFonts w:ascii="仿宋" w:eastAsia="仿宋" w:hAnsi="仿宋" w:cs="仿宋" w:hint="eastAsia"/>
          <w:b/>
          <w:bCs/>
          <w:sz w:val="30"/>
          <w:szCs w:val="30"/>
        </w:rPr>
        <w:t>.</w:t>
      </w:r>
      <w:r w:rsidRPr="00330074">
        <w:rPr>
          <w:rFonts w:ascii="仿宋" w:eastAsia="仿宋" w:hAnsi="仿宋" w:cs="仿宋" w:hint="eastAsia"/>
          <w:b/>
          <w:bCs/>
          <w:sz w:val="30"/>
          <w:szCs w:val="30"/>
        </w:rPr>
        <w:t>学校重视科研对教育教学工作的引领。</w:t>
      </w:r>
      <w:r w:rsidRPr="00330074">
        <w:rPr>
          <w:rFonts w:ascii="仿宋" w:eastAsia="仿宋" w:hAnsi="仿宋" w:cs="仿宋" w:hint="eastAsia"/>
          <w:sz w:val="30"/>
          <w:szCs w:val="30"/>
        </w:rPr>
        <w:t>近年来，先后承担了11项市级以上课题，完成17篇报告与论文，学校被评为“2017-2022上海市社区教育实验优秀组织单位”，教学改革，课题先行，有效助推了学校的发展。</w:t>
      </w:r>
    </w:p>
    <w:p w14:paraId="7701CF17" w14:textId="77777777" w:rsidR="00330074" w:rsidRPr="00330074" w:rsidRDefault="00330074" w:rsidP="00330074">
      <w:pPr>
        <w:spacing w:line="360" w:lineRule="auto"/>
        <w:ind w:firstLineChars="200" w:firstLine="600"/>
        <w:rPr>
          <w:rFonts w:ascii="楷体" w:eastAsia="楷体" w:hAnsi="楷体" w:cs="宋体"/>
          <w:bCs/>
          <w:sz w:val="30"/>
          <w:szCs w:val="30"/>
        </w:rPr>
      </w:pPr>
      <w:r w:rsidRPr="00330074">
        <w:rPr>
          <w:rFonts w:ascii="楷体" w:eastAsia="楷体" w:hAnsi="楷体" w:cs="宋体" w:hint="eastAsia"/>
          <w:bCs/>
          <w:sz w:val="30"/>
          <w:szCs w:val="30"/>
        </w:rPr>
        <w:t>（三）搭建教师成长平台，实施分层分类队伍建设，提升服务基层师德师能。</w:t>
      </w:r>
    </w:p>
    <w:p w14:paraId="1B72A9AE" w14:textId="4EBD38F2" w:rsidR="00330074" w:rsidRPr="00330074" w:rsidRDefault="00330074" w:rsidP="00330074">
      <w:pPr>
        <w:spacing w:line="360" w:lineRule="auto"/>
        <w:ind w:firstLineChars="200" w:firstLine="602"/>
        <w:jc w:val="left"/>
        <w:rPr>
          <w:rFonts w:ascii="仿宋" w:eastAsia="仿宋" w:hAnsi="仿宋" w:cs="仿宋"/>
          <w:sz w:val="30"/>
          <w:szCs w:val="30"/>
        </w:rPr>
      </w:pPr>
      <w:r w:rsidRPr="00330074">
        <w:rPr>
          <w:rFonts w:ascii="仿宋" w:eastAsia="仿宋" w:hAnsi="仿宋" w:cs="仿宋" w:hint="eastAsia"/>
          <w:b/>
          <w:bCs/>
          <w:sz w:val="30"/>
          <w:szCs w:val="30"/>
        </w:rPr>
        <w:lastRenderedPageBreak/>
        <w:t>1</w:t>
      </w:r>
      <w:r w:rsidRPr="00330074">
        <w:rPr>
          <w:rFonts w:ascii="仿宋" w:eastAsia="仿宋" w:hAnsi="仿宋" w:cs="仿宋" w:hint="eastAsia"/>
          <w:b/>
          <w:bCs/>
          <w:sz w:val="30"/>
          <w:szCs w:val="30"/>
        </w:rPr>
        <w:t>.</w:t>
      </w:r>
      <w:r w:rsidRPr="00330074">
        <w:rPr>
          <w:rFonts w:ascii="仿宋" w:eastAsia="仿宋" w:hAnsi="仿宋" w:cs="仿宋" w:hint="eastAsia"/>
          <w:b/>
          <w:bCs/>
          <w:sz w:val="30"/>
          <w:szCs w:val="30"/>
        </w:rPr>
        <w:t>分层分类，建设队伍。</w:t>
      </w:r>
      <w:r w:rsidRPr="00330074">
        <w:rPr>
          <w:rFonts w:ascii="仿宋" w:eastAsia="仿宋" w:hAnsi="仿宋" w:cs="仿宋" w:hint="eastAsia"/>
          <w:sz w:val="30"/>
          <w:szCs w:val="30"/>
        </w:rPr>
        <w:t>学校注重师资队伍建设，重视队伍梯队式培育与专业化发展。对新入职专职教师，在校内与成熟教师签订“师徒结对协议书”，有详细的指导活动记录表。师徒结对带</w:t>
      </w:r>
      <w:proofErr w:type="gramStart"/>
      <w:r w:rsidRPr="00330074">
        <w:rPr>
          <w:rFonts w:ascii="仿宋" w:eastAsia="仿宋" w:hAnsi="仿宋" w:cs="仿宋" w:hint="eastAsia"/>
          <w:sz w:val="30"/>
          <w:szCs w:val="30"/>
        </w:rPr>
        <w:t>教计划</w:t>
      </w:r>
      <w:proofErr w:type="gramEnd"/>
      <w:r w:rsidRPr="00330074">
        <w:rPr>
          <w:rFonts w:ascii="仿宋" w:eastAsia="仿宋" w:hAnsi="仿宋" w:cs="仿宋" w:hint="eastAsia"/>
          <w:sz w:val="30"/>
          <w:szCs w:val="30"/>
        </w:rPr>
        <w:t>包括“师德修养、学科方面、班主任工作、社区教育管理、教育研究与专业发展”等方面。要求所有专职教师开发新课程、执教一到二个课程或开设专题讲座；鼓励专职教师承担实验项目、开展课题研究、撰写案例、参与教学评比等活动，促使教师拔节成长。两位教师参加市教学评比获等第奖。对于新入职兼职教师，注重面试，加强日常指导，组织开展“新任兼职教师教学展示周”活动，同类课程教师取长补短，有效提升专业能力。兼职教师每学期以教学能力、科研能力和班级特色为考核维度进行绩效考核。已有44名兼职教师参与注册制工作，任职教师呈年轻化、专业化趋势。</w:t>
      </w:r>
    </w:p>
    <w:p w14:paraId="18E449A9" w14:textId="1246D51E" w:rsidR="00330074" w:rsidRPr="00330074" w:rsidRDefault="00330074" w:rsidP="00330074">
      <w:pPr>
        <w:spacing w:line="360" w:lineRule="auto"/>
        <w:ind w:firstLineChars="200" w:firstLine="602"/>
        <w:jc w:val="left"/>
        <w:rPr>
          <w:rFonts w:ascii="仿宋" w:eastAsia="仿宋" w:hAnsi="仿宋" w:cs="仿宋"/>
          <w:sz w:val="30"/>
          <w:szCs w:val="30"/>
        </w:rPr>
      </w:pPr>
      <w:r w:rsidRPr="00330074">
        <w:rPr>
          <w:rFonts w:ascii="仿宋" w:eastAsia="仿宋" w:hAnsi="仿宋" w:cs="仿宋" w:hint="eastAsia"/>
          <w:b/>
          <w:bCs/>
          <w:sz w:val="30"/>
          <w:szCs w:val="30"/>
        </w:rPr>
        <w:t>2</w:t>
      </w:r>
      <w:r w:rsidRPr="00330074">
        <w:rPr>
          <w:rFonts w:ascii="仿宋" w:eastAsia="仿宋" w:hAnsi="仿宋" w:cs="仿宋" w:hint="eastAsia"/>
          <w:b/>
          <w:bCs/>
          <w:sz w:val="30"/>
          <w:szCs w:val="30"/>
        </w:rPr>
        <w:t>.</w:t>
      </w:r>
      <w:r w:rsidRPr="00330074">
        <w:rPr>
          <w:rFonts w:ascii="仿宋" w:eastAsia="仿宋" w:hAnsi="仿宋" w:cs="仿宋" w:hint="eastAsia"/>
          <w:b/>
          <w:bCs/>
          <w:sz w:val="30"/>
          <w:szCs w:val="30"/>
        </w:rPr>
        <w:t>建章立制，志愿奉献。</w:t>
      </w:r>
      <w:r w:rsidRPr="00330074">
        <w:rPr>
          <w:rFonts w:ascii="仿宋" w:eastAsia="仿宋" w:hAnsi="仿宋" w:cs="仿宋" w:hint="eastAsia"/>
          <w:sz w:val="30"/>
          <w:szCs w:val="30"/>
        </w:rPr>
        <w:t>学校相继完善了《颛桥镇社区教育讲师团章程》、《颛桥镇社区教育志愿者管理条例》，加强讲师团与学习点志愿者管理，健全准入、退出、教学双向反馈、教师工作手册等制度，形成更替机制。学校为促使学员学有所为，制定《关于颛桥镇老年学校结业班学员申报学习团队的管理规定》等制度，大力扶持培育志愿者团队，使学校教育过程由单项 (学习)变为双向(学习-志愿服务)，形成善学习乐奉献的学风。引导学员“学、乐、为”相结合，以学为乐，以为促学。截至2023年5月上海志愿者网</w:t>
      </w:r>
      <w:proofErr w:type="gramStart"/>
      <w:r w:rsidRPr="00330074">
        <w:rPr>
          <w:rFonts w:ascii="仿宋" w:eastAsia="仿宋" w:hAnsi="仿宋" w:cs="仿宋" w:hint="eastAsia"/>
          <w:sz w:val="30"/>
          <w:szCs w:val="30"/>
        </w:rPr>
        <w:t>颛</w:t>
      </w:r>
      <w:proofErr w:type="gramEnd"/>
      <w:r w:rsidRPr="00330074">
        <w:rPr>
          <w:rFonts w:ascii="仿宋" w:eastAsia="仿宋" w:hAnsi="仿宋" w:cs="仿宋" w:hint="eastAsia"/>
          <w:sz w:val="30"/>
          <w:szCs w:val="30"/>
        </w:rPr>
        <w:t>桥镇社区学校服务</w:t>
      </w:r>
      <w:proofErr w:type="gramStart"/>
      <w:r w:rsidRPr="00330074">
        <w:rPr>
          <w:rFonts w:ascii="仿宋" w:eastAsia="仿宋" w:hAnsi="仿宋" w:cs="仿宋" w:hint="eastAsia"/>
          <w:sz w:val="30"/>
          <w:szCs w:val="30"/>
        </w:rPr>
        <w:t>点注册</w:t>
      </w:r>
      <w:proofErr w:type="gramEnd"/>
      <w:r w:rsidRPr="00330074">
        <w:rPr>
          <w:rFonts w:ascii="仿宋" w:eastAsia="仿宋" w:hAnsi="仿宋" w:cs="仿宋" w:hint="eastAsia"/>
          <w:sz w:val="30"/>
          <w:szCs w:val="30"/>
        </w:rPr>
        <w:t>人数289人，累计服务时长4652小时，3名学员分获市社区教育优秀志愿者“百姓学习之星”，学校每两年评选镇级“社区教育十佳志愿者”，培养出一大批优秀志愿者教师和星级志愿者团队。</w:t>
      </w:r>
    </w:p>
    <w:p w14:paraId="08EA9CE2" w14:textId="0C82489D" w:rsidR="00330074" w:rsidRPr="00330074" w:rsidRDefault="00330074" w:rsidP="00330074">
      <w:pPr>
        <w:spacing w:line="360" w:lineRule="auto"/>
        <w:ind w:firstLineChars="200" w:firstLine="602"/>
        <w:jc w:val="left"/>
        <w:rPr>
          <w:rFonts w:ascii="仿宋" w:eastAsia="仿宋" w:hAnsi="仿宋" w:cs="仿宋"/>
          <w:sz w:val="30"/>
          <w:szCs w:val="30"/>
        </w:rPr>
      </w:pPr>
      <w:r w:rsidRPr="00330074">
        <w:rPr>
          <w:rFonts w:ascii="仿宋" w:eastAsia="仿宋" w:hAnsi="仿宋" w:cs="仿宋" w:hint="eastAsia"/>
          <w:b/>
          <w:bCs/>
          <w:sz w:val="30"/>
          <w:szCs w:val="30"/>
        </w:rPr>
        <w:lastRenderedPageBreak/>
        <w:t>3</w:t>
      </w:r>
      <w:r w:rsidRPr="00330074">
        <w:rPr>
          <w:rFonts w:ascii="仿宋" w:eastAsia="仿宋" w:hAnsi="仿宋" w:cs="仿宋" w:hint="eastAsia"/>
          <w:b/>
          <w:bCs/>
          <w:sz w:val="30"/>
          <w:szCs w:val="30"/>
        </w:rPr>
        <w:t>.</w:t>
      </w:r>
      <w:r w:rsidRPr="00330074">
        <w:rPr>
          <w:rFonts w:ascii="仿宋" w:eastAsia="仿宋" w:hAnsi="仿宋" w:cs="仿宋" w:hint="eastAsia"/>
          <w:b/>
          <w:bCs/>
          <w:sz w:val="30"/>
          <w:szCs w:val="30"/>
        </w:rPr>
        <w:t>业务指导，服务基层。</w:t>
      </w:r>
      <w:r w:rsidRPr="00330074">
        <w:rPr>
          <w:rFonts w:ascii="仿宋" w:eastAsia="仿宋" w:hAnsi="仿宋" w:cs="仿宋" w:hint="eastAsia"/>
          <w:sz w:val="30"/>
          <w:szCs w:val="30"/>
        </w:rPr>
        <w:t>加强对村居学习点的指导服务，制定“</w:t>
      </w:r>
      <w:proofErr w:type="gramStart"/>
      <w:r w:rsidRPr="00330074">
        <w:rPr>
          <w:rFonts w:ascii="仿宋" w:eastAsia="仿宋" w:hAnsi="仿宋" w:cs="仿宋" w:hint="eastAsia"/>
          <w:sz w:val="30"/>
          <w:szCs w:val="30"/>
        </w:rPr>
        <w:t>颛</w:t>
      </w:r>
      <w:proofErr w:type="gramEnd"/>
      <w:r w:rsidRPr="00330074">
        <w:rPr>
          <w:rFonts w:ascii="仿宋" w:eastAsia="仿宋" w:hAnsi="仿宋" w:cs="仿宋" w:hint="eastAsia"/>
          <w:sz w:val="30"/>
          <w:szCs w:val="30"/>
        </w:rPr>
        <w:t>桥镇社区教育学习点专职干部工作职责”，常态化运行联络员、片长、学习点专职干部分层管理；每年以专题会议、业务培训、片区学习交流、调研指导等不同方式，加强专职干部培训，提升组织、管理和服务的综合能力。运用“讲座培训菜单式”服务、学习点评估、片区学习</w:t>
      </w:r>
      <w:proofErr w:type="gramStart"/>
      <w:r w:rsidRPr="00330074">
        <w:rPr>
          <w:rFonts w:ascii="仿宋" w:eastAsia="仿宋" w:hAnsi="仿宋" w:cs="仿宋" w:hint="eastAsia"/>
          <w:sz w:val="30"/>
          <w:szCs w:val="30"/>
        </w:rPr>
        <w:t>点学习</w:t>
      </w:r>
      <w:proofErr w:type="gramEnd"/>
      <w:r w:rsidRPr="00330074">
        <w:rPr>
          <w:rFonts w:ascii="仿宋" w:eastAsia="仿宋" w:hAnsi="仿宋" w:cs="仿宋" w:hint="eastAsia"/>
          <w:sz w:val="30"/>
          <w:szCs w:val="30"/>
        </w:rPr>
        <w:t>展示交流、优秀专职干部评选等规范实施。档案中反映2019年课程师资配送有36门、创意手工体验项目配送26场。学校也将优质社会公共资源纳入终身教育社会学习点和养教结合点，送师资、送课程、送讲座、送活动、送展演、送温暖，全面加强各类学习点的指导、服务和经费扶持。</w:t>
      </w:r>
    </w:p>
    <w:p w14:paraId="2B913E54" w14:textId="77777777" w:rsidR="00330074" w:rsidRPr="00330074" w:rsidRDefault="00330074" w:rsidP="00330074">
      <w:pPr>
        <w:spacing w:line="360" w:lineRule="auto"/>
        <w:ind w:firstLineChars="200" w:firstLine="600"/>
        <w:rPr>
          <w:rFonts w:ascii="楷体" w:eastAsia="楷体" w:hAnsi="楷体" w:cs="宋体"/>
          <w:bCs/>
          <w:sz w:val="30"/>
          <w:szCs w:val="30"/>
        </w:rPr>
      </w:pPr>
      <w:r w:rsidRPr="00330074">
        <w:rPr>
          <w:rFonts w:ascii="楷体" w:eastAsia="楷体" w:hAnsi="楷体" w:cs="宋体" w:hint="eastAsia"/>
          <w:bCs/>
          <w:sz w:val="30"/>
          <w:szCs w:val="30"/>
        </w:rPr>
        <w:t>（四）汇聚优势</w:t>
      </w:r>
      <w:r w:rsidRPr="00330074">
        <w:rPr>
          <w:rFonts w:ascii="楷体" w:eastAsia="楷体" w:hAnsi="楷体" w:cs="宋体"/>
          <w:bCs/>
          <w:sz w:val="30"/>
          <w:szCs w:val="30"/>
        </w:rPr>
        <w:t>资源，</w:t>
      </w:r>
      <w:r w:rsidRPr="00330074">
        <w:rPr>
          <w:rFonts w:ascii="楷体" w:eastAsia="楷体" w:hAnsi="楷体" w:cs="宋体" w:hint="eastAsia"/>
          <w:bCs/>
          <w:sz w:val="30"/>
          <w:szCs w:val="30"/>
        </w:rPr>
        <w:t>保障多元融合共建共享，创设美好终身学习乐园。</w:t>
      </w:r>
    </w:p>
    <w:p w14:paraId="7E10E724" w14:textId="10697800" w:rsidR="00330074" w:rsidRPr="00330074" w:rsidRDefault="00330074" w:rsidP="00330074">
      <w:pPr>
        <w:spacing w:line="360" w:lineRule="auto"/>
        <w:ind w:firstLineChars="200" w:firstLine="602"/>
        <w:rPr>
          <w:rFonts w:ascii="仿宋" w:eastAsia="仿宋" w:hAnsi="仿宋" w:cs="仿宋"/>
          <w:sz w:val="30"/>
          <w:szCs w:val="30"/>
        </w:rPr>
      </w:pPr>
      <w:r w:rsidRPr="00330074">
        <w:rPr>
          <w:rFonts w:ascii="仿宋" w:eastAsia="仿宋" w:hAnsi="仿宋" w:cs="仿宋" w:hint="eastAsia"/>
          <w:b/>
          <w:bCs/>
          <w:sz w:val="30"/>
          <w:szCs w:val="30"/>
        </w:rPr>
        <w:t>1</w:t>
      </w:r>
      <w:r w:rsidRPr="00330074">
        <w:rPr>
          <w:rFonts w:ascii="仿宋" w:eastAsia="仿宋" w:hAnsi="仿宋" w:cs="仿宋" w:hint="eastAsia"/>
          <w:b/>
          <w:bCs/>
          <w:sz w:val="30"/>
          <w:szCs w:val="30"/>
        </w:rPr>
        <w:t>.</w:t>
      </w:r>
      <w:r w:rsidRPr="00330074">
        <w:rPr>
          <w:rFonts w:ascii="仿宋" w:eastAsia="仿宋" w:hAnsi="仿宋" w:cs="仿宋" w:hint="eastAsia"/>
          <w:b/>
          <w:bCs/>
          <w:sz w:val="30"/>
          <w:szCs w:val="30"/>
        </w:rPr>
        <w:t>多元融合搭平台，创设美好</w:t>
      </w:r>
      <w:r w:rsidRPr="00330074">
        <w:rPr>
          <w:rFonts w:ascii="仿宋" w:eastAsia="仿宋" w:hAnsi="仿宋" w:cs="仿宋"/>
          <w:b/>
          <w:bCs/>
          <w:sz w:val="30"/>
          <w:szCs w:val="30"/>
        </w:rPr>
        <w:t>的</w:t>
      </w:r>
      <w:r w:rsidRPr="00330074">
        <w:rPr>
          <w:rFonts w:ascii="仿宋" w:eastAsia="仿宋" w:hAnsi="仿宋" w:cs="仿宋" w:hint="eastAsia"/>
          <w:b/>
          <w:bCs/>
          <w:sz w:val="30"/>
          <w:szCs w:val="30"/>
        </w:rPr>
        <w:t>终身学习乐园。</w:t>
      </w:r>
      <w:proofErr w:type="gramStart"/>
      <w:r w:rsidRPr="00330074">
        <w:rPr>
          <w:rFonts w:ascii="仿宋" w:eastAsia="仿宋" w:hAnsi="仿宋" w:cs="仿宋" w:hint="eastAsia"/>
          <w:sz w:val="30"/>
          <w:szCs w:val="30"/>
        </w:rPr>
        <w:t>颛</w:t>
      </w:r>
      <w:proofErr w:type="gramEnd"/>
      <w:r w:rsidRPr="00330074">
        <w:rPr>
          <w:rFonts w:ascii="仿宋" w:eastAsia="仿宋" w:hAnsi="仿宋" w:cs="仿宋" w:hint="eastAsia"/>
          <w:sz w:val="30"/>
          <w:szCs w:val="30"/>
        </w:rPr>
        <w:t>桥社校</w:t>
      </w:r>
      <w:r w:rsidRPr="00330074">
        <w:rPr>
          <w:rFonts w:ascii="仿宋" w:eastAsia="仿宋" w:hAnsi="仿宋" w:cs="仿宋"/>
          <w:sz w:val="30"/>
          <w:szCs w:val="30"/>
        </w:rPr>
        <w:t>有独立的办学场地</w:t>
      </w:r>
      <w:r w:rsidRPr="00330074">
        <w:rPr>
          <w:rFonts w:ascii="仿宋" w:eastAsia="仿宋" w:hAnsi="仿宋" w:cs="仿宋" w:hint="eastAsia"/>
          <w:sz w:val="30"/>
          <w:szCs w:val="30"/>
        </w:rPr>
        <w:t>，</w:t>
      </w:r>
      <w:r w:rsidRPr="00330074">
        <w:rPr>
          <w:rFonts w:ascii="仿宋" w:eastAsia="仿宋" w:hAnsi="仿宋" w:cs="仿宋"/>
          <w:sz w:val="30"/>
          <w:szCs w:val="30"/>
        </w:rPr>
        <w:t>目前建设</w:t>
      </w:r>
      <w:r w:rsidRPr="00330074">
        <w:rPr>
          <w:rFonts w:ascii="仿宋" w:eastAsia="仿宋" w:hAnsi="仿宋" w:cs="仿宋" w:hint="eastAsia"/>
          <w:sz w:val="30"/>
          <w:szCs w:val="30"/>
        </w:rPr>
        <w:t>了</w:t>
      </w:r>
      <w:r w:rsidRPr="00330074">
        <w:rPr>
          <w:rFonts w:ascii="仿宋" w:eastAsia="仿宋" w:hAnsi="仿宋" w:cs="仿宋"/>
          <w:sz w:val="30"/>
          <w:szCs w:val="30"/>
        </w:rPr>
        <w:t>特色功能教室13间，设置</w:t>
      </w:r>
      <w:r w:rsidRPr="00330074">
        <w:rPr>
          <w:rFonts w:ascii="仿宋" w:eastAsia="仿宋" w:hAnsi="仿宋" w:cs="仿宋" w:hint="eastAsia"/>
          <w:sz w:val="30"/>
          <w:szCs w:val="30"/>
        </w:rPr>
        <w:t>精致</w:t>
      </w:r>
      <w:r w:rsidRPr="00330074">
        <w:rPr>
          <w:rFonts w:ascii="仿宋" w:eastAsia="仿宋" w:hAnsi="仿宋" w:cs="仿宋"/>
          <w:sz w:val="30"/>
          <w:szCs w:val="30"/>
        </w:rPr>
        <w:t>的学习书架、</w:t>
      </w:r>
      <w:r w:rsidRPr="00330074">
        <w:rPr>
          <w:rFonts w:ascii="仿宋" w:eastAsia="仿宋" w:hAnsi="仿宋" w:cs="仿宋" w:hint="eastAsia"/>
          <w:sz w:val="30"/>
          <w:szCs w:val="30"/>
        </w:rPr>
        <w:t>丰富</w:t>
      </w:r>
      <w:r w:rsidRPr="00330074">
        <w:rPr>
          <w:rFonts w:ascii="仿宋" w:eastAsia="仿宋" w:hAnsi="仿宋" w:cs="仿宋"/>
          <w:sz w:val="30"/>
          <w:szCs w:val="30"/>
        </w:rPr>
        <w:t>的报刊阅读区和</w:t>
      </w:r>
      <w:r w:rsidRPr="00330074">
        <w:rPr>
          <w:rFonts w:ascii="仿宋" w:eastAsia="仿宋" w:hAnsi="仿宋" w:cs="仿宋" w:hint="eastAsia"/>
          <w:sz w:val="30"/>
          <w:szCs w:val="30"/>
        </w:rPr>
        <w:t>舒适</w:t>
      </w:r>
      <w:r w:rsidRPr="00330074">
        <w:rPr>
          <w:rFonts w:ascii="仿宋" w:eastAsia="仿宋" w:hAnsi="仿宋" w:cs="仿宋"/>
          <w:sz w:val="30"/>
          <w:szCs w:val="30"/>
        </w:rPr>
        <w:t>的休闲区，安装大屏电视机滚动播放学习成果视频，近年来加大投入创新资源配置，添置完备设施设备，在学校长廊创设“颛艺坊”、</w:t>
      </w:r>
      <w:r w:rsidRPr="00330074">
        <w:rPr>
          <w:rFonts w:ascii="仿宋" w:eastAsia="仿宋" w:hAnsi="仿宋" w:cs="仿宋" w:hint="eastAsia"/>
          <w:sz w:val="30"/>
          <w:szCs w:val="30"/>
        </w:rPr>
        <w:t>配置</w:t>
      </w:r>
      <w:r w:rsidRPr="00330074">
        <w:rPr>
          <w:rFonts w:ascii="仿宋" w:eastAsia="仿宋" w:hAnsi="仿宋" w:cs="仿宋"/>
          <w:sz w:val="30"/>
          <w:szCs w:val="30"/>
        </w:rPr>
        <w:t>专项宣传栏</w:t>
      </w:r>
      <w:r w:rsidRPr="00330074">
        <w:rPr>
          <w:rFonts w:ascii="仿宋" w:eastAsia="仿宋" w:hAnsi="仿宋" w:cs="仿宋" w:hint="eastAsia"/>
          <w:sz w:val="30"/>
          <w:szCs w:val="30"/>
        </w:rPr>
        <w:t>和</w:t>
      </w:r>
      <w:r w:rsidRPr="00330074">
        <w:rPr>
          <w:rFonts w:ascii="仿宋" w:eastAsia="仿宋" w:hAnsi="仿宋" w:cs="仿宋"/>
          <w:sz w:val="30"/>
          <w:szCs w:val="30"/>
        </w:rPr>
        <w:t>醒目的校务公开栏，在公共区域将校训、办学目标等内容上墙，</w:t>
      </w:r>
      <w:r w:rsidRPr="00330074">
        <w:rPr>
          <w:rFonts w:ascii="仿宋" w:eastAsia="仿宋" w:hAnsi="仿宋" w:cs="仿宋" w:hint="eastAsia"/>
          <w:sz w:val="30"/>
          <w:szCs w:val="30"/>
        </w:rPr>
        <w:t>处处体现</w:t>
      </w:r>
      <w:r w:rsidRPr="00330074">
        <w:rPr>
          <w:rFonts w:ascii="仿宋" w:eastAsia="仿宋" w:hAnsi="仿宋" w:cs="仿宋"/>
          <w:sz w:val="30"/>
          <w:szCs w:val="30"/>
        </w:rPr>
        <w:t>了</w:t>
      </w:r>
      <w:r w:rsidRPr="00330074">
        <w:rPr>
          <w:rFonts w:ascii="仿宋" w:eastAsia="仿宋" w:hAnsi="仿宋" w:cs="仿宋" w:hint="eastAsia"/>
          <w:sz w:val="30"/>
          <w:szCs w:val="30"/>
        </w:rPr>
        <w:t>“遇见美好，共同成长”的办学理念。</w:t>
      </w:r>
      <w:r w:rsidRPr="00330074">
        <w:rPr>
          <w:rFonts w:ascii="仿宋" w:eastAsia="仿宋" w:hAnsi="仿宋" w:cs="仿宋"/>
          <w:sz w:val="30"/>
          <w:szCs w:val="30"/>
        </w:rPr>
        <w:t>学校无线网络全覆盖，配置数字化基础设施设备，建立2间直播教室，</w:t>
      </w:r>
      <w:r w:rsidRPr="00330074">
        <w:rPr>
          <w:rFonts w:ascii="仿宋" w:eastAsia="仿宋" w:hAnsi="仿宋" w:cs="仿宋" w:hint="eastAsia"/>
          <w:sz w:val="30"/>
          <w:szCs w:val="30"/>
        </w:rPr>
        <w:t>每间授课教室均</w:t>
      </w:r>
      <w:r w:rsidRPr="00330074">
        <w:rPr>
          <w:rFonts w:ascii="仿宋" w:eastAsia="仿宋" w:hAnsi="仿宋" w:cs="仿宋"/>
          <w:sz w:val="30"/>
          <w:szCs w:val="30"/>
        </w:rPr>
        <w:t>配有直播、演示等多媒体设备，打造“</w:t>
      </w:r>
      <w:proofErr w:type="gramStart"/>
      <w:r w:rsidRPr="00330074">
        <w:rPr>
          <w:rFonts w:ascii="仿宋" w:eastAsia="仿宋" w:hAnsi="仿宋" w:cs="仿宋"/>
          <w:sz w:val="30"/>
          <w:szCs w:val="30"/>
        </w:rPr>
        <w:t>颛</w:t>
      </w:r>
      <w:proofErr w:type="gramEnd"/>
      <w:r w:rsidRPr="00330074">
        <w:rPr>
          <w:rFonts w:ascii="仿宋" w:eastAsia="仿宋" w:hAnsi="仿宋" w:cs="仿宋"/>
          <w:sz w:val="30"/>
          <w:szCs w:val="30"/>
        </w:rPr>
        <w:t>e智慧健康生活体验馆”，创设</w:t>
      </w:r>
      <w:proofErr w:type="gramStart"/>
      <w:r w:rsidRPr="00330074">
        <w:rPr>
          <w:rFonts w:ascii="仿宋" w:eastAsia="仿宋" w:hAnsi="仿宋" w:cs="仿宋"/>
          <w:sz w:val="30"/>
          <w:szCs w:val="30"/>
        </w:rPr>
        <w:t>微信公众号</w:t>
      </w:r>
      <w:proofErr w:type="gramEnd"/>
      <w:r w:rsidRPr="00330074">
        <w:rPr>
          <w:rFonts w:ascii="仿宋" w:eastAsia="仿宋" w:hAnsi="仿宋" w:cs="仿宋"/>
          <w:sz w:val="30"/>
          <w:szCs w:val="30"/>
        </w:rPr>
        <w:t>，建设“云课堂”学习平台，推出《老年人玩转智能手机》等课程，推进学习模式与教育信息化的融合</w:t>
      </w:r>
      <w:r w:rsidRPr="00330074">
        <w:rPr>
          <w:rFonts w:ascii="仿宋" w:eastAsia="仿宋" w:hAnsi="仿宋" w:cs="仿宋" w:hint="eastAsia"/>
          <w:sz w:val="30"/>
          <w:szCs w:val="30"/>
        </w:rPr>
        <w:t>。</w:t>
      </w:r>
      <w:r w:rsidRPr="00330074">
        <w:rPr>
          <w:rFonts w:ascii="仿宋" w:eastAsia="仿宋" w:hAnsi="仿宋" w:cs="仿宋"/>
          <w:sz w:val="30"/>
          <w:szCs w:val="30"/>
        </w:rPr>
        <w:t>学校做好对老年教育教务管理信息化服务平台、学分银行、上海志愿者网、学生博雅网、教师档</w:t>
      </w:r>
      <w:r w:rsidRPr="00330074">
        <w:rPr>
          <w:rFonts w:ascii="仿宋" w:eastAsia="仿宋" w:hAnsi="仿宋" w:cs="仿宋"/>
          <w:sz w:val="30"/>
          <w:szCs w:val="30"/>
        </w:rPr>
        <w:lastRenderedPageBreak/>
        <w:t>案管理信息系统等8个平台的使用，实现信息化管理常态化</w:t>
      </w:r>
      <w:r w:rsidRPr="00330074">
        <w:rPr>
          <w:rFonts w:ascii="仿宋" w:eastAsia="仿宋" w:hAnsi="仿宋" w:cs="仿宋" w:hint="eastAsia"/>
          <w:sz w:val="30"/>
          <w:szCs w:val="30"/>
        </w:rPr>
        <w:t>，真正</w:t>
      </w:r>
      <w:r w:rsidRPr="00330074">
        <w:rPr>
          <w:rFonts w:ascii="仿宋" w:eastAsia="仿宋" w:hAnsi="仿宋" w:cs="仿宋"/>
          <w:sz w:val="30"/>
          <w:szCs w:val="30"/>
        </w:rPr>
        <w:t>为市民终身学习营造了安全、舒适、美观的人文环境。</w:t>
      </w:r>
    </w:p>
    <w:p w14:paraId="69804CFB" w14:textId="192B5F34" w:rsidR="00330074" w:rsidRPr="00330074" w:rsidRDefault="00330074" w:rsidP="00330074">
      <w:pPr>
        <w:spacing w:line="360" w:lineRule="auto"/>
        <w:ind w:firstLineChars="200" w:firstLine="602"/>
        <w:rPr>
          <w:rFonts w:ascii="仿宋" w:eastAsia="仿宋" w:hAnsi="仿宋"/>
          <w:sz w:val="30"/>
          <w:szCs w:val="30"/>
        </w:rPr>
      </w:pPr>
      <w:r w:rsidRPr="00330074">
        <w:rPr>
          <w:rStyle w:val="p91"/>
          <w:rFonts w:ascii="仿宋" w:eastAsia="仿宋" w:hAnsi="仿宋" w:hint="eastAsia"/>
          <w:b/>
          <w:bCs/>
          <w:sz w:val="30"/>
          <w:szCs w:val="30"/>
        </w:rPr>
        <w:t>2</w:t>
      </w:r>
      <w:r>
        <w:rPr>
          <w:rStyle w:val="p91"/>
          <w:rFonts w:ascii="仿宋" w:eastAsia="仿宋" w:hAnsi="仿宋" w:hint="eastAsia"/>
          <w:b/>
          <w:bCs/>
          <w:sz w:val="30"/>
          <w:szCs w:val="30"/>
        </w:rPr>
        <w:t>.</w:t>
      </w:r>
      <w:r w:rsidRPr="00330074">
        <w:rPr>
          <w:rStyle w:val="p91"/>
          <w:rFonts w:ascii="仿宋" w:eastAsia="仿宋" w:hAnsi="仿宋" w:hint="eastAsia"/>
          <w:b/>
          <w:bCs/>
          <w:sz w:val="30"/>
          <w:szCs w:val="30"/>
        </w:rPr>
        <w:t>汇聚优势融</w:t>
      </w:r>
      <w:r w:rsidRPr="00330074">
        <w:rPr>
          <w:rStyle w:val="p91"/>
          <w:rFonts w:ascii="仿宋" w:eastAsia="仿宋" w:hAnsi="仿宋"/>
          <w:b/>
          <w:bCs/>
          <w:sz w:val="30"/>
          <w:szCs w:val="30"/>
        </w:rPr>
        <w:t>资源，</w:t>
      </w:r>
      <w:r w:rsidRPr="00330074">
        <w:rPr>
          <w:rStyle w:val="p91"/>
          <w:rFonts w:ascii="仿宋" w:eastAsia="仿宋" w:hAnsi="仿宋" w:hint="eastAsia"/>
          <w:b/>
          <w:bCs/>
          <w:sz w:val="30"/>
          <w:szCs w:val="30"/>
        </w:rPr>
        <w:t>推进区域共建共享。一是</w:t>
      </w:r>
      <w:r w:rsidRPr="00330074">
        <w:rPr>
          <w:rStyle w:val="p91"/>
          <w:rFonts w:ascii="仿宋" w:eastAsia="仿宋" w:hAnsi="仿宋" w:hint="eastAsia"/>
          <w:sz w:val="30"/>
          <w:szCs w:val="30"/>
        </w:rPr>
        <w:t>学校与政府部门、村居、社会组织形成多元合作关系，协调汇集力量，共建共享。党群办、</w:t>
      </w:r>
      <w:proofErr w:type="gramStart"/>
      <w:r w:rsidRPr="00330074">
        <w:rPr>
          <w:rStyle w:val="p91"/>
          <w:rFonts w:ascii="仿宋" w:eastAsia="仿宋" w:hAnsi="仿宋" w:hint="eastAsia"/>
          <w:sz w:val="30"/>
          <w:szCs w:val="30"/>
        </w:rPr>
        <w:t>社事办</w:t>
      </w:r>
      <w:proofErr w:type="gramEnd"/>
      <w:r w:rsidRPr="00330074">
        <w:rPr>
          <w:rStyle w:val="p91"/>
          <w:rFonts w:ascii="仿宋" w:eastAsia="仿宋" w:hAnsi="仿宋" w:hint="eastAsia"/>
          <w:sz w:val="30"/>
          <w:szCs w:val="30"/>
        </w:rPr>
        <w:t>、党群服务中心、文体中心、财政所等各部门和单位，给予学校招生宣传、组织教学展演以切实有效的帮助。</w:t>
      </w:r>
      <w:r w:rsidRPr="00330074">
        <w:rPr>
          <w:rStyle w:val="p91"/>
          <w:rFonts w:ascii="仿宋" w:eastAsia="仿宋" w:hAnsi="仿宋" w:hint="eastAsia"/>
          <w:b/>
          <w:bCs/>
          <w:sz w:val="30"/>
          <w:szCs w:val="30"/>
        </w:rPr>
        <w:t>二是</w:t>
      </w:r>
      <w:r w:rsidRPr="00330074">
        <w:rPr>
          <w:rStyle w:val="p91"/>
          <w:rFonts w:ascii="仿宋" w:eastAsia="仿宋" w:hAnsi="仿宋"/>
          <w:sz w:val="30"/>
          <w:szCs w:val="30"/>
        </w:rPr>
        <w:t>学校掌握</w:t>
      </w:r>
      <w:r w:rsidRPr="00330074">
        <w:rPr>
          <w:rStyle w:val="p91"/>
          <w:rFonts w:ascii="仿宋" w:eastAsia="仿宋" w:hAnsi="仿宋" w:hint="eastAsia"/>
          <w:sz w:val="30"/>
          <w:szCs w:val="30"/>
        </w:rPr>
        <w:t>辖区内</w:t>
      </w:r>
      <w:r w:rsidRPr="00330074">
        <w:rPr>
          <w:rStyle w:val="p91"/>
          <w:rFonts w:ascii="仿宋" w:eastAsia="仿宋" w:hAnsi="仿宋"/>
          <w:sz w:val="30"/>
          <w:szCs w:val="30"/>
        </w:rPr>
        <w:t>可开发利用的社区教育资源，统筹协调，</w:t>
      </w:r>
      <w:r w:rsidRPr="00330074">
        <w:rPr>
          <w:rStyle w:val="p91"/>
          <w:rFonts w:ascii="仿宋" w:eastAsia="仿宋" w:hAnsi="仿宋" w:hint="eastAsia"/>
          <w:sz w:val="30"/>
          <w:szCs w:val="30"/>
        </w:rPr>
        <w:t>设点布局</w:t>
      </w:r>
      <w:r w:rsidRPr="00330074">
        <w:rPr>
          <w:rStyle w:val="p91"/>
          <w:rFonts w:ascii="仿宋" w:eastAsia="仿宋" w:hAnsi="仿宋"/>
          <w:sz w:val="30"/>
          <w:szCs w:val="30"/>
        </w:rPr>
        <w:t>了社会学习点</w:t>
      </w:r>
      <w:r w:rsidRPr="00330074">
        <w:rPr>
          <w:rStyle w:val="p91"/>
          <w:rFonts w:ascii="仿宋" w:eastAsia="仿宋" w:hAnsi="仿宋" w:hint="eastAsia"/>
          <w:sz w:val="30"/>
          <w:szCs w:val="30"/>
        </w:rPr>
        <w:t>、</w:t>
      </w:r>
      <w:r w:rsidRPr="00330074">
        <w:rPr>
          <w:rStyle w:val="p91"/>
          <w:rFonts w:ascii="仿宋" w:eastAsia="仿宋" w:hAnsi="仿宋"/>
          <w:sz w:val="30"/>
          <w:szCs w:val="30"/>
        </w:rPr>
        <w:t>实践基地，开发人文行走线路，扩大了学校教育供给</w:t>
      </w:r>
      <w:r w:rsidRPr="00330074">
        <w:rPr>
          <w:rStyle w:val="p91"/>
          <w:rFonts w:ascii="仿宋" w:eastAsia="仿宋" w:hAnsi="仿宋" w:hint="eastAsia"/>
          <w:sz w:val="30"/>
          <w:szCs w:val="30"/>
        </w:rPr>
        <w:t>，让</w:t>
      </w:r>
      <w:r w:rsidRPr="00330074">
        <w:rPr>
          <w:rStyle w:val="p91"/>
          <w:rFonts w:ascii="仿宋" w:eastAsia="仿宋" w:hAnsi="仿宋"/>
          <w:sz w:val="30"/>
          <w:szCs w:val="30"/>
        </w:rPr>
        <w:t>每个</w:t>
      </w:r>
      <w:r w:rsidRPr="00330074">
        <w:rPr>
          <w:rStyle w:val="p91"/>
          <w:rFonts w:ascii="仿宋" w:eastAsia="仿宋" w:hAnsi="仿宋" w:hint="eastAsia"/>
          <w:sz w:val="30"/>
          <w:szCs w:val="30"/>
        </w:rPr>
        <w:t>课程</w:t>
      </w:r>
      <w:r w:rsidRPr="00330074">
        <w:rPr>
          <w:rStyle w:val="p91"/>
          <w:rFonts w:ascii="仿宋" w:eastAsia="仿宋" w:hAnsi="仿宋"/>
          <w:sz w:val="30"/>
          <w:szCs w:val="30"/>
        </w:rPr>
        <w:t>落实到</w:t>
      </w:r>
      <w:proofErr w:type="gramStart"/>
      <w:r w:rsidRPr="00330074">
        <w:rPr>
          <w:rStyle w:val="p91"/>
          <w:rFonts w:ascii="仿宋" w:eastAsia="仿宋" w:hAnsi="仿宋"/>
          <w:sz w:val="30"/>
          <w:szCs w:val="30"/>
        </w:rPr>
        <w:t>颛</w:t>
      </w:r>
      <w:proofErr w:type="gramEnd"/>
      <w:r w:rsidRPr="00330074">
        <w:rPr>
          <w:rStyle w:val="p91"/>
          <w:rFonts w:ascii="仿宋" w:eastAsia="仿宋" w:hAnsi="仿宋"/>
          <w:sz w:val="30"/>
          <w:szCs w:val="30"/>
        </w:rPr>
        <w:t>桥的每个角落。</w:t>
      </w:r>
      <w:r w:rsidRPr="00330074">
        <w:rPr>
          <w:rStyle w:val="p91"/>
          <w:rFonts w:ascii="仿宋" w:eastAsia="仿宋" w:hAnsi="仿宋" w:hint="eastAsia"/>
          <w:b/>
          <w:bCs/>
          <w:sz w:val="30"/>
          <w:szCs w:val="30"/>
        </w:rPr>
        <w:t>三是</w:t>
      </w:r>
      <w:r w:rsidRPr="00330074">
        <w:rPr>
          <w:rStyle w:val="p91"/>
          <w:rFonts w:ascii="仿宋" w:eastAsia="仿宋" w:hAnsi="仿宋" w:hint="eastAsia"/>
          <w:sz w:val="30"/>
          <w:szCs w:val="30"/>
        </w:rPr>
        <w:t>对</w:t>
      </w:r>
      <w:r w:rsidRPr="00330074">
        <w:rPr>
          <w:rStyle w:val="p91"/>
          <w:rFonts w:ascii="仿宋" w:eastAsia="仿宋" w:hAnsi="仿宋"/>
          <w:sz w:val="30"/>
          <w:szCs w:val="30"/>
        </w:rPr>
        <w:t>课程建设</w:t>
      </w:r>
      <w:r w:rsidRPr="00330074">
        <w:rPr>
          <w:rStyle w:val="p91"/>
          <w:rFonts w:ascii="仿宋" w:eastAsia="仿宋" w:hAnsi="仿宋" w:hint="eastAsia"/>
          <w:sz w:val="30"/>
          <w:szCs w:val="30"/>
        </w:rPr>
        <w:t>提供</w:t>
      </w:r>
      <w:r w:rsidRPr="00330074">
        <w:rPr>
          <w:rStyle w:val="p91"/>
          <w:rFonts w:ascii="仿宋" w:eastAsia="仿宋" w:hAnsi="仿宋"/>
          <w:sz w:val="30"/>
          <w:szCs w:val="30"/>
        </w:rPr>
        <w:t>保障，特别是对“</w:t>
      </w:r>
      <w:r w:rsidRPr="00330074">
        <w:rPr>
          <w:rStyle w:val="p91"/>
          <w:rFonts w:ascii="仿宋" w:eastAsia="仿宋" w:hAnsi="仿宋" w:hint="eastAsia"/>
          <w:sz w:val="30"/>
          <w:szCs w:val="30"/>
        </w:rPr>
        <w:t>职业体验</w:t>
      </w:r>
      <w:r w:rsidRPr="00330074">
        <w:rPr>
          <w:rStyle w:val="p91"/>
          <w:rFonts w:ascii="仿宋" w:eastAsia="仿宋" w:hAnsi="仿宋"/>
          <w:sz w:val="30"/>
          <w:szCs w:val="30"/>
        </w:rPr>
        <w:t>”“</w:t>
      </w:r>
      <w:r w:rsidRPr="00330074">
        <w:rPr>
          <w:rStyle w:val="p91"/>
          <w:rFonts w:ascii="仿宋" w:eastAsia="仿宋" w:hAnsi="仿宋" w:hint="eastAsia"/>
          <w:sz w:val="30"/>
          <w:szCs w:val="30"/>
        </w:rPr>
        <w:t>学生社区实践</w:t>
      </w:r>
      <w:r w:rsidRPr="00330074">
        <w:rPr>
          <w:rStyle w:val="p91"/>
          <w:rFonts w:ascii="仿宋" w:eastAsia="仿宋" w:hAnsi="仿宋"/>
          <w:sz w:val="30"/>
          <w:szCs w:val="30"/>
        </w:rPr>
        <w:t>指导站”“</w:t>
      </w:r>
      <w:r w:rsidRPr="00330074">
        <w:rPr>
          <w:rStyle w:val="p91"/>
          <w:rFonts w:ascii="仿宋" w:eastAsia="仿宋" w:hAnsi="仿宋" w:hint="eastAsia"/>
          <w:sz w:val="30"/>
          <w:szCs w:val="30"/>
        </w:rPr>
        <w:t>家庭教育</w:t>
      </w:r>
      <w:r w:rsidRPr="00330074">
        <w:rPr>
          <w:rStyle w:val="p91"/>
          <w:rFonts w:ascii="仿宋" w:eastAsia="仿宋" w:hAnsi="仿宋"/>
          <w:sz w:val="30"/>
          <w:szCs w:val="30"/>
        </w:rPr>
        <w:t>指导站”</w:t>
      </w:r>
      <w:r w:rsidRPr="00330074">
        <w:rPr>
          <w:rStyle w:val="p91"/>
          <w:rFonts w:ascii="仿宋" w:eastAsia="仿宋" w:hAnsi="仿宋" w:hint="eastAsia"/>
          <w:sz w:val="30"/>
          <w:szCs w:val="30"/>
        </w:rPr>
        <w:t>等</w:t>
      </w:r>
      <w:r w:rsidRPr="00330074">
        <w:rPr>
          <w:rStyle w:val="p91"/>
          <w:rFonts w:ascii="仿宋" w:eastAsia="仿宋" w:hAnsi="仿宋"/>
          <w:sz w:val="30"/>
          <w:szCs w:val="30"/>
        </w:rPr>
        <w:t>特色</w:t>
      </w:r>
      <w:r w:rsidRPr="00330074">
        <w:rPr>
          <w:rStyle w:val="p91"/>
          <w:rFonts w:ascii="仿宋" w:eastAsia="仿宋" w:hAnsi="仿宋" w:hint="eastAsia"/>
          <w:sz w:val="30"/>
          <w:szCs w:val="30"/>
        </w:rPr>
        <w:t>课程</w:t>
      </w:r>
      <w:r w:rsidRPr="00330074">
        <w:rPr>
          <w:rStyle w:val="p91"/>
          <w:rFonts w:ascii="仿宋" w:eastAsia="仿宋" w:hAnsi="仿宋"/>
          <w:sz w:val="30"/>
          <w:szCs w:val="30"/>
        </w:rPr>
        <w:t>的保障，对不同人群开</w:t>
      </w:r>
      <w:r w:rsidRPr="00330074">
        <w:rPr>
          <w:rStyle w:val="p91"/>
          <w:rFonts w:ascii="仿宋" w:eastAsia="仿宋" w:hAnsi="仿宋" w:hint="eastAsia"/>
          <w:sz w:val="30"/>
          <w:szCs w:val="30"/>
        </w:rPr>
        <w:t>设</w:t>
      </w:r>
      <w:r w:rsidRPr="00330074">
        <w:rPr>
          <w:rStyle w:val="p91"/>
          <w:rFonts w:ascii="仿宋" w:eastAsia="仿宋" w:hAnsi="仿宋"/>
          <w:sz w:val="30"/>
          <w:szCs w:val="30"/>
        </w:rPr>
        <w:t>丰富多彩的课程、活动，满足居民学习需求</w:t>
      </w:r>
      <w:r w:rsidRPr="00330074">
        <w:rPr>
          <w:rStyle w:val="p91"/>
          <w:rFonts w:ascii="仿宋" w:eastAsia="仿宋" w:hAnsi="仿宋" w:hint="eastAsia"/>
          <w:sz w:val="30"/>
          <w:szCs w:val="30"/>
        </w:rPr>
        <w:t>，推进区域</w:t>
      </w:r>
      <w:r w:rsidRPr="00330074">
        <w:rPr>
          <w:rStyle w:val="p91"/>
          <w:rFonts w:ascii="仿宋" w:eastAsia="仿宋" w:hAnsi="仿宋"/>
          <w:sz w:val="30"/>
          <w:szCs w:val="30"/>
        </w:rPr>
        <w:t>共建共享扩大学校教育</w:t>
      </w:r>
      <w:r w:rsidRPr="00330074">
        <w:rPr>
          <w:rStyle w:val="p91"/>
          <w:rFonts w:ascii="仿宋" w:eastAsia="仿宋" w:hAnsi="仿宋" w:hint="eastAsia"/>
          <w:sz w:val="30"/>
          <w:szCs w:val="30"/>
        </w:rPr>
        <w:t>资源</w:t>
      </w:r>
      <w:r w:rsidRPr="00330074">
        <w:rPr>
          <w:rStyle w:val="p91"/>
          <w:rFonts w:ascii="仿宋" w:eastAsia="仿宋" w:hAnsi="仿宋"/>
          <w:sz w:val="30"/>
          <w:szCs w:val="30"/>
        </w:rPr>
        <w:t>供给，为</w:t>
      </w:r>
      <w:r w:rsidRPr="00330074">
        <w:rPr>
          <w:rStyle w:val="p91"/>
          <w:rFonts w:ascii="仿宋" w:eastAsia="仿宋" w:hAnsi="仿宋" w:hint="eastAsia"/>
          <w:sz w:val="30"/>
          <w:szCs w:val="30"/>
        </w:rPr>
        <w:t>从</w:t>
      </w:r>
      <w:r w:rsidRPr="00330074">
        <w:rPr>
          <w:rStyle w:val="p91"/>
          <w:rFonts w:ascii="仿宋" w:eastAsia="仿宋" w:hAnsi="仿宋"/>
          <w:sz w:val="30"/>
          <w:szCs w:val="30"/>
        </w:rPr>
        <w:t>摇篮到拐杖的居民提供就近便捷快乐</w:t>
      </w:r>
      <w:r w:rsidRPr="00330074">
        <w:rPr>
          <w:rStyle w:val="p91"/>
          <w:rFonts w:ascii="仿宋" w:eastAsia="仿宋" w:hAnsi="仿宋" w:hint="eastAsia"/>
          <w:sz w:val="30"/>
          <w:szCs w:val="30"/>
        </w:rPr>
        <w:t>美好</w:t>
      </w:r>
      <w:r w:rsidRPr="00330074">
        <w:rPr>
          <w:rStyle w:val="p91"/>
          <w:rFonts w:ascii="仿宋" w:eastAsia="仿宋" w:hAnsi="仿宋"/>
          <w:sz w:val="30"/>
          <w:szCs w:val="30"/>
        </w:rPr>
        <w:t>的学习机会。</w:t>
      </w:r>
    </w:p>
    <w:p w14:paraId="7A163197" w14:textId="77777777" w:rsidR="00330074" w:rsidRPr="00330074" w:rsidRDefault="00330074" w:rsidP="00330074">
      <w:pPr>
        <w:spacing w:line="360" w:lineRule="auto"/>
        <w:ind w:firstLineChars="200" w:firstLine="600"/>
        <w:rPr>
          <w:rFonts w:ascii="楷体" w:eastAsia="楷体" w:hAnsi="楷体" w:cs="宋体"/>
          <w:bCs/>
          <w:sz w:val="30"/>
          <w:szCs w:val="30"/>
        </w:rPr>
      </w:pPr>
      <w:r w:rsidRPr="00330074">
        <w:rPr>
          <w:rFonts w:ascii="楷体" w:eastAsia="楷体" w:hAnsi="楷体" w:cs="宋体" w:hint="eastAsia"/>
          <w:bCs/>
          <w:sz w:val="30"/>
          <w:szCs w:val="30"/>
        </w:rPr>
        <w:t>（五）传承非遗文化，创设《颛桥剪纸》课程，打造社校</w:t>
      </w:r>
      <w:r w:rsidRPr="00330074">
        <w:rPr>
          <w:rFonts w:ascii="楷体" w:eastAsia="楷体" w:hAnsi="楷体" w:cs="宋体"/>
          <w:bCs/>
          <w:sz w:val="30"/>
          <w:szCs w:val="30"/>
        </w:rPr>
        <w:t>课程</w:t>
      </w:r>
      <w:r w:rsidRPr="00330074">
        <w:rPr>
          <w:rFonts w:ascii="楷体" w:eastAsia="楷体" w:hAnsi="楷体" w:cs="宋体" w:hint="eastAsia"/>
          <w:bCs/>
          <w:sz w:val="30"/>
          <w:szCs w:val="30"/>
        </w:rPr>
        <w:t>品牌效应。</w:t>
      </w:r>
    </w:p>
    <w:p w14:paraId="40796A16" w14:textId="2645FB41" w:rsidR="00330074" w:rsidRPr="00330074" w:rsidRDefault="00330074" w:rsidP="00330074">
      <w:pPr>
        <w:widowControl/>
        <w:spacing w:line="360" w:lineRule="auto"/>
        <w:ind w:firstLineChars="200" w:firstLine="600"/>
        <w:rPr>
          <w:rStyle w:val="p91"/>
          <w:rFonts w:ascii="仿宋" w:eastAsia="仿宋" w:hAnsi="仿宋"/>
          <w:sz w:val="30"/>
          <w:szCs w:val="30"/>
        </w:rPr>
      </w:pPr>
      <w:r w:rsidRPr="00330074">
        <w:rPr>
          <w:rStyle w:val="p91"/>
          <w:rFonts w:ascii="仿宋" w:eastAsia="仿宋" w:hAnsi="仿宋" w:hint="eastAsia"/>
          <w:sz w:val="30"/>
          <w:szCs w:val="30"/>
        </w:rPr>
        <w:t>1</w:t>
      </w:r>
      <w:r>
        <w:rPr>
          <w:rStyle w:val="p91"/>
          <w:rFonts w:ascii="仿宋" w:eastAsia="仿宋" w:hAnsi="仿宋" w:hint="eastAsia"/>
          <w:sz w:val="30"/>
          <w:szCs w:val="30"/>
        </w:rPr>
        <w:t>.</w:t>
      </w:r>
      <w:proofErr w:type="gramStart"/>
      <w:r w:rsidRPr="00330074">
        <w:rPr>
          <w:rStyle w:val="p91"/>
          <w:rFonts w:ascii="仿宋" w:eastAsia="仿宋" w:hAnsi="仿宋" w:hint="eastAsia"/>
          <w:sz w:val="30"/>
          <w:szCs w:val="30"/>
        </w:rPr>
        <w:t>颛</w:t>
      </w:r>
      <w:proofErr w:type="gramEnd"/>
      <w:r w:rsidRPr="00330074">
        <w:rPr>
          <w:rStyle w:val="p91"/>
          <w:rFonts w:ascii="仿宋" w:eastAsia="仿宋" w:hAnsi="仿宋" w:hint="eastAsia"/>
          <w:sz w:val="30"/>
          <w:szCs w:val="30"/>
        </w:rPr>
        <w:t>桥社区学校挖掘优势文化资源,依托地域特色文化,以贴近实际,贴近生活和贴近群众为目标打造特色课程品牌。</w:t>
      </w:r>
      <w:proofErr w:type="gramStart"/>
      <w:r w:rsidRPr="00330074">
        <w:rPr>
          <w:rStyle w:val="p91"/>
          <w:rFonts w:ascii="仿宋" w:eastAsia="仿宋" w:hAnsi="仿宋" w:hint="eastAsia"/>
          <w:sz w:val="30"/>
          <w:szCs w:val="30"/>
        </w:rPr>
        <w:t>颛</w:t>
      </w:r>
      <w:proofErr w:type="gramEnd"/>
      <w:r w:rsidRPr="00330074">
        <w:rPr>
          <w:rStyle w:val="p91"/>
          <w:rFonts w:ascii="仿宋" w:eastAsia="仿宋" w:hAnsi="仿宋" w:hint="eastAsia"/>
          <w:sz w:val="30"/>
          <w:szCs w:val="30"/>
        </w:rPr>
        <w:t>桥剪纸，是</w:t>
      </w:r>
      <w:proofErr w:type="gramStart"/>
      <w:r w:rsidRPr="00330074">
        <w:rPr>
          <w:rStyle w:val="p91"/>
          <w:rFonts w:ascii="仿宋" w:eastAsia="仿宋" w:hAnsi="仿宋" w:hint="eastAsia"/>
          <w:sz w:val="30"/>
          <w:szCs w:val="30"/>
        </w:rPr>
        <w:t>颛</w:t>
      </w:r>
      <w:proofErr w:type="gramEnd"/>
      <w:r w:rsidRPr="00330074">
        <w:rPr>
          <w:rStyle w:val="p91"/>
          <w:rFonts w:ascii="仿宋" w:eastAsia="仿宋" w:hAnsi="仿宋" w:hint="eastAsia"/>
          <w:sz w:val="30"/>
          <w:szCs w:val="30"/>
        </w:rPr>
        <w:t>桥地区的传统装饰艺术，运用于百姓的节日民俗活动与家庭装饰之中。学校建立长效管理机制，加强过程管理和监督，丰富特色课程的内容。2009年6月，</w:t>
      </w:r>
      <w:proofErr w:type="gramStart"/>
      <w:r w:rsidRPr="00330074">
        <w:rPr>
          <w:rStyle w:val="p91"/>
          <w:rFonts w:ascii="仿宋" w:eastAsia="仿宋" w:hAnsi="仿宋" w:hint="eastAsia"/>
          <w:sz w:val="30"/>
          <w:szCs w:val="30"/>
        </w:rPr>
        <w:t>颛</w:t>
      </w:r>
      <w:proofErr w:type="gramEnd"/>
      <w:r w:rsidRPr="00330074">
        <w:rPr>
          <w:rStyle w:val="p91"/>
          <w:rFonts w:ascii="仿宋" w:eastAsia="仿宋" w:hAnsi="仿宋" w:hint="eastAsia"/>
          <w:sz w:val="30"/>
          <w:szCs w:val="30"/>
        </w:rPr>
        <w:t>桥剪纸被列入《第二批上海市非物质文化遗产名录》，成为“海派剪纸”代表之一。《颛桥剪纸》教材分“动物系列”、“江南水乡”、“城镇风貌”、“吉庆纹样”、“自然百态”等十一大主题共 619 幅剪纸精品，被评为全国社区教育特色课程、上</w:t>
      </w:r>
      <w:r w:rsidRPr="00330074">
        <w:rPr>
          <w:rStyle w:val="p91"/>
          <w:rFonts w:ascii="仿宋" w:eastAsia="仿宋" w:hAnsi="仿宋" w:hint="eastAsia"/>
          <w:sz w:val="30"/>
          <w:szCs w:val="30"/>
        </w:rPr>
        <w:lastRenderedPageBreak/>
        <w:t>海市学分银行休闲技艺类标杆课程。</w:t>
      </w:r>
      <w:proofErr w:type="gramStart"/>
      <w:r w:rsidRPr="00330074">
        <w:rPr>
          <w:rStyle w:val="p91"/>
          <w:rFonts w:ascii="仿宋" w:eastAsia="仿宋" w:hAnsi="仿宋" w:hint="eastAsia"/>
          <w:sz w:val="30"/>
          <w:szCs w:val="30"/>
        </w:rPr>
        <w:t>颛</w:t>
      </w:r>
      <w:proofErr w:type="gramEnd"/>
      <w:r w:rsidRPr="00330074">
        <w:rPr>
          <w:rStyle w:val="p91"/>
          <w:rFonts w:ascii="仿宋" w:eastAsia="仿宋" w:hAnsi="仿宋" w:hint="eastAsia"/>
          <w:sz w:val="30"/>
          <w:szCs w:val="30"/>
        </w:rPr>
        <w:t>桥剪纸爱好者已达2万余名，许多作品已成为</w:t>
      </w:r>
      <w:proofErr w:type="gramStart"/>
      <w:r w:rsidRPr="00330074">
        <w:rPr>
          <w:rStyle w:val="p91"/>
          <w:rFonts w:ascii="仿宋" w:eastAsia="仿宋" w:hAnsi="仿宋" w:hint="eastAsia"/>
          <w:sz w:val="30"/>
          <w:szCs w:val="30"/>
        </w:rPr>
        <w:t>颛桥居民</w:t>
      </w:r>
      <w:proofErr w:type="gramEnd"/>
      <w:r w:rsidRPr="00330074">
        <w:rPr>
          <w:rStyle w:val="p91"/>
          <w:rFonts w:ascii="仿宋" w:eastAsia="仿宋" w:hAnsi="仿宋" w:hint="eastAsia"/>
          <w:sz w:val="30"/>
          <w:szCs w:val="30"/>
        </w:rPr>
        <w:t>家中乃至外国友人家中的收藏品。</w:t>
      </w:r>
    </w:p>
    <w:p w14:paraId="0CE7AE21" w14:textId="4377E171" w:rsidR="00330074" w:rsidRPr="00330074" w:rsidRDefault="00330074" w:rsidP="00330074">
      <w:pPr>
        <w:widowControl/>
        <w:spacing w:line="360" w:lineRule="auto"/>
        <w:ind w:firstLineChars="200" w:firstLine="600"/>
        <w:rPr>
          <w:rStyle w:val="p91"/>
          <w:rFonts w:ascii="仿宋" w:eastAsia="仿宋" w:hAnsi="仿宋"/>
          <w:sz w:val="30"/>
          <w:szCs w:val="30"/>
        </w:rPr>
      </w:pPr>
      <w:r w:rsidRPr="00330074">
        <w:rPr>
          <w:rStyle w:val="p91"/>
          <w:rFonts w:ascii="仿宋" w:eastAsia="仿宋" w:hAnsi="仿宋" w:hint="eastAsia"/>
          <w:sz w:val="30"/>
          <w:szCs w:val="30"/>
        </w:rPr>
        <w:t>2</w:t>
      </w:r>
      <w:r>
        <w:rPr>
          <w:rStyle w:val="p91"/>
          <w:rFonts w:ascii="仿宋" w:eastAsia="仿宋" w:hAnsi="仿宋" w:hint="eastAsia"/>
          <w:sz w:val="30"/>
          <w:szCs w:val="30"/>
        </w:rPr>
        <w:t>.</w:t>
      </w:r>
      <w:r w:rsidRPr="00330074">
        <w:rPr>
          <w:rStyle w:val="p91"/>
          <w:rFonts w:ascii="仿宋" w:eastAsia="仿宋" w:hAnsi="仿宋" w:hint="eastAsia"/>
          <w:sz w:val="30"/>
          <w:szCs w:val="30"/>
        </w:rPr>
        <w:t>学校</w:t>
      </w:r>
      <w:proofErr w:type="gramStart"/>
      <w:r w:rsidRPr="00330074">
        <w:rPr>
          <w:rStyle w:val="p91"/>
          <w:rFonts w:ascii="仿宋" w:eastAsia="仿宋" w:hAnsi="仿宋"/>
          <w:sz w:val="30"/>
          <w:szCs w:val="30"/>
        </w:rPr>
        <w:t>开展</w:t>
      </w:r>
      <w:r w:rsidRPr="00330074">
        <w:rPr>
          <w:rStyle w:val="p91"/>
          <w:rFonts w:ascii="仿宋" w:eastAsia="仿宋" w:hAnsi="仿宋" w:hint="eastAsia"/>
          <w:sz w:val="30"/>
          <w:szCs w:val="30"/>
        </w:rPr>
        <w:t>校社联动</w:t>
      </w:r>
      <w:proofErr w:type="gramEnd"/>
      <w:r w:rsidRPr="00330074">
        <w:rPr>
          <w:rStyle w:val="p91"/>
          <w:rFonts w:ascii="仿宋" w:eastAsia="仿宋" w:hAnsi="仿宋" w:hint="eastAsia"/>
          <w:sz w:val="30"/>
          <w:szCs w:val="30"/>
        </w:rPr>
        <w:t>，培养</w:t>
      </w:r>
      <w:proofErr w:type="gramStart"/>
      <w:r w:rsidRPr="00330074">
        <w:rPr>
          <w:rStyle w:val="p91"/>
          <w:rFonts w:ascii="仿宋" w:eastAsia="仿宋" w:hAnsi="仿宋" w:hint="eastAsia"/>
          <w:sz w:val="30"/>
          <w:szCs w:val="30"/>
        </w:rPr>
        <w:t>颛</w:t>
      </w:r>
      <w:proofErr w:type="gramEnd"/>
      <w:r w:rsidRPr="00330074">
        <w:rPr>
          <w:rStyle w:val="p91"/>
          <w:rFonts w:ascii="仿宋" w:eastAsia="仿宋" w:hAnsi="仿宋" w:hint="eastAsia"/>
          <w:sz w:val="30"/>
          <w:szCs w:val="30"/>
        </w:rPr>
        <w:t>桥剪纸传承人。</w:t>
      </w:r>
      <w:proofErr w:type="gramStart"/>
      <w:r w:rsidRPr="00330074">
        <w:rPr>
          <w:rStyle w:val="p91"/>
          <w:rFonts w:ascii="仿宋" w:eastAsia="仿宋" w:hAnsi="仿宋" w:hint="eastAsia"/>
          <w:sz w:val="30"/>
          <w:szCs w:val="30"/>
        </w:rPr>
        <w:t>颛</w:t>
      </w:r>
      <w:proofErr w:type="gramEnd"/>
      <w:r w:rsidRPr="00330074">
        <w:rPr>
          <w:rStyle w:val="p91"/>
          <w:rFonts w:ascii="仿宋" w:eastAsia="仿宋" w:hAnsi="仿宋" w:hint="eastAsia"/>
          <w:sz w:val="30"/>
          <w:szCs w:val="30"/>
        </w:rPr>
        <w:t>桥剪纸课程注重传承意义，学校搭建了不同人群的学习平台，对不同人群按剪纸水平高低开展阶梯式教学，初、中级培训班、高级创作班、剪纸</w:t>
      </w:r>
      <w:proofErr w:type="gramStart"/>
      <w:r w:rsidRPr="00330074">
        <w:rPr>
          <w:rStyle w:val="p91"/>
          <w:rFonts w:ascii="仿宋" w:eastAsia="仿宋" w:hAnsi="仿宋" w:hint="eastAsia"/>
          <w:sz w:val="30"/>
          <w:szCs w:val="30"/>
        </w:rPr>
        <w:t>研</w:t>
      </w:r>
      <w:proofErr w:type="gramEnd"/>
      <w:r w:rsidRPr="00330074">
        <w:rPr>
          <w:rStyle w:val="p91"/>
          <w:rFonts w:ascii="仿宋" w:eastAsia="仿宋" w:hAnsi="仿宋" w:hint="eastAsia"/>
          <w:sz w:val="30"/>
          <w:szCs w:val="30"/>
        </w:rPr>
        <w:t>学和校园剪纸小社团，使复杂的教学技能得以简化，由易到难，由浅入深，使</w:t>
      </w:r>
      <w:proofErr w:type="gramStart"/>
      <w:r w:rsidRPr="00330074">
        <w:rPr>
          <w:rStyle w:val="p91"/>
          <w:rFonts w:ascii="仿宋" w:eastAsia="仿宋" w:hAnsi="仿宋" w:hint="eastAsia"/>
          <w:sz w:val="30"/>
          <w:szCs w:val="30"/>
        </w:rPr>
        <w:t>颛</w:t>
      </w:r>
      <w:proofErr w:type="gramEnd"/>
      <w:r w:rsidRPr="00330074">
        <w:rPr>
          <w:rStyle w:val="p91"/>
          <w:rFonts w:ascii="仿宋" w:eastAsia="仿宋" w:hAnsi="仿宋" w:hint="eastAsia"/>
          <w:sz w:val="30"/>
          <w:szCs w:val="30"/>
        </w:rPr>
        <w:t>桥剪纸文化艺术得以继承。通过课堂教学、线上线下讲座、读书会等多形式的教育方式，建立学校</w:t>
      </w:r>
      <w:proofErr w:type="gramStart"/>
      <w:r w:rsidRPr="00330074">
        <w:rPr>
          <w:rStyle w:val="p91"/>
          <w:rFonts w:ascii="仿宋" w:eastAsia="仿宋" w:hAnsi="仿宋" w:hint="eastAsia"/>
          <w:sz w:val="30"/>
          <w:szCs w:val="30"/>
        </w:rPr>
        <w:t>微信公众号</w:t>
      </w:r>
      <w:proofErr w:type="gramEnd"/>
      <w:r w:rsidRPr="00330074">
        <w:rPr>
          <w:rStyle w:val="p91"/>
          <w:rFonts w:ascii="仿宋" w:eastAsia="仿宋" w:hAnsi="仿宋" w:hint="eastAsia"/>
          <w:sz w:val="30"/>
          <w:szCs w:val="30"/>
        </w:rPr>
        <w:t>，每月4次推送，每年推送图文、视频量近100篇，阅读量超34万，扩大了特色课程社会影响力。</w:t>
      </w:r>
    </w:p>
    <w:p w14:paraId="2F0FDD30" w14:textId="77777777" w:rsidR="00330074" w:rsidRPr="00330074" w:rsidRDefault="00330074" w:rsidP="00330074">
      <w:pPr>
        <w:numPr>
          <w:ilvl w:val="0"/>
          <w:numId w:val="5"/>
        </w:numPr>
        <w:spacing w:line="360" w:lineRule="auto"/>
        <w:ind w:firstLineChars="200" w:firstLine="600"/>
        <w:jc w:val="left"/>
        <w:rPr>
          <w:rFonts w:ascii="黑体" w:eastAsia="黑体" w:hAnsi="黑体" w:cs="仿宋"/>
          <w:bCs/>
          <w:color w:val="000000" w:themeColor="text1"/>
          <w:sz w:val="30"/>
          <w:szCs w:val="30"/>
        </w:rPr>
      </w:pPr>
      <w:r w:rsidRPr="00330074">
        <w:rPr>
          <w:rFonts w:ascii="黑体" w:eastAsia="黑体" w:hAnsi="黑体" w:cs="仿宋" w:hint="eastAsia"/>
          <w:bCs/>
          <w:color w:val="000000" w:themeColor="text1"/>
          <w:sz w:val="30"/>
          <w:szCs w:val="30"/>
        </w:rPr>
        <w:t>存在的主要问题与改进建议</w:t>
      </w:r>
    </w:p>
    <w:p w14:paraId="0EA552EE" w14:textId="77777777" w:rsidR="00330074" w:rsidRPr="00330074" w:rsidRDefault="00330074" w:rsidP="00330074">
      <w:pPr>
        <w:spacing w:line="360" w:lineRule="auto"/>
        <w:ind w:firstLineChars="200" w:firstLine="602"/>
        <w:rPr>
          <w:rFonts w:ascii="仿宋" w:eastAsia="仿宋" w:hAnsi="仿宋"/>
          <w:color w:val="000000"/>
          <w:sz w:val="30"/>
          <w:szCs w:val="30"/>
          <w:lang w:val="zh-TW"/>
        </w:rPr>
      </w:pPr>
      <w:r w:rsidRPr="00330074">
        <w:rPr>
          <w:rFonts w:ascii="仿宋" w:eastAsia="仿宋" w:hAnsi="仿宋" w:hint="eastAsia"/>
          <w:b/>
          <w:bCs/>
          <w:color w:val="000000"/>
          <w:sz w:val="30"/>
          <w:szCs w:val="30"/>
          <w:lang w:val="zh-TW"/>
        </w:rPr>
        <w:t>【问题一】</w:t>
      </w:r>
      <w:r w:rsidRPr="00330074">
        <w:rPr>
          <w:rFonts w:ascii="仿宋" w:eastAsia="仿宋" w:hAnsi="仿宋" w:cs="华文仿宋" w:hint="eastAsia"/>
          <w:color w:val="000000"/>
          <w:sz w:val="30"/>
          <w:szCs w:val="30"/>
        </w:rPr>
        <w:t>目前学校开设较多高质量的课程，但从总体上讲，传统课程较多，信息化课程有待进一步发展。同时学校要进一步挖掘与培育</w:t>
      </w:r>
      <w:r w:rsidRPr="00330074">
        <w:rPr>
          <w:rFonts w:ascii="仿宋" w:eastAsia="仿宋" w:hAnsi="仿宋" w:cs="华文仿宋"/>
          <w:color w:val="000000"/>
          <w:sz w:val="30"/>
          <w:szCs w:val="30"/>
        </w:rPr>
        <w:t>专业</w:t>
      </w:r>
      <w:r w:rsidRPr="00330074">
        <w:rPr>
          <w:rFonts w:ascii="仿宋" w:eastAsia="仿宋" w:hAnsi="仿宋" w:cs="华文仿宋" w:hint="eastAsia"/>
          <w:color w:val="000000"/>
          <w:sz w:val="30"/>
          <w:szCs w:val="30"/>
        </w:rPr>
        <w:t>对口</w:t>
      </w:r>
      <w:r w:rsidRPr="00330074">
        <w:rPr>
          <w:rFonts w:ascii="仿宋" w:eastAsia="仿宋" w:hAnsi="仿宋" w:cs="华文仿宋"/>
          <w:color w:val="000000"/>
          <w:sz w:val="30"/>
          <w:szCs w:val="30"/>
        </w:rPr>
        <w:t>的</w:t>
      </w:r>
      <w:r w:rsidRPr="00330074">
        <w:rPr>
          <w:rFonts w:ascii="仿宋" w:eastAsia="仿宋" w:hAnsi="仿宋" w:cs="华文仿宋" w:hint="eastAsia"/>
          <w:color w:val="000000"/>
          <w:sz w:val="30"/>
          <w:szCs w:val="30"/>
        </w:rPr>
        <w:t>兼职教师与社区教育志愿者讲师团队伍。</w:t>
      </w:r>
    </w:p>
    <w:p w14:paraId="776B3BCA" w14:textId="77777777" w:rsidR="00330074" w:rsidRPr="00330074" w:rsidRDefault="00330074" w:rsidP="00330074">
      <w:pPr>
        <w:spacing w:line="360" w:lineRule="auto"/>
        <w:ind w:firstLineChars="200" w:firstLine="602"/>
        <w:jc w:val="left"/>
        <w:rPr>
          <w:rFonts w:ascii="仿宋" w:eastAsia="仿宋" w:hAnsi="仿宋" w:cs="华文仿宋"/>
          <w:color w:val="000000"/>
          <w:sz w:val="30"/>
          <w:szCs w:val="30"/>
        </w:rPr>
      </w:pPr>
      <w:r w:rsidRPr="00330074">
        <w:rPr>
          <w:rFonts w:ascii="仿宋" w:eastAsia="仿宋" w:hAnsi="仿宋" w:hint="eastAsia"/>
          <w:b/>
          <w:bCs/>
          <w:color w:val="000000"/>
          <w:sz w:val="30"/>
          <w:szCs w:val="30"/>
          <w:lang w:val="zh-TW"/>
        </w:rPr>
        <w:t>【建议】</w:t>
      </w:r>
      <w:r w:rsidRPr="00330074">
        <w:rPr>
          <w:rFonts w:ascii="仿宋" w:eastAsia="仿宋" w:hAnsi="仿宋" w:cs="华文仿宋" w:hint="eastAsia"/>
          <w:color w:val="000000"/>
          <w:sz w:val="30"/>
          <w:szCs w:val="30"/>
        </w:rPr>
        <w:t>学校高质量发展、师资队伍和课程建设是关键要素。建议学校大力倡导“能者为师”理念，利用学校、镇级</w:t>
      </w:r>
      <w:proofErr w:type="gramStart"/>
      <w:r w:rsidRPr="00330074">
        <w:rPr>
          <w:rFonts w:ascii="仿宋" w:eastAsia="仿宋" w:hAnsi="仿宋" w:cs="华文仿宋" w:hint="eastAsia"/>
          <w:color w:val="000000"/>
          <w:sz w:val="30"/>
          <w:szCs w:val="30"/>
        </w:rPr>
        <w:t>微信公众号</w:t>
      </w:r>
      <w:proofErr w:type="gramEnd"/>
      <w:r w:rsidRPr="00330074">
        <w:rPr>
          <w:rFonts w:ascii="仿宋" w:eastAsia="仿宋" w:hAnsi="仿宋" w:cs="华文仿宋" w:hint="eastAsia"/>
          <w:color w:val="000000"/>
          <w:sz w:val="30"/>
          <w:szCs w:val="30"/>
        </w:rPr>
        <w:t>，定期发布招募师资公告；与周边培训机构教师建立良好互动关系；发挥资深兼职教师传帮带的作用，有计划地将优秀学员培育成志愿者教师，常态</w:t>
      </w:r>
      <w:proofErr w:type="gramStart"/>
      <w:r w:rsidRPr="00330074">
        <w:rPr>
          <w:rFonts w:ascii="仿宋" w:eastAsia="仿宋" w:hAnsi="仿宋" w:cs="华文仿宋" w:hint="eastAsia"/>
          <w:color w:val="000000"/>
          <w:sz w:val="30"/>
          <w:szCs w:val="30"/>
        </w:rPr>
        <w:t>化开展</w:t>
      </w:r>
      <w:proofErr w:type="gramEnd"/>
      <w:r w:rsidRPr="00330074">
        <w:rPr>
          <w:rFonts w:ascii="仿宋" w:eastAsia="仿宋" w:hAnsi="仿宋" w:cs="华文仿宋" w:hint="eastAsia"/>
          <w:color w:val="000000"/>
          <w:sz w:val="30"/>
          <w:szCs w:val="30"/>
        </w:rPr>
        <w:t>志愿者讲师团的培训，将学员的学习力转化为公益力，不断丰富师资，为学校开设更高质量的多元课程提供师资保障。数字化时代，智慧助老、数字赋能，帮助老年人跨越数字鸿沟，围绕老年人在出行、就医、生活、娱乐等方面遇到的数字困难，开设课程，满足老年人享受数字红利带来的方便、高效，应该逐步成为</w:t>
      </w:r>
      <w:proofErr w:type="gramStart"/>
      <w:r w:rsidRPr="00330074">
        <w:rPr>
          <w:rFonts w:ascii="仿宋" w:eastAsia="仿宋" w:hAnsi="仿宋" w:cs="华文仿宋" w:hint="eastAsia"/>
          <w:color w:val="000000"/>
          <w:sz w:val="30"/>
          <w:szCs w:val="30"/>
        </w:rPr>
        <w:t>颛</w:t>
      </w:r>
      <w:proofErr w:type="gramEnd"/>
      <w:r w:rsidRPr="00330074">
        <w:rPr>
          <w:rFonts w:ascii="仿宋" w:eastAsia="仿宋" w:hAnsi="仿宋" w:cs="华文仿宋" w:hint="eastAsia"/>
          <w:color w:val="000000"/>
          <w:sz w:val="30"/>
          <w:szCs w:val="30"/>
        </w:rPr>
        <w:t>桥社区（老年）学校进一步发展的新的增长点。建议学校根</w:t>
      </w:r>
      <w:r w:rsidRPr="00330074">
        <w:rPr>
          <w:rFonts w:ascii="仿宋" w:eastAsia="仿宋" w:hAnsi="仿宋" w:cs="华文仿宋" w:hint="eastAsia"/>
          <w:color w:val="000000"/>
          <w:sz w:val="30"/>
          <w:szCs w:val="30"/>
        </w:rPr>
        <w:lastRenderedPageBreak/>
        <w:t>据</w:t>
      </w:r>
      <w:r w:rsidRPr="00330074">
        <w:rPr>
          <w:rFonts w:ascii="仿宋" w:eastAsia="仿宋" w:hAnsi="仿宋" w:cs="华文仿宋"/>
          <w:color w:val="000000"/>
          <w:sz w:val="30"/>
          <w:szCs w:val="30"/>
        </w:rPr>
        <w:t>本校</w:t>
      </w:r>
      <w:r w:rsidRPr="00330074">
        <w:rPr>
          <w:rFonts w:ascii="仿宋" w:eastAsia="仿宋" w:hAnsi="仿宋" w:cs="华文仿宋" w:hint="eastAsia"/>
          <w:color w:val="000000"/>
          <w:sz w:val="30"/>
          <w:szCs w:val="30"/>
        </w:rPr>
        <w:t>制定</w:t>
      </w:r>
      <w:r w:rsidRPr="00330074">
        <w:rPr>
          <w:rFonts w:ascii="仿宋" w:eastAsia="仿宋" w:hAnsi="仿宋" w:cs="华文仿宋"/>
          <w:color w:val="000000"/>
          <w:sz w:val="30"/>
          <w:szCs w:val="30"/>
        </w:rPr>
        <w:t>的</w:t>
      </w:r>
      <w:r w:rsidRPr="00330074">
        <w:rPr>
          <w:rFonts w:ascii="仿宋" w:eastAsia="仿宋" w:hAnsi="仿宋" w:cs="华文仿宋" w:hint="eastAsia"/>
          <w:color w:val="000000"/>
          <w:sz w:val="30"/>
          <w:szCs w:val="30"/>
        </w:rPr>
        <w:t>《十四五发展规划》要求，深入思考，加大力度，加强需求调研，开发出一系列有质量、有针对性的信息化智慧助老课程，扩大辐射力，推动辖区内的邻里中心、居村委学习场所的教育教学发展。</w:t>
      </w:r>
    </w:p>
    <w:p w14:paraId="67E1B196" w14:textId="77777777" w:rsidR="00330074" w:rsidRPr="00330074" w:rsidRDefault="00330074" w:rsidP="00330074">
      <w:pPr>
        <w:widowControl/>
        <w:spacing w:line="360" w:lineRule="auto"/>
        <w:ind w:firstLineChars="200" w:firstLine="602"/>
        <w:rPr>
          <w:rFonts w:ascii="仿宋" w:eastAsia="仿宋" w:hAnsi="仿宋" w:cs="华文仿宋"/>
          <w:color w:val="000000"/>
          <w:sz w:val="30"/>
          <w:szCs w:val="30"/>
        </w:rPr>
      </w:pPr>
      <w:r w:rsidRPr="00330074">
        <w:rPr>
          <w:rFonts w:ascii="仿宋" w:eastAsia="仿宋" w:hAnsi="仿宋" w:hint="eastAsia"/>
          <w:b/>
          <w:bCs/>
          <w:color w:val="000000"/>
          <w:sz w:val="30"/>
          <w:szCs w:val="30"/>
          <w:lang w:val="zh-TW"/>
        </w:rPr>
        <w:t>【问题</w:t>
      </w:r>
      <w:r w:rsidRPr="00330074">
        <w:rPr>
          <w:rFonts w:ascii="仿宋" w:eastAsia="仿宋" w:hAnsi="仿宋" w:hint="eastAsia"/>
          <w:b/>
          <w:bCs/>
          <w:color w:val="000000"/>
          <w:sz w:val="30"/>
          <w:szCs w:val="30"/>
        </w:rPr>
        <w:t>二</w:t>
      </w:r>
      <w:r w:rsidRPr="00330074">
        <w:rPr>
          <w:rFonts w:ascii="仿宋" w:eastAsia="仿宋" w:hAnsi="仿宋" w:hint="eastAsia"/>
          <w:b/>
          <w:bCs/>
          <w:color w:val="000000"/>
          <w:sz w:val="30"/>
          <w:szCs w:val="30"/>
          <w:lang w:val="zh-TW"/>
        </w:rPr>
        <w:t>】</w:t>
      </w:r>
      <w:r w:rsidRPr="00330074">
        <w:rPr>
          <w:rFonts w:ascii="仿宋" w:eastAsia="仿宋" w:hAnsi="仿宋" w:cs="华文仿宋" w:hint="eastAsia"/>
          <w:color w:val="000000"/>
          <w:sz w:val="30"/>
          <w:szCs w:val="30"/>
        </w:rPr>
        <w:t>目前</w:t>
      </w:r>
      <w:proofErr w:type="gramStart"/>
      <w:r w:rsidRPr="00330074">
        <w:rPr>
          <w:rFonts w:ascii="仿宋" w:eastAsia="仿宋" w:hAnsi="仿宋" w:cs="华文仿宋" w:hint="eastAsia"/>
          <w:color w:val="000000"/>
          <w:sz w:val="30"/>
          <w:szCs w:val="30"/>
        </w:rPr>
        <w:t>颛</w:t>
      </w:r>
      <w:proofErr w:type="gramEnd"/>
      <w:r w:rsidRPr="00330074">
        <w:rPr>
          <w:rFonts w:ascii="仿宋" w:eastAsia="仿宋" w:hAnsi="仿宋" w:cs="华文仿宋" w:hint="eastAsia"/>
          <w:color w:val="000000"/>
          <w:sz w:val="30"/>
          <w:szCs w:val="30"/>
        </w:rPr>
        <w:t>桥</w:t>
      </w:r>
      <w:r w:rsidRPr="00330074">
        <w:rPr>
          <w:rFonts w:ascii="仿宋" w:eastAsia="仿宋" w:hAnsi="仿宋" w:cs="华文仿宋"/>
          <w:color w:val="000000"/>
          <w:sz w:val="30"/>
          <w:szCs w:val="30"/>
        </w:rPr>
        <w:t>社区</w:t>
      </w:r>
      <w:r w:rsidRPr="00330074">
        <w:rPr>
          <w:rFonts w:ascii="仿宋" w:eastAsia="仿宋" w:hAnsi="仿宋" w:cs="华文仿宋" w:hint="eastAsia"/>
          <w:color w:val="000000"/>
          <w:sz w:val="30"/>
          <w:szCs w:val="30"/>
        </w:rPr>
        <w:t>学校</w:t>
      </w:r>
      <w:r w:rsidRPr="00330074">
        <w:rPr>
          <w:rFonts w:ascii="仿宋" w:eastAsia="仿宋" w:hAnsi="仿宋" w:cs="华文仿宋"/>
          <w:color w:val="000000"/>
          <w:sz w:val="30"/>
          <w:szCs w:val="30"/>
        </w:rPr>
        <w:t>教育经费按镇常住人口每人每年不少于3元的标准划拨，学校</w:t>
      </w:r>
      <w:r w:rsidRPr="00330074">
        <w:rPr>
          <w:rFonts w:ascii="仿宋" w:eastAsia="仿宋" w:hAnsi="仿宋" w:cs="华文仿宋" w:hint="eastAsia"/>
          <w:color w:val="000000"/>
          <w:sz w:val="30"/>
          <w:szCs w:val="30"/>
        </w:rPr>
        <w:t>也能</w:t>
      </w:r>
      <w:r w:rsidRPr="00330074">
        <w:rPr>
          <w:rFonts w:ascii="仿宋" w:eastAsia="仿宋" w:hAnsi="仿宋" w:cs="华文仿宋"/>
          <w:color w:val="000000"/>
          <w:sz w:val="30"/>
          <w:szCs w:val="30"/>
        </w:rPr>
        <w:t>合理编制年度社区教育预算，专款专用，提高资金使用效益。</w:t>
      </w:r>
      <w:r w:rsidRPr="00330074">
        <w:rPr>
          <w:rFonts w:ascii="仿宋" w:eastAsia="仿宋" w:hAnsi="仿宋" w:cs="华文仿宋" w:hint="eastAsia"/>
          <w:color w:val="000000"/>
          <w:sz w:val="30"/>
          <w:szCs w:val="30"/>
        </w:rPr>
        <w:t>依据《</w:t>
      </w:r>
      <w:r w:rsidRPr="00330074">
        <w:rPr>
          <w:rFonts w:ascii="仿宋" w:eastAsia="仿宋" w:hAnsi="仿宋" w:cs="华文仿宋"/>
          <w:color w:val="000000"/>
          <w:sz w:val="30"/>
          <w:szCs w:val="30"/>
        </w:rPr>
        <w:t>上海市终身教育促进条例</w:t>
      </w:r>
      <w:r w:rsidRPr="00330074">
        <w:rPr>
          <w:rFonts w:ascii="仿宋" w:eastAsia="仿宋" w:hAnsi="仿宋" w:cs="华文仿宋" w:hint="eastAsia"/>
          <w:color w:val="000000"/>
          <w:sz w:val="30"/>
          <w:szCs w:val="30"/>
        </w:rPr>
        <w:t>》</w:t>
      </w:r>
      <w:r w:rsidRPr="00330074">
        <w:rPr>
          <w:rFonts w:ascii="仿宋" w:eastAsia="仿宋" w:hAnsi="仿宋" w:cs="华文仿宋"/>
          <w:color w:val="000000"/>
          <w:sz w:val="30"/>
          <w:szCs w:val="30"/>
        </w:rPr>
        <w:t>第八条</w:t>
      </w:r>
      <w:r w:rsidRPr="00330074">
        <w:rPr>
          <w:rFonts w:ascii="仿宋" w:eastAsia="仿宋" w:hAnsi="仿宋" w:cs="华文仿宋" w:hint="eastAsia"/>
          <w:color w:val="000000"/>
          <w:sz w:val="30"/>
          <w:szCs w:val="30"/>
        </w:rPr>
        <w:t>：</w:t>
      </w:r>
      <w:r w:rsidRPr="00330074">
        <w:rPr>
          <w:rFonts w:ascii="仿宋" w:eastAsia="仿宋" w:hAnsi="仿宋" w:cs="华文仿宋"/>
          <w:color w:val="000000"/>
          <w:sz w:val="30"/>
          <w:szCs w:val="30"/>
        </w:rPr>
        <w:t xml:space="preserve"> 各级人民政府应当将终身教育经费列入本级政府教育经费预算，保证终身教育经费逐步增长</w:t>
      </w:r>
      <w:r w:rsidRPr="00330074">
        <w:rPr>
          <w:rFonts w:ascii="仿宋" w:eastAsia="仿宋" w:hAnsi="仿宋" w:cs="华文仿宋" w:hint="eastAsia"/>
          <w:color w:val="000000"/>
          <w:sz w:val="30"/>
          <w:szCs w:val="30"/>
        </w:rPr>
        <w:t>和2022年区教育局第4号</w:t>
      </w:r>
      <w:r w:rsidRPr="00330074">
        <w:rPr>
          <w:rFonts w:ascii="仿宋" w:eastAsia="仿宋" w:hAnsi="仿宋" w:cs="华文仿宋"/>
          <w:color w:val="000000"/>
          <w:sz w:val="30"/>
          <w:szCs w:val="30"/>
        </w:rPr>
        <w:t>文件</w:t>
      </w:r>
      <w:r w:rsidRPr="00330074">
        <w:rPr>
          <w:rFonts w:ascii="仿宋" w:eastAsia="仿宋" w:hAnsi="仿宋" w:cs="华文仿宋" w:hint="eastAsia"/>
          <w:color w:val="000000"/>
          <w:sz w:val="30"/>
          <w:szCs w:val="30"/>
        </w:rPr>
        <w:t>《关于进一步加强闵行区社区（老年）学校的指导意见》中</w:t>
      </w:r>
      <w:r w:rsidRPr="00330074">
        <w:rPr>
          <w:rFonts w:ascii="仿宋" w:eastAsia="仿宋" w:hAnsi="仿宋" w:cs="华文仿宋"/>
          <w:color w:val="000000"/>
          <w:sz w:val="30"/>
          <w:szCs w:val="30"/>
        </w:rPr>
        <w:t>提出</w:t>
      </w:r>
      <w:r w:rsidRPr="00330074">
        <w:rPr>
          <w:rFonts w:ascii="仿宋" w:eastAsia="仿宋" w:hAnsi="仿宋" w:cs="华文仿宋" w:hint="eastAsia"/>
          <w:color w:val="000000"/>
          <w:sz w:val="30"/>
          <w:szCs w:val="30"/>
        </w:rPr>
        <w:t>“各街镇社区教育经费应按街镇常住人口每人每年不少于10元（其中3元用于老年教育）标准，并根据社区（老年）教育发展需要逐步递增”的</w:t>
      </w:r>
      <w:r w:rsidRPr="00330074">
        <w:rPr>
          <w:rFonts w:ascii="仿宋" w:eastAsia="仿宋" w:hAnsi="仿宋" w:cs="华文仿宋"/>
          <w:color w:val="000000"/>
          <w:sz w:val="30"/>
          <w:szCs w:val="30"/>
        </w:rPr>
        <w:t>要求</w:t>
      </w:r>
      <w:r w:rsidRPr="00330074">
        <w:rPr>
          <w:rFonts w:ascii="仿宋" w:eastAsia="仿宋" w:hAnsi="仿宋" w:cs="华文仿宋" w:hint="eastAsia"/>
          <w:color w:val="000000"/>
          <w:sz w:val="30"/>
          <w:szCs w:val="30"/>
        </w:rPr>
        <w:t>，经费投入还需进一步加大力度</w:t>
      </w:r>
      <w:r w:rsidRPr="00330074">
        <w:rPr>
          <w:rFonts w:ascii="仿宋" w:eastAsia="仿宋" w:hAnsi="仿宋" w:cs="华文仿宋"/>
          <w:color w:val="000000"/>
          <w:sz w:val="30"/>
          <w:szCs w:val="30"/>
        </w:rPr>
        <w:t>。</w:t>
      </w:r>
    </w:p>
    <w:p w14:paraId="5866B569" w14:textId="3901981B" w:rsidR="00330074" w:rsidRDefault="00330074" w:rsidP="00330074">
      <w:pPr>
        <w:spacing w:line="360" w:lineRule="auto"/>
        <w:ind w:firstLineChars="200" w:firstLine="602"/>
        <w:jc w:val="left"/>
        <w:rPr>
          <w:rFonts w:ascii="仿宋" w:eastAsia="仿宋" w:hAnsi="仿宋" w:cs="华文仿宋"/>
          <w:color w:val="000000"/>
          <w:sz w:val="28"/>
          <w:szCs w:val="28"/>
        </w:rPr>
      </w:pPr>
      <w:r w:rsidRPr="00330074">
        <w:rPr>
          <w:rFonts w:ascii="仿宋" w:eastAsia="仿宋" w:hAnsi="仿宋" w:hint="eastAsia"/>
          <w:b/>
          <w:bCs/>
          <w:color w:val="000000"/>
          <w:sz w:val="30"/>
          <w:szCs w:val="30"/>
          <w:lang w:val="zh-TW"/>
        </w:rPr>
        <w:t>【建议】</w:t>
      </w:r>
      <w:proofErr w:type="gramStart"/>
      <w:r w:rsidRPr="00330074">
        <w:rPr>
          <w:rFonts w:ascii="仿宋" w:eastAsia="仿宋" w:hAnsi="仿宋" w:cs="华文仿宋" w:hint="eastAsia"/>
          <w:color w:val="000000"/>
          <w:sz w:val="30"/>
          <w:szCs w:val="30"/>
        </w:rPr>
        <w:t>颛</w:t>
      </w:r>
      <w:proofErr w:type="gramEnd"/>
      <w:r w:rsidRPr="00330074">
        <w:rPr>
          <w:rFonts w:ascii="仿宋" w:eastAsia="仿宋" w:hAnsi="仿宋" w:cs="华文仿宋" w:hint="eastAsia"/>
          <w:color w:val="000000"/>
          <w:sz w:val="30"/>
          <w:szCs w:val="30"/>
        </w:rPr>
        <w:t>桥镇</w:t>
      </w:r>
      <w:r w:rsidRPr="00330074">
        <w:rPr>
          <w:rFonts w:ascii="仿宋" w:eastAsia="仿宋" w:hAnsi="仿宋" w:cs="华文仿宋"/>
          <w:color w:val="000000"/>
          <w:sz w:val="30"/>
          <w:szCs w:val="30"/>
        </w:rPr>
        <w:t>政府</w:t>
      </w:r>
      <w:r w:rsidRPr="00330074">
        <w:rPr>
          <w:rFonts w:ascii="仿宋" w:eastAsia="仿宋" w:hAnsi="仿宋" w:cs="华文仿宋" w:hint="eastAsia"/>
          <w:color w:val="000000"/>
          <w:sz w:val="30"/>
          <w:szCs w:val="30"/>
        </w:rPr>
        <w:t>进一步健全教育投入统筹机制，进一步推进辖区教育优质均衡发展。在镇经济允许的情况下，考虑适当增加社区教育经费投入,进一步改善学校办学条件，特别是智慧学校的建设，添置与时俱进的现代化教育教学设施设备。逐步提高教师</w:t>
      </w:r>
      <w:r w:rsidRPr="00330074">
        <w:rPr>
          <w:rFonts w:ascii="仿宋" w:eastAsia="仿宋" w:hAnsi="仿宋" w:cs="华文仿宋"/>
          <w:color w:val="000000"/>
          <w:sz w:val="30"/>
          <w:szCs w:val="30"/>
        </w:rPr>
        <w:t>授课费，吸引</w:t>
      </w:r>
      <w:r w:rsidRPr="00330074">
        <w:rPr>
          <w:rFonts w:ascii="仿宋" w:eastAsia="仿宋" w:hAnsi="仿宋" w:cs="华文仿宋" w:hint="eastAsia"/>
          <w:color w:val="000000"/>
          <w:sz w:val="30"/>
          <w:szCs w:val="30"/>
        </w:rPr>
        <w:t>更多有专业特长的优秀教师来校执教</w:t>
      </w:r>
      <w:r w:rsidRPr="00330074">
        <w:rPr>
          <w:rFonts w:ascii="仿宋" w:eastAsia="仿宋" w:hAnsi="仿宋" w:cs="华文仿宋"/>
          <w:color w:val="000000"/>
          <w:sz w:val="30"/>
          <w:szCs w:val="30"/>
        </w:rPr>
        <w:t>，</w:t>
      </w:r>
      <w:r w:rsidRPr="00330074">
        <w:rPr>
          <w:rFonts w:ascii="仿宋" w:eastAsia="仿宋" w:hAnsi="仿宋" w:cs="华文仿宋" w:hint="eastAsia"/>
          <w:color w:val="000000"/>
          <w:sz w:val="30"/>
          <w:szCs w:val="30"/>
        </w:rPr>
        <w:t>开设更多特色课程，提升课堂教学质量，满足居民多元化的学习需求。</w:t>
      </w:r>
    </w:p>
    <w:p w14:paraId="2E82747E" w14:textId="77777777" w:rsidR="00A5562B" w:rsidRPr="00330074" w:rsidRDefault="00A5562B" w:rsidP="00460842">
      <w:pPr>
        <w:spacing w:line="360" w:lineRule="auto"/>
        <w:jc w:val="left"/>
        <w:rPr>
          <w:rFonts w:ascii="仿宋" w:eastAsia="仿宋" w:hAnsi="仿宋" w:cs="仿宋"/>
          <w:sz w:val="28"/>
          <w:szCs w:val="28"/>
        </w:rPr>
      </w:pPr>
    </w:p>
    <w:sectPr w:rsidR="00A5562B" w:rsidRPr="00330074">
      <w:footerReference w:type="even" r:id="rId9"/>
      <w:footerReference w:type="default" r:id="rId10"/>
      <w:pgSz w:w="11906" w:h="16838"/>
      <w:pgMar w:top="1588" w:right="1588" w:bottom="1418"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1AB4" w14:textId="77777777" w:rsidR="00EF3527" w:rsidRDefault="00EF3527">
      <w:r>
        <w:separator/>
      </w:r>
    </w:p>
  </w:endnote>
  <w:endnote w:type="continuationSeparator" w:id="0">
    <w:p w14:paraId="70EB58D0" w14:textId="77777777" w:rsidR="00EF3527" w:rsidRDefault="00EF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A371" w14:textId="77777777" w:rsidR="00582569" w:rsidRDefault="00000000">
    <w:pPr>
      <w:pStyle w:val="ab"/>
      <w:framePr w:h="397" w:wrap="around" w:vAnchor="text" w:hAnchor="page" w:x="1561" w:y="200"/>
      <w:rPr>
        <w:rStyle w:val="af2"/>
        <w:rFonts w:ascii="宋体" w:hAnsi="宋体"/>
        <w:sz w:val="28"/>
        <w:szCs w:val="28"/>
      </w:rPr>
    </w:pPr>
    <w:r>
      <w:rPr>
        <w:rStyle w:val="af2"/>
        <w:rFonts w:ascii="宋体" w:hAnsi="宋体" w:hint="eastAsia"/>
        <w:sz w:val="28"/>
        <w:szCs w:val="28"/>
      </w:rPr>
      <w:t xml:space="preserve">— </w:t>
    </w:r>
    <w:r>
      <w:rPr>
        <w:rFonts w:ascii="宋体" w:hAnsi="宋体"/>
        <w:sz w:val="28"/>
        <w:szCs w:val="28"/>
      </w:rPr>
      <w:fldChar w:fldCharType="begin"/>
    </w:r>
    <w:r>
      <w:rPr>
        <w:rStyle w:val="af2"/>
        <w:rFonts w:ascii="宋体" w:hAnsi="宋体"/>
        <w:sz w:val="28"/>
        <w:szCs w:val="28"/>
      </w:rPr>
      <w:instrText xml:space="preserve">PAGE  </w:instrText>
    </w:r>
    <w:r>
      <w:rPr>
        <w:rFonts w:ascii="宋体" w:hAnsi="宋体"/>
        <w:sz w:val="28"/>
        <w:szCs w:val="28"/>
      </w:rPr>
      <w:fldChar w:fldCharType="separate"/>
    </w:r>
    <w:r>
      <w:rPr>
        <w:rStyle w:val="af2"/>
        <w:rFonts w:ascii="宋体" w:hAnsi="宋体"/>
        <w:sz w:val="28"/>
        <w:szCs w:val="28"/>
      </w:rPr>
      <w:t>16</w:t>
    </w:r>
    <w:r>
      <w:rPr>
        <w:rFonts w:ascii="宋体" w:hAnsi="宋体"/>
        <w:sz w:val="28"/>
        <w:szCs w:val="28"/>
      </w:rPr>
      <w:fldChar w:fldCharType="end"/>
    </w:r>
    <w:r>
      <w:rPr>
        <w:rStyle w:val="af2"/>
        <w:rFonts w:ascii="宋体" w:hAnsi="宋体" w:hint="eastAsia"/>
        <w:sz w:val="28"/>
        <w:szCs w:val="28"/>
      </w:rPr>
      <w:t xml:space="preserve"> —</w:t>
    </w:r>
  </w:p>
  <w:p w14:paraId="6D8D03DC" w14:textId="77777777" w:rsidR="00582569" w:rsidRDefault="0058256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B72C" w14:textId="77777777" w:rsidR="00582569" w:rsidRDefault="00582569">
    <w:pPr>
      <w:pStyle w:val="ab"/>
      <w:jc w:val="center"/>
    </w:pPr>
  </w:p>
  <w:p w14:paraId="6993D5AB" w14:textId="77777777" w:rsidR="00582569" w:rsidRDefault="00000000">
    <w:pPr>
      <w:pStyle w:val="ab"/>
      <w:framePr w:h="397" w:wrap="around" w:vAnchor="text" w:hAnchor="page" w:x="9361" w:y="215"/>
      <w:rPr>
        <w:rStyle w:val="af2"/>
        <w:rFonts w:ascii="宋体" w:hAnsi="宋体"/>
        <w:sz w:val="28"/>
        <w:szCs w:val="28"/>
      </w:rPr>
    </w:pPr>
    <w:r>
      <w:rPr>
        <w:rStyle w:val="af2"/>
        <w:rFonts w:ascii="宋体" w:hAnsi="宋体" w:hint="eastAsia"/>
        <w:sz w:val="28"/>
        <w:szCs w:val="28"/>
      </w:rPr>
      <w:t xml:space="preserve">— </w:t>
    </w:r>
    <w:r>
      <w:rPr>
        <w:rFonts w:ascii="宋体" w:hAnsi="宋体"/>
        <w:sz w:val="28"/>
        <w:szCs w:val="28"/>
      </w:rPr>
      <w:fldChar w:fldCharType="begin"/>
    </w:r>
    <w:r>
      <w:rPr>
        <w:rStyle w:val="af2"/>
        <w:rFonts w:ascii="宋体" w:hAnsi="宋体"/>
        <w:sz w:val="28"/>
        <w:szCs w:val="28"/>
      </w:rPr>
      <w:instrText xml:space="preserve">PAGE  </w:instrText>
    </w:r>
    <w:r>
      <w:rPr>
        <w:rFonts w:ascii="宋体" w:hAnsi="宋体"/>
        <w:sz w:val="28"/>
        <w:szCs w:val="28"/>
      </w:rPr>
      <w:fldChar w:fldCharType="separate"/>
    </w:r>
    <w:r>
      <w:rPr>
        <w:rStyle w:val="af2"/>
        <w:rFonts w:ascii="宋体" w:hAnsi="宋体"/>
        <w:sz w:val="28"/>
        <w:szCs w:val="28"/>
      </w:rPr>
      <w:t>15</w:t>
    </w:r>
    <w:r>
      <w:rPr>
        <w:rFonts w:ascii="宋体" w:hAnsi="宋体"/>
        <w:sz w:val="28"/>
        <w:szCs w:val="28"/>
      </w:rPr>
      <w:fldChar w:fldCharType="end"/>
    </w:r>
    <w:r>
      <w:rPr>
        <w:rStyle w:val="af2"/>
        <w:rFonts w:ascii="宋体" w:hAnsi="宋体" w:hint="eastAsia"/>
        <w:sz w:val="28"/>
        <w:szCs w:val="28"/>
      </w:rPr>
      <w:t xml:space="preserve"> —</w:t>
    </w:r>
  </w:p>
  <w:p w14:paraId="6778F449" w14:textId="77777777" w:rsidR="00582569" w:rsidRDefault="0058256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BBF0" w14:textId="77777777" w:rsidR="00EF3527" w:rsidRDefault="00EF3527">
      <w:r>
        <w:separator/>
      </w:r>
    </w:p>
  </w:footnote>
  <w:footnote w:type="continuationSeparator" w:id="0">
    <w:p w14:paraId="1E58B0F4" w14:textId="77777777" w:rsidR="00EF3527" w:rsidRDefault="00EF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96188"/>
    <w:multiLevelType w:val="multilevel"/>
    <w:tmpl w:val="1BF96188"/>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20786510"/>
    <w:multiLevelType w:val="multilevel"/>
    <w:tmpl w:val="20786510"/>
    <w:lvl w:ilvl="0">
      <w:start w:val="1"/>
      <w:numFmt w:val="japaneseCounting"/>
      <w:lvlText w:val="（%1）"/>
      <w:lvlJc w:val="left"/>
      <w:pPr>
        <w:ind w:left="870" w:hanging="870"/>
      </w:pPr>
      <w:rPr>
        <w:rFonts w:hint="default"/>
        <w:b/>
        <w:color w:val="auto"/>
        <w:sz w:val="28"/>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60CAB7BF"/>
    <w:multiLevelType w:val="singleLevel"/>
    <w:tmpl w:val="60CAB7BF"/>
    <w:lvl w:ilvl="0">
      <w:start w:val="2"/>
      <w:numFmt w:val="chineseCounting"/>
      <w:suff w:val="nothing"/>
      <w:lvlText w:val="%1、"/>
      <w:lvlJc w:val="left"/>
    </w:lvl>
  </w:abstractNum>
  <w:abstractNum w:abstractNumId="3" w15:restartNumberingAfterBreak="0">
    <w:nsid w:val="60D17303"/>
    <w:multiLevelType w:val="singleLevel"/>
    <w:tmpl w:val="60D17303"/>
    <w:lvl w:ilvl="0">
      <w:start w:val="3"/>
      <w:numFmt w:val="chineseCounting"/>
      <w:suff w:val="nothing"/>
      <w:lvlText w:val="%1、"/>
      <w:lvlJc w:val="left"/>
    </w:lvl>
  </w:abstractNum>
  <w:abstractNum w:abstractNumId="4" w15:restartNumberingAfterBreak="0">
    <w:nsid w:val="63295C67"/>
    <w:multiLevelType w:val="singleLevel"/>
    <w:tmpl w:val="63295C67"/>
    <w:lvl w:ilvl="0">
      <w:start w:val="1"/>
      <w:numFmt w:val="chineseCounting"/>
      <w:suff w:val="nothing"/>
      <w:lvlText w:val="%1、"/>
      <w:lvlJc w:val="left"/>
    </w:lvl>
  </w:abstractNum>
  <w:num w:numId="1" w16cid:durableId="1421877941">
    <w:abstractNumId w:val="4"/>
  </w:num>
  <w:num w:numId="2" w16cid:durableId="1059858820">
    <w:abstractNumId w:val="2"/>
  </w:num>
  <w:num w:numId="3" w16cid:durableId="1910189080">
    <w:abstractNumId w:val="1"/>
  </w:num>
  <w:num w:numId="4" w16cid:durableId="1623613764">
    <w:abstractNumId w:val="0"/>
  </w:num>
  <w:num w:numId="5" w16cid:durableId="1034428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E2YzQ0MjllNzBhNDk5MWY4ODUzMWE1MWZmYzllOTEifQ=="/>
  </w:docVars>
  <w:rsids>
    <w:rsidRoot w:val="00F650C8"/>
    <w:rsid w:val="00001173"/>
    <w:rsid w:val="00002B28"/>
    <w:rsid w:val="00006A2F"/>
    <w:rsid w:val="0001049A"/>
    <w:rsid w:val="00013163"/>
    <w:rsid w:val="00013211"/>
    <w:rsid w:val="00015A67"/>
    <w:rsid w:val="00017C5B"/>
    <w:rsid w:val="00020120"/>
    <w:rsid w:val="00021285"/>
    <w:rsid w:val="000279D4"/>
    <w:rsid w:val="000300D2"/>
    <w:rsid w:val="00042B5F"/>
    <w:rsid w:val="000456B5"/>
    <w:rsid w:val="00047DD6"/>
    <w:rsid w:val="0005699A"/>
    <w:rsid w:val="000651C9"/>
    <w:rsid w:val="00065543"/>
    <w:rsid w:val="00065D78"/>
    <w:rsid w:val="000717FC"/>
    <w:rsid w:val="00072B04"/>
    <w:rsid w:val="000751CA"/>
    <w:rsid w:val="00080E1A"/>
    <w:rsid w:val="00085118"/>
    <w:rsid w:val="00086782"/>
    <w:rsid w:val="00090A24"/>
    <w:rsid w:val="000A0B44"/>
    <w:rsid w:val="000A2FCC"/>
    <w:rsid w:val="000A5767"/>
    <w:rsid w:val="000B1B05"/>
    <w:rsid w:val="000B3280"/>
    <w:rsid w:val="000B3399"/>
    <w:rsid w:val="000B5C5B"/>
    <w:rsid w:val="000C1923"/>
    <w:rsid w:val="000C1D18"/>
    <w:rsid w:val="000C1E21"/>
    <w:rsid w:val="000C2DAE"/>
    <w:rsid w:val="000C3C06"/>
    <w:rsid w:val="000C4188"/>
    <w:rsid w:val="000C6476"/>
    <w:rsid w:val="000C6BDA"/>
    <w:rsid w:val="000C7B78"/>
    <w:rsid w:val="000D01D5"/>
    <w:rsid w:val="000D0E0B"/>
    <w:rsid w:val="000D4633"/>
    <w:rsid w:val="000D52F7"/>
    <w:rsid w:val="000D6421"/>
    <w:rsid w:val="000D6D56"/>
    <w:rsid w:val="000E21FD"/>
    <w:rsid w:val="000E241C"/>
    <w:rsid w:val="000E4685"/>
    <w:rsid w:val="000E6C4A"/>
    <w:rsid w:val="000E74D3"/>
    <w:rsid w:val="000F0BEA"/>
    <w:rsid w:val="000F15B6"/>
    <w:rsid w:val="000F3F9C"/>
    <w:rsid w:val="000F4C80"/>
    <w:rsid w:val="000F68E0"/>
    <w:rsid w:val="001000E5"/>
    <w:rsid w:val="001037D7"/>
    <w:rsid w:val="00103921"/>
    <w:rsid w:val="001062AD"/>
    <w:rsid w:val="001074BA"/>
    <w:rsid w:val="00107CF5"/>
    <w:rsid w:val="00111F21"/>
    <w:rsid w:val="0012063C"/>
    <w:rsid w:val="001228A6"/>
    <w:rsid w:val="00123C47"/>
    <w:rsid w:val="00126CFB"/>
    <w:rsid w:val="00127028"/>
    <w:rsid w:val="00127D9B"/>
    <w:rsid w:val="00130DA3"/>
    <w:rsid w:val="001342D2"/>
    <w:rsid w:val="00135F59"/>
    <w:rsid w:val="001372E7"/>
    <w:rsid w:val="00140725"/>
    <w:rsid w:val="0014547B"/>
    <w:rsid w:val="00145C2A"/>
    <w:rsid w:val="001526C8"/>
    <w:rsid w:val="00155534"/>
    <w:rsid w:val="00164F7F"/>
    <w:rsid w:val="00184DBC"/>
    <w:rsid w:val="00186C8E"/>
    <w:rsid w:val="0018765F"/>
    <w:rsid w:val="00192672"/>
    <w:rsid w:val="00192880"/>
    <w:rsid w:val="00195ACF"/>
    <w:rsid w:val="001A0064"/>
    <w:rsid w:val="001A0A07"/>
    <w:rsid w:val="001A1460"/>
    <w:rsid w:val="001A1AB6"/>
    <w:rsid w:val="001A3430"/>
    <w:rsid w:val="001A3E92"/>
    <w:rsid w:val="001A56CE"/>
    <w:rsid w:val="001B246C"/>
    <w:rsid w:val="001B7BFC"/>
    <w:rsid w:val="001C0B8A"/>
    <w:rsid w:val="001D230C"/>
    <w:rsid w:val="001D455F"/>
    <w:rsid w:val="001D4D81"/>
    <w:rsid w:val="001D56F7"/>
    <w:rsid w:val="001D5FF2"/>
    <w:rsid w:val="001D66E3"/>
    <w:rsid w:val="001D7081"/>
    <w:rsid w:val="001D7782"/>
    <w:rsid w:val="001F07F0"/>
    <w:rsid w:val="001F3184"/>
    <w:rsid w:val="001F42C9"/>
    <w:rsid w:val="001F77E5"/>
    <w:rsid w:val="00201178"/>
    <w:rsid w:val="00202BDB"/>
    <w:rsid w:val="0020630D"/>
    <w:rsid w:val="0021001D"/>
    <w:rsid w:val="00211361"/>
    <w:rsid w:val="00211B35"/>
    <w:rsid w:val="002120A4"/>
    <w:rsid w:val="00212BAB"/>
    <w:rsid w:val="00212CFE"/>
    <w:rsid w:val="0021481C"/>
    <w:rsid w:val="002158AD"/>
    <w:rsid w:val="00222806"/>
    <w:rsid w:val="00226737"/>
    <w:rsid w:val="00226BAB"/>
    <w:rsid w:val="00227A8C"/>
    <w:rsid w:val="00232AB9"/>
    <w:rsid w:val="00242881"/>
    <w:rsid w:val="00245970"/>
    <w:rsid w:val="00250A1A"/>
    <w:rsid w:val="00250BFB"/>
    <w:rsid w:val="002576F8"/>
    <w:rsid w:val="00261EE8"/>
    <w:rsid w:val="00263D23"/>
    <w:rsid w:val="002723D1"/>
    <w:rsid w:val="00273279"/>
    <w:rsid w:val="002737FD"/>
    <w:rsid w:val="002739C1"/>
    <w:rsid w:val="00273A0E"/>
    <w:rsid w:val="00281312"/>
    <w:rsid w:val="002A6D9C"/>
    <w:rsid w:val="002A7311"/>
    <w:rsid w:val="002A7F53"/>
    <w:rsid w:val="002B003E"/>
    <w:rsid w:val="002B156B"/>
    <w:rsid w:val="002B37EC"/>
    <w:rsid w:val="002C0FFC"/>
    <w:rsid w:val="002C140D"/>
    <w:rsid w:val="002C2C67"/>
    <w:rsid w:val="002C4C6F"/>
    <w:rsid w:val="002C77BB"/>
    <w:rsid w:val="002D1362"/>
    <w:rsid w:val="002D1D98"/>
    <w:rsid w:val="002D5AB0"/>
    <w:rsid w:val="002D6B71"/>
    <w:rsid w:val="002E2176"/>
    <w:rsid w:val="002E223A"/>
    <w:rsid w:val="002E5413"/>
    <w:rsid w:val="002E78BB"/>
    <w:rsid w:val="002E78ED"/>
    <w:rsid w:val="002F4A24"/>
    <w:rsid w:val="002F6E9A"/>
    <w:rsid w:val="003035FC"/>
    <w:rsid w:val="00303F04"/>
    <w:rsid w:val="003069E3"/>
    <w:rsid w:val="003208FD"/>
    <w:rsid w:val="0032319A"/>
    <w:rsid w:val="00325C97"/>
    <w:rsid w:val="00326A22"/>
    <w:rsid w:val="00326AA9"/>
    <w:rsid w:val="00330074"/>
    <w:rsid w:val="00333944"/>
    <w:rsid w:val="003339B7"/>
    <w:rsid w:val="00334980"/>
    <w:rsid w:val="00335DD5"/>
    <w:rsid w:val="0033784F"/>
    <w:rsid w:val="0034211C"/>
    <w:rsid w:val="003449B0"/>
    <w:rsid w:val="0034523F"/>
    <w:rsid w:val="00360066"/>
    <w:rsid w:val="0036528F"/>
    <w:rsid w:val="00366049"/>
    <w:rsid w:val="00375650"/>
    <w:rsid w:val="00380721"/>
    <w:rsid w:val="00381CDE"/>
    <w:rsid w:val="00382DAA"/>
    <w:rsid w:val="003832A9"/>
    <w:rsid w:val="0038530D"/>
    <w:rsid w:val="00386419"/>
    <w:rsid w:val="003A09D2"/>
    <w:rsid w:val="003A118F"/>
    <w:rsid w:val="003A17F4"/>
    <w:rsid w:val="003A1864"/>
    <w:rsid w:val="003A26CD"/>
    <w:rsid w:val="003A3558"/>
    <w:rsid w:val="003A476E"/>
    <w:rsid w:val="003A773F"/>
    <w:rsid w:val="003B3AD0"/>
    <w:rsid w:val="003B3D83"/>
    <w:rsid w:val="003B60FE"/>
    <w:rsid w:val="003C7219"/>
    <w:rsid w:val="003D1459"/>
    <w:rsid w:val="003D6296"/>
    <w:rsid w:val="003E0B4C"/>
    <w:rsid w:val="003E2C17"/>
    <w:rsid w:val="003E3812"/>
    <w:rsid w:val="003E579B"/>
    <w:rsid w:val="003F7BCD"/>
    <w:rsid w:val="0040021C"/>
    <w:rsid w:val="00401672"/>
    <w:rsid w:val="0040318A"/>
    <w:rsid w:val="00415AC4"/>
    <w:rsid w:val="00416382"/>
    <w:rsid w:val="004177DC"/>
    <w:rsid w:val="00423FED"/>
    <w:rsid w:val="00425A40"/>
    <w:rsid w:val="004267F5"/>
    <w:rsid w:val="004318B9"/>
    <w:rsid w:val="00435141"/>
    <w:rsid w:val="0043755A"/>
    <w:rsid w:val="00447B53"/>
    <w:rsid w:val="00454F23"/>
    <w:rsid w:val="0045586F"/>
    <w:rsid w:val="00455A57"/>
    <w:rsid w:val="0045779E"/>
    <w:rsid w:val="00460842"/>
    <w:rsid w:val="00462817"/>
    <w:rsid w:val="00464D3B"/>
    <w:rsid w:val="0046559A"/>
    <w:rsid w:val="0047013F"/>
    <w:rsid w:val="004716E1"/>
    <w:rsid w:val="004724AD"/>
    <w:rsid w:val="0047261B"/>
    <w:rsid w:val="004806B3"/>
    <w:rsid w:val="00482F6D"/>
    <w:rsid w:val="00483DAD"/>
    <w:rsid w:val="00485A58"/>
    <w:rsid w:val="00486FDE"/>
    <w:rsid w:val="00487A4A"/>
    <w:rsid w:val="00487C8B"/>
    <w:rsid w:val="004907F3"/>
    <w:rsid w:val="00492E92"/>
    <w:rsid w:val="004A2C28"/>
    <w:rsid w:val="004A53B5"/>
    <w:rsid w:val="004A5834"/>
    <w:rsid w:val="004B1413"/>
    <w:rsid w:val="004B6C6F"/>
    <w:rsid w:val="004B6C8B"/>
    <w:rsid w:val="004C6E13"/>
    <w:rsid w:val="004D079E"/>
    <w:rsid w:val="004D3F90"/>
    <w:rsid w:val="004D46BD"/>
    <w:rsid w:val="004D4EFA"/>
    <w:rsid w:val="004D5C7C"/>
    <w:rsid w:val="004E164E"/>
    <w:rsid w:val="004E6D56"/>
    <w:rsid w:val="004F1683"/>
    <w:rsid w:val="004F2381"/>
    <w:rsid w:val="005027BF"/>
    <w:rsid w:val="005076D7"/>
    <w:rsid w:val="0051591A"/>
    <w:rsid w:val="005173ED"/>
    <w:rsid w:val="005224BF"/>
    <w:rsid w:val="00530B90"/>
    <w:rsid w:val="00532F16"/>
    <w:rsid w:val="0053328F"/>
    <w:rsid w:val="005338C7"/>
    <w:rsid w:val="00540CEE"/>
    <w:rsid w:val="00543BC9"/>
    <w:rsid w:val="005441CC"/>
    <w:rsid w:val="00544D61"/>
    <w:rsid w:val="00552482"/>
    <w:rsid w:val="00552C80"/>
    <w:rsid w:val="005533B0"/>
    <w:rsid w:val="005538A7"/>
    <w:rsid w:val="00553CD4"/>
    <w:rsid w:val="00556030"/>
    <w:rsid w:val="0055770F"/>
    <w:rsid w:val="00565539"/>
    <w:rsid w:val="00566292"/>
    <w:rsid w:val="005673E7"/>
    <w:rsid w:val="0057055E"/>
    <w:rsid w:val="00573C40"/>
    <w:rsid w:val="005740E8"/>
    <w:rsid w:val="00574EA9"/>
    <w:rsid w:val="00577437"/>
    <w:rsid w:val="005774A4"/>
    <w:rsid w:val="005808FF"/>
    <w:rsid w:val="00581DE3"/>
    <w:rsid w:val="00582569"/>
    <w:rsid w:val="00585864"/>
    <w:rsid w:val="00587760"/>
    <w:rsid w:val="00590AD5"/>
    <w:rsid w:val="00592F4C"/>
    <w:rsid w:val="0059337D"/>
    <w:rsid w:val="005A46E0"/>
    <w:rsid w:val="005A4A33"/>
    <w:rsid w:val="005A5EC5"/>
    <w:rsid w:val="005B24AF"/>
    <w:rsid w:val="005B258E"/>
    <w:rsid w:val="005B2FE1"/>
    <w:rsid w:val="005C0204"/>
    <w:rsid w:val="005C1273"/>
    <w:rsid w:val="005C139F"/>
    <w:rsid w:val="005D259C"/>
    <w:rsid w:val="005D449B"/>
    <w:rsid w:val="005E1727"/>
    <w:rsid w:val="005F0382"/>
    <w:rsid w:val="005F077D"/>
    <w:rsid w:val="005F39B3"/>
    <w:rsid w:val="005F697C"/>
    <w:rsid w:val="00601655"/>
    <w:rsid w:val="00605926"/>
    <w:rsid w:val="006065B3"/>
    <w:rsid w:val="00607A6C"/>
    <w:rsid w:val="00613DE5"/>
    <w:rsid w:val="00620A48"/>
    <w:rsid w:val="00621863"/>
    <w:rsid w:val="006223FD"/>
    <w:rsid w:val="006236D8"/>
    <w:rsid w:val="00626377"/>
    <w:rsid w:val="00630D51"/>
    <w:rsid w:val="00632468"/>
    <w:rsid w:val="00632AFC"/>
    <w:rsid w:val="00634DB2"/>
    <w:rsid w:val="00636048"/>
    <w:rsid w:val="00637EAB"/>
    <w:rsid w:val="006419E2"/>
    <w:rsid w:val="006420D6"/>
    <w:rsid w:val="0064691D"/>
    <w:rsid w:val="006514F5"/>
    <w:rsid w:val="006603E0"/>
    <w:rsid w:val="00663838"/>
    <w:rsid w:val="00663F65"/>
    <w:rsid w:val="00664CE5"/>
    <w:rsid w:val="00670548"/>
    <w:rsid w:val="006725E9"/>
    <w:rsid w:val="00673848"/>
    <w:rsid w:val="00673BA2"/>
    <w:rsid w:val="006771E8"/>
    <w:rsid w:val="00683A13"/>
    <w:rsid w:val="00690981"/>
    <w:rsid w:val="00691925"/>
    <w:rsid w:val="00697CCF"/>
    <w:rsid w:val="006A3200"/>
    <w:rsid w:val="006A423D"/>
    <w:rsid w:val="006A4BF6"/>
    <w:rsid w:val="006A76D6"/>
    <w:rsid w:val="006B105C"/>
    <w:rsid w:val="006B583A"/>
    <w:rsid w:val="006C4D5C"/>
    <w:rsid w:val="006C7490"/>
    <w:rsid w:val="006C7A75"/>
    <w:rsid w:val="006D17B3"/>
    <w:rsid w:val="006D6DFF"/>
    <w:rsid w:val="006D78C9"/>
    <w:rsid w:val="006E2C7C"/>
    <w:rsid w:val="006E34AB"/>
    <w:rsid w:val="006F1EAA"/>
    <w:rsid w:val="006F4EF1"/>
    <w:rsid w:val="006F79DF"/>
    <w:rsid w:val="00701F4A"/>
    <w:rsid w:val="0070344D"/>
    <w:rsid w:val="00704D3A"/>
    <w:rsid w:val="00706A8A"/>
    <w:rsid w:val="00707FFE"/>
    <w:rsid w:val="00710FA7"/>
    <w:rsid w:val="00712FB0"/>
    <w:rsid w:val="00721962"/>
    <w:rsid w:val="007274BA"/>
    <w:rsid w:val="00727ACB"/>
    <w:rsid w:val="00727E29"/>
    <w:rsid w:val="00733BFF"/>
    <w:rsid w:val="00735C98"/>
    <w:rsid w:val="007362A8"/>
    <w:rsid w:val="00736A94"/>
    <w:rsid w:val="00737AF8"/>
    <w:rsid w:val="00740B26"/>
    <w:rsid w:val="00740CD7"/>
    <w:rsid w:val="00741F9F"/>
    <w:rsid w:val="00743465"/>
    <w:rsid w:val="00743BD3"/>
    <w:rsid w:val="007516D9"/>
    <w:rsid w:val="007576A7"/>
    <w:rsid w:val="0076104C"/>
    <w:rsid w:val="00761C30"/>
    <w:rsid w:val="00765713"/>
    <w:rsid w:val="00766669"/>
    <w:rsid w:val="00767522"/>
    <w:rsid w:val="00767A4A"/>
    <w:rsid w:val="00767E7C"/>
    <w:rsid w:val="007707B8"/>
    <w:rsid w:val="00776080"/>
    <w:rsid w:val="007761E0"/>
    <w:rsid w:val="00781076"/>
    <w:rsid w:val="00796C0C"/>
    <w:rsid w:val="00796EA2"/>
    <w:rsid w:val="007A6C41"/>
    <w:rsid w:val="007B169D"/>
    <w:rsid w:val="007B178F"/>
    <w:rsid w:val="007C730A"/>
    <w:rsid w:val="007D180E"/>
    <w:rsid w:val="007E012B"/>
    <w:rsid w:val="007E0B72"/>
    <w:rsid w:val="007E389A"/>
    <w:rsid w:val="007E7B58"/>
    <w:rsid w:val="007F300C"/>
    <w:rsid w:val="007F7088"/>
    <w:rsid w:val="00801E31"/>
    <w:rsid w:val="00802C18"/>
    <w:rsid w:val="008034AA"/>
    <w:rsid w:val="00805F91"/>
    <w:rsid w:val="00817FC8"/>
    <w:rsid w:val="00820C1E"/>
    <w:rsid w:val="00820D66"/>
    <w:rsid w:val="008369DA"/>
    <w:rsid w:val="00847E43"/>
    <w:rsid w:val="008522A9"/>
    <w:rsid w:val="00854707"/>
    <w:rsid w:val="00857D5D"/>
    <w:rsid w:val="00861677"/>
    <w:rsid w:val="00861736"/>
    <w:rsid w:val="008624E3"/>
    <w:rsid w:val="00862627"/>
    <w:rsid w:val="00866FBF"/>
    <w:rsid w:val="00870710"/>
    <w:rsid w:val="008724E7"/>
    <w:rsid w:val="0087638A"/>
    <w:rsid w:val="008907B0"/>
    <w:rsid w:val="00893F96"/>
    <w:rsid w:val="008A1A65"/>
    <w:rsid w:val="008A2DCF"/>
    <w:rsid w:val="008B1240"/>
    <w:rsid w:val="008C0D17"/>
    <w:rsid w:val="008C1039"/>
    <w:rsid w:val="008C39B0"/>
    <w:rsid w:val="008C3BF1"/>
    <w:rsid w:val="008C515E"/>
    <w:rsid w:val="008C5215"/>
    <w:rsid w:val="008C6825"/>
    <w:rsid w:val="008C7CAF"/>
    <w:rsid w:val="008E04DD"/>
    <w:rsid w:val="008E0893"/>
    <w:rsid w:val="008E1E21"/>
    <w:rsid w:val="008E4110"/>
    <w:rsid w:val="008E430A"/>
    <w:rsid w:val="008E5AFA"/>
    <w:rsid w:val="008E64FE"/>
    <w:rsid w:val="008F26EA"/>
    <w:rsid w:val="008F5E4B"/>
    <w:rsid w:val="009027DD"/>
    <w:rsid w:val="009061DA"/>
    <w:rsid w:val="009107CE"/>
    <w:rsid w:val="0091210A"/>
    <w:rsid w:val="0091213C"/>
    <w:rsid w:val="00920DC3"/>
    <w:rsid w:val="00921E1B"/>
    <w:rsid w:val="00923D2F"/>
    <w:rsid w:val="00933C08"/>
    <w:rsid w:val="00937D2D"/>
    <w:rsid w:val="00943644"/>
    <w:rsid w:val="009532FB"/>
    <w:rsid w:val="00960F33"/>
    <w:rsid w:val="009625F6"/>
    <w:rsid w:val="00963B31"/>
    <w:rsid w:val="00966E6E"/>
    <w:rsid w:val="00970EF1"/>
    <w:rsid w:val="00975F89"/>
    <w:rsid w:val="00982D2F"/>
    <w:rsid w:val="00982F5E"/>
    <w:rsid w:val="0098548E"/>
    <w:rsid w:val="009856BB"/>
    <w:rsid w:val="00986E70"/>
    <w:rsid w:val="009877C2"/>
    <w:rsid w:val="00990853"/>
    <w:rsid w:val="0099170D"/>
    <w:rsid w:val="00991DEB"/>
    <w:rsid w:val="00994A09"/>
    <w:rsid w:val="009A6A05"/>
    <w:rsid w:val="009B1F31"/>
    <w:rsid w:val="009B38FF"/>
    <w:rsid w:val="009C0477"/>
    <w:rsid w:val="009C4CF8"/>
    <w:rsid w:val="009C4DD9"/>
    <w:rsid w:val="009D029C"/>
    <w:rsid w:val="009D5636"/>
    <w:rsid w:val="009E37DF"/>
    <w:rsid w:val="009E6A16"/>
    <w:rsid w:val="009F1635"/>
    <w:rsid w:val="009F2B22"/>
    <w:rsid w:val="009F3B4D"/>
    <w:rsid w:val="009F47EF"/>
    <w:rsid w:val="009F6553"/>
    <w:rsid w:val="00A01331"/>
    <w:rsid w:val="00A0446B"/>
    <w:rsid w:val="00A14A58"/>
    <w:rsid w:val="00A1544F"/>
    <w:rsid w:val="00A218BA"/>
    <w:rsid w:val="00A2316D"/>
    <w:rsid w:val="00A27111"/>
    <w:rsid w:val="00A344E9"/>
    <w:rsid w:val="00A35438"/>
    <w:rsid w:val="00A35A98"/>
    <w:rsid w:val="00A35C76"/>
    <w:rsid w:val="00A45A26"/>
    <w:rsid w:val="00A45F43"/>
    <w:rsid w:val="00A4610A"/>
    <w:rsid w:val="00A46445"/>
    <w:rsid w:val="00A50A20"/>
    <w:rsid w:val="00A5562B"/>
    <w:rsid w:val="00A617CA"/>
    <w:rsid w:val="00A61982"/>
    <w:rsid w:val="00A61BC3"/>
    <w:rsid w:val="00A62606"/>
    <w:rsid w:val="00A65083"/>
    <w:rsid w:val="00A651F5"/>
    <w:rsid w:val="00A82451"/>
    <w:rsid w:val="00A86090"/>
    <w:rsid w:val="00A86AB0"/>
    <w:rsid w:val="00A87754"/>
    <w:rsid w:val="00A9117C"/>
    <w:rsid w:val="00A917DA"/>
    <w:rsid w:val="00A971E6"/>
    <w:rsid w:val="00AA0FEF"/>
    <w:rsid w:val="00AA42AF"/>
    <w:rsid w:val="00AA541C"/>
    <w:rsid w:val="00AA66A5"/>
    <w:rsid w:val="00AB090A"/>
    <w:rsid w:val="00AC1744"/>
    <w:rsid w:val="00AC2159"/>
    <w:rsid w:val="00AC687A"/>
    <w:rsid w:val="00AD2AC7"/>
    <w:rsid w:val="00AD78D4"/>
    <w:rsid w:val="00AE5199"/>
    <w:rsid w:val="00AE5CFA"/>
    <w:rsid w:val="00AE6ED1"/>
    <w:rsid w:val="00AE7EB3"/>
    <w:rsid w:val="00AF0633"/>
    <w:rsid w:val="00AF0783"/>
    <w:rsid w:val="00AF52B0"/>
    <w:rsid w:val="00AF71EA"/>
    <w:rsid w:val="00B03341"/>
    <w:rsid w:val="00B03B0F"/>
    <w:rsid w:val="00B06091"/>
    <w:rsid w:val="00B07714"/>
    <w:rsid w:val="00B10206"/>
    <w:rsid w:val="00B11121"/>
    <w:rsid w:val="00B26A50"/>
    <w:rsid w:val="00B27AE8"/>
    <w:rsid w:val="00B31287"/>
    <w:rsid w:val="00B36347"/>
    <w:rsid w:val="00B40F4F"/>
    <w:rsid w:val="00B52776"/>
    <w:rsid w:val="00B608EF"/>
    <w:rsid w:val="00B620EE"/>
    <w:rsid w:val="00B62EE4"/>
    <w:rsid w:val="00B633DF"/>
    <w:rsid w:val="00B65FFF"/>
    <w:rsid w:val="00B666F0"/>
    <w:rsid w:val="00B6774D"/>
    <w:rsid w:val="00B7169D"/>
    <w:rsid w:val="00B733F2"/>
    <w:rsid w:val="00B75099"/>
    <w:rsid w:val="00B76456"/>
    <w:rsid w:val="00B80EFF"/>
    <w:rsid w:val="00B8132F"/>
    <w:rsid w:val="00B86981"/>
    <w:rsid w:val="00B92177"/>
    <w:rsid w:val="00B95865"/>
    <w:rsid w:val="00BA20BD"/>
    <w:rsid w:val="00BC6184"/>
    <w:rsid w:val="00BC7921"/>
    <w:rsid w:val="00BD3528"/>
    <w:rsid w:val="00BD3EF3"/>
    <w:rsid w:val="00BD4F19"/>
    <w:rsid w:val="00BF0598"/>
    <w:rsid w:val="00BF3220"/>
    <w:rsid w:val="00BF3EEE"/>
    <w:rsid w:val="00BF4ED3"/>
    <w:rsid w:val="00C00943"/>
    <w:rsid w:val="00C037AB"/>
    <w:rsid w:val="00C0608F"/>
    <w:rsid w:val="00C13E7C"/>
    <w:rsid w:val="00C158A4"/>
    <w:rsid w:val="00C166F4"/>
    <w:rsid w:val="00C16A94"/>
    <w:rsid w:val="00C213DC"/>
    <w:rsid w:val="00C261E2"/>
    <w:rsid w:val="00C331A2"/>
    <w:rsid w:val="00C33D0A"/>
    <w:rsid w:val="00C37ABA"/>
    <w:rsid w:val="00C40A36"/>
    <w:rsid w:val="00C443A7"/>
    <w:rsid w:val="00C45C85"/>
    <w:rsid w:val="00C45E90"/>
    <w:rsid w:val="00C52F3F"/>
    <w:rsid w:val="00C61F01"/>
    <w:rsid w:val="00C62535"/>
    <w:rsid w:val="00C6549E"/>
    <w:rsid w:val="00C66397"/>
    <w:rsid w:val="00C709CA"/>
    <w:rsid w:val="00C74025"/>
    <w:rsid w:val="00C7538F"/>
    <w:rsid w:val="00C77BEA"/>
    <w:rsid w:val="00C91AAF"/>
    <w:rsid w:val="00C977B7"/>
    <w:rsid w:val="00CA702E"/>
    <w:rsid w:val="00CB6FAF"/>
    <w:rsid w:val="00CB742A"/>
    <w:rsid w:val="00CC088A"/>
    <w:rsid w:val="00CC0E74"/>
    <w:rsid w:val="00CC149E"/>
    <w:rsid w:val="00CC2DC4"/>
    <w:rsid w:val="00CC4566"/>
    <w:rsid w:val="00CD16B5"/>
    <w:rsid w:val="00CD2702"/>
    <w:rsid w:val="00CD4254"/>
    <w:rsid w:val="00CE1D0B"/>
    <w:rsid w:val="00CE5592"/>
    <w:rsid w:val="00CE63D2"/>
    <w:rsid w:val="00CF0608"/>
    <w:rsid w:val="00CF25A9"/>
    <w:rsid w:val="00D02B62"/>
    <w:rsid w:val="00D04CFB"/>
    <w:rsid w:val="00D056B7"/>
    <w:rsid w:val="00D06D86"/>
    <w:rsid w:val="00D15B58"/>
    <w:rsid w:val="00D21FA8"/>
    <w:rsid w:val="00D241BE"/>
    <w:rsid w:val="00D24674"/>
    <w:rsid w:val="00D24D0D"/>
    <w:rsid w:val="00D24E23"/>
    <w:rsid w:val="00D321A1"/>
    <w:rsid w:val="00D35B1B"/>
    <w:rsid w:val="00D4132F"/>
    <w:rsid w:val="00D42F64"/>
    <w:rsid w:val="00D444BC"/>
    <w:rsid w:val="00D54C41"/>
    <w:rsid w:val="00D5747E"/>
    <w:rsid w:val="00D648CB"/>
    <w:rsid w:val="00D64FE9"/>
    <w:rsid w:val="00D67F91"/>
    <w:rsid w:val="00D7028C"/>
    <w:rsid w:val="00D76591"/>
    <w:rsid w:val="00D839C0"/>
    <w:rsid w:val="00D91F65"/>
    <w:rsid w:val="00D95DBC"/>
    <w:rsid w:val="00D97A7E"/>
    <w:rsid w:val="00DA1C41"/>
    <w:rsid w:val="00DA3BB9"/>
    <w:rsid w:val="00DA5FD6"/>
    <w:rsid w:val="00DA6D9C"/>
    <w:rsid w:val="00DB13CA"/>
    <w:rsid w:val="00DB4276"/>
    <w:rsid w:val="00DB56AA"/>
    <w:rsid w:val="00DB70DA"/>
    <w:rsid w:val="00DB714D"/>
    <w:rsid w:val="00DB7A6B"/>
    <w:rsid w:val="00DC08FB"/>
    <w:rsid w:val="00DC1A0B"/>
    <w:rsid w:val="00DC278C"/>
    <w:rsid w:val="00DC5EF9"/>
    <w:rsid w:val="00DC76E9"/>
    <w:rsid w:val="00DC77EF"/>
    <w:rsid w:val="00DD38C2"/>
    <w:rsid w:val="00DD4C4A"/>
    <w:rsid w:val="00DE3B00"/>
    <w:rsid w:val="00DE45D2"/>
    <w:rsid w:val="00DE65F1"/>
    <w:rsid w:val="00DE7A6B"/>
    <w:rsid w:val="00DE7E25"/>
    <w:rsid w:val="00DF4C44"/>
    <w:rsid w:val="00DF5D7E"/>
    <w:rsid w:val="00E04A1F"/>
    <w:rsid w:val="00E06E07"/>
    <w:rsid w:val="00E1268D"/>
    <w:rsid w:val="00E15484"/>
    <w:rsid w:val="00E211A4"/>
    <w:rsid w:val="00E22AF4"/>
    <w:rsid w:val="00E22CF5"/>
    <w:rsid w:val="00E23048"/>
    <w:rsid w:val="00E2409A"/>
    <w:rsid w:val="00E26939"/>
    <w:rsid w:val="00E33D06"/>
    <w:rsid w:val="00E4004E"/>
    <w:rsid w:val="00E41A26"/>
    <w:rsid w:val="00E448B3"/>
    <w:rsid w:val="00E462F8"/>
    <w:rsid w:val="00E54BF3"/>
    <w:rsid w:val="00E611FD"/>
    <w:rsid w:val="00E75483"/>
    <w:rsid w:val="00E7786C"/>
    <w:rsid w:val="00E82FE7"/>
    <w:rsid w:val="00E849C6"/>
    <w:rsid w:val="00E878A3"/>
    <w:rsid w:val="00E92D66"/>
    <w:rsid w:val="00EB29CD"/>
    <w:rsid w:val="00EB5C5F"/>
    <w:rsid w:val="00EB7421"/>
    <w:rsid w:val="00EB762F"/>
    <w:rsid w:val="00EC0310"/>
    <w:rsid w:val="00EC0595"/>
    <w:rsid w:val="00ED4E3F"/>
    <w:rsid w:val="00ED5D08"/>
    <w:rsid w:val="00EE050F"/>
    <w:rsid w:val="00EE2AC2"/>
    <w:rsid w:val="00EF06A7"/>
    <w:rsid w:val="00EF11C5"/>
    <w:rsid w:val="00EF3527"/>
    <w:rsid w:val="00F004D9"/>
    <w:rsid w:val="00F0198F"/>
    <w:rsid w:val="00F0217F"/>
    <w:rsid w:val="00F03562"/>
    <w:rsid w:val="00F03FD6"/>
    <w:rsid w:val="00F07B5F"/>
    <w:rsid w:val="00F11C71"/>
    <w:rsid w:val="00F131B1"/>
    <w:rsid w:val="00F26329"/>
    <w:rsid w:val="00F33CF8"/>
    <w:rsid w:val="00F34EDA"/>
    <w:rsid w:val="00F443AA"/>
    <w:rsid w:val="00F5058C"/>
    <w:rsid w:val="00F5333B"/>
    <w:rsid w:val="00F54898"/>
    <w:rsid w:val="00F56492"/>
    <w:rsid w:val="00F620B5"/>
    <w:rsid w:val="00F650C8"/>
    <w:rsid w:val="00F77FE1"/>
    <w:rsid w:val="00F81862"/>
    <w:rsid w:val="00F8317E"/>
    <w:rsid w:val="00F8698E"/>
    <w:rsid w:val="00F90FE8"/>
    <w:rsid w:val="00F95AD7"/>
    <w:rsid w:val="00F97302"/>
    <w:rsid w:val="00F97481"/>
    <w:rsid w:val="00FA6036"/>
    <w:rsid w:val="00FA7D2D"/>
    <w:rsid w:val="00FB6576"/>
    <w:rsid w:val="00FC067D"/>
    <w:rsid w:val="00FC1A33"/>
    <w:rsid w:val="00FC20DD"/>
    <w:rsid w:val="00FC4453"/>
    <w:rsid w:val="00FD1D37"/>
    <w:rsid w:val="00FD724E"/>
    <w:rsid w:val="00FD7314"/>
    <w:rsid w:val="00FD7817"/>
    <w:rsid w:val="00FE40DF"/>
    <w:rsid w:val="00FE5741"/>
    <w:rsid w:val="00FF0571"/>
    <w:rsid w:val="00FF564B"/>
    <w:rsid w:val="00FF7EC9"/>
    <w:rsid w:val="2C801C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shapelayout>
  </w:shapeDefaults>
  <w:decimalSymbol w:val="."/>
  <w:listSeparator w:val=","/>
  <w14:docId w14:val="64346641"/>
  <w15:docId w15:val="{4053AC11-027E-41D7-A642-EE9CD611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ody Text"/>
    <w:basedOn w:val="a"/>
    <w:link w:val="a6"/>
    <w:uiPriority w:val="99"/>
    <w:unhideWhenUsed/>
    <w:qFormat/>
    <w:pPr>
      <w:spacing w:after="120"/>
    </w:pPr>
    <w:rPr>
      <w:szCs w:val="24"/>
    </w:rPr>
  </w:style>
  <w:style w:type="paragraph" w:styleId="a7">
    <w:name w:val="Plain Text"/>
    <w:basedOn w:val="a"/>
    <w:link w:val="a8"/>
    <w:semiHidden/>
    <w:qFormat/>
    <w:rPr>
      <w:rFonts w:ascii="宋体" w:eastAsia="宋体" w:hAnsi="Courier New" w:cs="Courier New"/>
      <w:szCs w:val="21"/>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3"/>
    <w:next w:val="a3"/>
    <w:link w:val="af1"/>
    <w:uiPriority w:val="99"/>
    <w:semiHidden/>
    <w:unhideWhenUsed/>
    <w:rPr>
      <w:b/>
      <w:bCs/>
    </w:rPr>
  </w:style>
  <w:style w:type="character" w:styleId="af2">
    <w:name w:val="page number"/>
    <w:basedOn w:val="a0"/>
  </w:style>
  <w:style w:type="character" w:styleId="af3">
    <w:name w:val="annotation reference"/>
    <w:basedOn w:val="a0"/>
    <w:uiPriority w:val="99"/>
    <w:semiHidden/>
    <w:unhideWhenUsed/>
    <w:rPr>
      <w:sz w:val="21"/>
      <w:szCs w:val="21"/>
    </w:r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rPr>
      <w:sz w:val="18"/>
      <w:szCs w:val="18"/>
    </w:rPr>
  </w:style>
  <w:style w:type="paragraph" w:styleId="af4">
    <w:name w:val="List Paragraph"/>
    <w:basedOn w:val="a"/>
    <w:uiPriority w:val="99"/>
    <w:qFormat/>
    <w:pPr>
      <w:ind w:firstLineChars="200" w:firstLine="420"/>
    </w:pPr>
  </w:style>
  <w:style w:type="character" w:customStyle="1" w:styleId="CharChar2">
    <w:name w:val="Char Char2"/>
    <w:uiPriority w:val="99"/>
    <w:semiHidden/>
    <w:rPr>
      <w:rFonts w:cs="Times New Roman"/>
      <w:sz w:val="18"/>
      <w:szCs w:val="18"/>
    </w:rPr>
  </w:style>
  <w:style w:type="character" w:customStyle="1" w:styleId="a4">
    <w:name w:val="批注文字 字符"/>
    <w:basedOn w:val="a0"/>
    <w:link w:val="a3"/>
    <w:uiPriority w:val="99"/>
  </w:style>
  <w:style w:type="character" w:customStyle="1" w:styleId="af1">
    <w:name w:val="批注主题 字符"/>
    <w:basedOn w:val="a4"/>
    <w:link w:val="af0"/>
    <w:uiPriority w:val="99"/>
    <w:semiHidden/>
    <w:rPr>
      <w:b/>
      <w:bCs/>
    </w:rPr>
  </w:style>
  <w:style w:type="character" w:customStyle="1" w:styleId="aa">
    <w:name w:val="批注框文本 字符"/>
    <w:basedOn w:val="a0"/>
    <w:link w:val="a9"/>
    <w:uiPriority w:val="99"/>
    <w:semiHidden/>
    <w:rPr>
      <w:sz w:val="18"/>
      <w:szCs w:val="18"/>
    </w:rPr>
  </w:style>
  <w:style w:type="character" w:customStyle="1" w:styleId="a8">
    <w:name w:val="纯文本 字符"/>
    <w:basedOn w:val="a0"/>
    <w:link w:val="a7"/>
    <w:semiHidden/>
    <w:qFormat/>
    <w:rPr>
      <w:rFonts w:ascii="宋体" w:eastAsia="宋体" w:hAnsi="Courier New" w:cs="Courier New"/>
      <w:szCs w:val="21"/>
    </w:rPr>
  </w:style>
  <w:style w:type="paragraph" w:customStyle="1" w:styleId="2">
    <w:name w:val="列出段落2"/>
    <w:basedOn w:val="a"/>
    <w:qFormat/>
    <w:pPr>
      <w:ind w:firstLineChars="200" w:firstLine="420"/>
    </w:pPr>
    <w:rPr>
      <w:rFonts w:ascii="Calibri" w:eastAsia="宋体" w:hAnsi="Calibri" w:cs="Times New Roman"/>
      <w:szCs w:val="21"/>
    </w:rPr>
  </w:style>
  <w:style w:type="character" w:customStyle="1" w:styleId="a6">
    <w:name w:val="正文文本 字符"/>
    <w:basedOn w:val="a0"/>
    <w:link w:val="a5"/>
    <w:uiPriority w:val="99"/>
    <w:qFormat/>
    <w:rPr>
      <w:szCs w:val="24"/>
    </w:rPr>
  </w:style>
  <w:style w:type="character" w:customStyle="1" w:styleId="p91">
    <w:name w:val="p91"/>
    <w:qFormat/>
    <w:rsid w:val="00330074"/>
    <w:rPr>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800F0F-5D6A-49A4-A354-7BE5228D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883</Words>
  <Characters>5039</Characters>
  <Application>Microsoft Office Word</Application>
  <DocSecurity>0</DocSecurity>
  <Lines>41</Lines>
  <Paragraphs>11</Paragraphs>
  <ScaleCrop>false</ScaleCrop>
  <Company>Microsoft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sssfx0591@hotmail.com</cp:lastModifiedBy>
  <cp:revision>21</cp:revision>
  <dcterms:created xsi:type="dcterms:W3CDTF">2021-04-12T01:17:00Z</dcterms:created>
  <dcterms:modified xsi:type="dcterms:W3CDTF">2023-09-07T10:18:00Z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3D2C2FD829314720B8E4C1DA73226F4F</vt:lpwstr>
  </property>
</Properties>
</file>