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2B" w:rsidRDefault="00C51C2B" w:rsidP="00C51C2B">
      <w:pPr>
        <w:widowControl/>
        <w:spacing w:line="1340" w:lineRule="atLeast"/>
        <w:jc w:val="distribute"/>
        <w:rPr>
          <w:rFonts w:ascii="方正小标宋简体" w:eastAsia="方正小标宋简体" w:hAnsi="华文中宋" w:cs="宋体"/>
          <w:color w:val="FF0000"/>
          <w:kern w:val="0"/>
          <w:sz w:val="72"/>
          <w:szCs w:val="72"/>
        </w:rPr>
      </w:pPr>
      <w:r>
        <w:rPr>
          <w:rFonts w:ascii="方正小标宋简体" w:eastAsia="方正小标宋简体" w:hAnsi="华文中宋" w:cs="宋体" w:hint="eastAsia"/>
          <w:color w:val="FF0000"/>
          <w:kern w:val="0"/>
          <w:sz w:val="72"/>
          <w:szCs w:val="72"/>
        </w:rPr>
        <w:t>上海市闵行区教育局文件</w:t>
      </w:r>
    </w:p>
    <w:p w:rsidR="00C51C2B" w:rsidRDefault="00C51C2B" w:rsidP="00C51C2B">
      <w:pPr>
        <w:widowControl/>
        <w:jc w:val="distribute"/>
        <w:rPr>
          <w:rFonts w:ascii="方正小标宋简体" w:eastAsia="方正小标宋简体" w:hAnsi="华文中宋" w:cs="宋体"/>
          <w:color w:val="FF0000"/>
          <w:kern w:val="0"/>
          <w:sz w:val="52"/>
          <w:szCs w:val="52"/>
        </w:rPr>
      </w:pPr>
    </w:p>
    <w:p w:rsidR="00C51C2B" w:rsidRDefault="00C51C2B" w:rsidP="00C51C2B">
      <w:pPr>
        <w:widowControl/>
        <w:jc w:val="distribute"/>
        <w:rPr>
          <w:rFonts w:ascii="仿宋_GB2312" w:eastAsia="仿宋_GB2312" w:hAnsi="宋体" w:cs="宋体"/>
          <w:kern w:val="0"/>
          <w:sz w:val="18"/>
          <w:szCs w:val="18"/>
        </w:rPr>
      </w:pPr>
    </w:p>
    <w:p w:rsidR="00C51C2B" w:rsidRDefault="00C51C2B" w:rsidP="00C51C2B">
      <w:pPr>
        <w:widowControl/>
        <w:jc w:val="center"/>
        <w:rPr>
          <w:rFonts w:ascii="仿宋_GB2312" w:eastAsia="仿宋_GB2312" w:hAnsi="宋体" w:cs="宋体"/>
          <w:kern w:val="0"/>
          <w:sz w:val="24"/>
          <w:u w:color="FF0000"/>
        </w:rPr>
      </w:pPr>
      <w:bookmarkStart w:id="0" w:name="文号"/>
      <w:r>
        <w:rPr>
          <w:rFonts w:ascii="仿宋_GB2312" w:eastAsia="仿宋_GB2312" w:cs="仿宋_GB2312" w:hint="eastAsia"/>
          <w:sz w:val="32"/>
          <w:szCs w:val="32"/>
        </w:rPr>
        <w:t>闵教字</w:t>
      </w:r>
      <w:bookmarkEnd w:id="0"/>
      <w:r>
        <w:rPr>
          <w:rFonts w:ascii="仿宋_GB2312" w:eastAsia="仿宋_GB2312" w:cs="仿宋_GB2312" w:hint="eastAsia"/>
          <w:sz w:val="32"/>
          <w:szCs w:val="32"/>
        </w:rPr>
        <w:t>〔</w:t>
      </w:r>
      <w:bookmarkStart w:id="1" w:name="年份"/>
      <w:r>
        <w:rPr>
          <w:rFonts w:ascii="仿宋_GB2312" w:eastAsia="仿宋_GB2312" w:cs="仿宋_GB2312"/>
          <w:sz w:val="32"/>
          <w:szCs w:val="32"/>
        </w:rPr>
        <w:t>2023</w:t>
      </w:r>
      <w:bookmarkEnd w:id="1"/>
      <w:r>
        <w:rPr>
          <w:rFonts w:ascii="仿宋_GB2312" w:eastAsia="仿宋_GB2312" w:cs="仿宋_GB2312" w:hint="eastAsia"/>
          <w:sz w:val="32"/>
          <w:szCs w:val="32"/>
        </w:rPr>
        <w:t>〕</w:t>
      </w:r>
      <w:bookmarkStart w:id="2" w:name="流水号"/>
      <w:r>
        <w:rPr>
          <w:rFonts w:ascii="仿宋_GB2312" w:eastAsia="仿宋_GB2312" w:cs="仿宋_GB2312" w:hint="eastAsia"/>
          <w:sz w:val="32"/>
          <w:szCs w:val="32"/>
        </w:rPr>
        <w:t>169号</w:t>
      </w:r>
      <w:bookmarkEnd w:id="2"/>
    </w:p>
    <w:p w:rsidR="00C51C2B" w:rsidRDefault="00C51C2B" w:rsidP="00C51C2B">
      <w:pPr>
        <w:widowControl/>
        <w:jc w:val="left"/>
        <w:rPr>
          <w:rFonts w:ascii="仿宋_GB2312" w:eastAsia="仿宋_GB2312" w:hAnsi="宋体" w:cs="宋体"/>
          <w:kern w:val="0"/>
          <w:szCs w:val="21"/>
        </w:rPr>
      </w:pPr>
      <w:r>
        <w:rPr>
          <w:rFonts w:ascii="仿宋_GB2312" w:eastAsia="仿宋_GB2312" w:hAnsi="宋体" w:cs="宋体" w:hint="eastAsia"/>
          <w:kern w:val="0"/>
          <w:szCs w:val="21"/>
          <w:u w:val="thick" w:color="FF0000"/>
        </w:rPr>
        <w:t xml:space="preserve">                                                                             </w:t>
      </w:r>
      <w:r>
        <w:rPr>
          <w:rFonts w:ascii="仿宋_GB2312" w:eastAsia="仿宋_GB2312" w:hAnsi="宋体" w:cs="宋体"/>
          <w:kern w:val="0"/>
          <w:szCs w:val="21"/>
          <w:u w:val="thick" w:color="FF0000"/>
        </w:rPr>
        <w:t xml:space="preserve">    </w:t>
      </w:r>
      <w:r>
        <w:rPr>
          <w:rFonts w:ascii="仿宋_GB2312" w:eastAsia="仿宋_GB2312" w:hAnsi="宋体" w:cs="宋体" w:hint="eastAsia"/>
          <w:kern w:val="0"/>
          <w:szCs w:val="21"/>
          <w:u w:val="thick" w:color="FF0000"/>
        </w:rPr>
        <w:t xml:space="preserve">   </w:t>
      </w:r>
    </w:p>
    <w:p w:rsidR="00C51C2B" w:rsidRDefault="00C51C2B" w:rsidP="00C51C2B">
      <w:pPr>
        <w:widowControl/>
        <w:spacing w:line="324" w:lineRule="auto"/>
        <w:ind w:right="640"/>
        <w:rPr>
          <w:rFonts w:ascii="仿宋_GB2312" w:eastAsia="仿宋_GB2312" w:hAnsi="宋体" w:cs="宋体"/>
          <w:kern w:val="0"/>
          <w:sz w:val="32"/>
          <w:szCs w:val="32"/>
        </w:rPr>
      </w:pPr>
    </w:p>
    <w:p w:rsidR="00C51C2B" w:rsidRDefault="00C51C2B" w:rsidP="00C51C2B">
      <w:pPr>
        <w:widowControl/>
        <w:tabs>
          <w:tab w:val="left" w:pos="4510"/>
        </w:tabs>
        <w:jc w:val="center"/>
        <w:rPr>
          <w:rFonts w:ascii="方正小标宋简体" w:eastAsia="方正小标宋简体" w:hAnsi="宋体" w:cs="宋体"/>
          <w:kern w:val="0"/>
          <w:sz w:val="44"/>
          <w:szCs w:val="44"/>
        </w:rPr>
      </w:pPr>
      <w:bookmarkStart w:id="3" w:name="标题"/>
      <w:r>
        <w:rPr>
          <w:rFonts w:ascii="方正小标宋简体" w:eastAsia="方正小标宋简体" w:hAnsi="宋体" w:cs="宋体" w:hint="eastAsia"/>
          <w:kern w:val="0"/>
          <w:sz w:val="44"/>
          <w:szCs w:val="44"/>
        </w:rPr>
        <w:t>关于印发《闵行区建设示范性学区和集团三年行动计划（</w:t>
      </w:r>
      <w:r>
        <w:rPr>
          <w:rFonts w:ascii="方正小标宋简体" w:eastAsia="方正小标宋简体" w:hAnsi="宋体" w:cs="宋体"/>
          <w:kern w:val="0"/>
          <w:sz w:val="44"/>
          <w:szCs w:val="44"/>
        </w:rPr>
        <w:t>2023-2025年）》的通知</w:t>
      </w:r>
      <w:bookmarkEnd w:id="3"/>
    </w:p>
    <w:p w:rsidR="00C51C2B" w:rsidRPr="009B1F01" w:rsidRDefault="00C51C2B" w:rsidP="00C51C2B">
      <w:pPr>
        <w:widowControl/>
        <w:spacing w:line="360" w:lineRule="auto"/>
        <w:ind w:right="640"/>
        <w:rPr>
          <w:rFonts w:ascii="仿宋" w:eastAsia="仿宋" w:hAnsi="仿宋" w:cs="宋体"/>
          <w:kern w:val="0"/>
          <w:sz w:val="32"/>
          <w:szCs w:val="32"/>
        </w:rPr>
      </w:pPr>
    </w:p>
    <w:p w:rsidR="00C51C2B" w:rsidRPr="009B1F01" w:rsidRDefault="00C51C2B" w:rsidP="00C51C2B">
      <w:pPr>
        <w:widowControl/>
        <w:spacing w:line="360" w:lineRule="auto"/>
        <w:ind w:right="640"/>
        <w:rPr>
          <w:rFonts w:ascii="仿宋" w:eastAsia="仿宋" w:hAnsi="仿宋" w:cs="宋体"/>
          <w:kern w:val="0"/>
          <w:sz w:val="32"/>
          <w:szCs w:val="32"/>
        </w:rPr>
      </w:pPr>
      <w:bookmarkStart w:id="4" w:name="主送单位"/>
      <w:r w:rsidRPr="009B1F01">
        <w:rPr>
          <w:rFonts w:ascii="仿宋" w:eastAsia="仿宋" w:hAnsi="仿宋" w:cs="宋体" w:hint="eastAsia"/>
          <w:kern w:val="0"/>
          <w:sz w:val="32"/>
          <w:szCs w:val="32"/>
        </w:rPr>
        <w:t>闵行区各中小学</w:t>
      </w:r>
      <w:bookmarkEnd w:id="4"/>
      <w:r w:rsidRPr="009B1F01">
        <w:rPr>
          <w:rFonts w:ascii="仿宋" w:eastAsia="仿宋" w:hAnsi="仿宋" w:cs="宋体" w:hint="eastAsia"/>
          <w:kern w:val="0"/>
          <w:sz w:val="32"/>
          <w:szCs w:val="32"/>
        </w:rPr>
        <w:t>：</w:t>
      </w:r>
    </w:p>
    <w:p w:rsidR="00C51C2B" w:rsidRPr="009B1F01" w:rsidRDefault="00C51C2B" w:rsidP="00C51C2B">
      <w:pPr>
        <w:spacing w:line="360" w:lineRule="auto"/>
        <w:ind w:firstLineChars="200" w:firstLine="640"/>
        <w:rPr>
          <w:rFonts w:ascii="仿宋" w:eastAsia="仿宋" w:hAnsi="仿宋"/>
          <w:sz w:val="32"/>
          <w:szCs w:val="36"/>
        </w:rPr>
      </w:pPr>
      <w:bookmarkStart w:id="5" w:name="zhengwen"/>
      <w:r w:rsidRPr="009B1F01">
        <w:rPr>
          <w:rFonts w:ascii="仿宋" w:eastAsia="仿宋" w:hAnsi="仿宋" w:hint="eastAsia"/>
          <w:sz w:val="32"/>
          <w:szCs w:val="36"/>
        </w:rPr>
        <w:t>为贯彻落实《上海市示范性学区和集团建设三年行动计划（2023-2025年）》（沪教委基〔2023〕15号）、《关于闵行区推进教育高质量发展的实施意见》（闵委发〔2023〕6号）等文件精神，在紧密型学区和集团建设的工作基础上，区教育局制订了《闵行区建设示范性学区和集团三年行动计划（2023-2025年）》，现予以印发，请遵照执行。</w:t>
      </w:r>
    </w:p>
    <w:p w:rsidR="00C51C2B" w:rsidRPr="009B1F01" w:rsidRDefault="00C51C2B" w:rsidP="00C51C2B">
      <w:pPr>
        <w:spacing w:line="360" w:lineRule="auto"/>
        <w:ind w:firstLineChars="200" w:firstLine="640"/>
        <w:rPr>
          <w:rFonts w:ascii="仿宋" w:eastAsia="仿宋" w:hAnsi="仿宋"/>
          <w:sz w:val="32"/>
          <w:szCs w:val="36"/>
        </w:rPr>
      </w:pPr>
    </w:p>
    <w:p w:rsidR="00C51C2B" w:rsidRPr="009B1F01" w:rsidRDefault="00C51C2B" w:rsidP="00C51C2B">
      <w:pPr>
        <w:spacing w:line="360" w:lineRule="auto"/>
        <w:ind w:firstLineChars="200" w:firstLine="640"/>
        <w:rPr>
          <w:rFonts w:ascii="仿宋" w:eastAsia="仿宋" w:hAnsi="仿宋"/>
          <w:sz w:val="32"/>
          <w:szCs w:val="36"/>
        </w:rPr>
      </w:pPr>
      <w:r w:rsidRPr="009B1F01">
        <w:rPr>
          <w:rFonts w:ascii="仿宋" w:eastAsia="仿宋" w:hAnsi="仿宋" w:hint="eastAsia"/>
          <w:sz w:val="32"/>
          <w:szCs w:val="36"/>
        </w:rPr>
        <w:t>附件：《闵行区建设示范性学区和集团三年行动计划（</w:t>
      </w:r>
      <w:r w:rsidRPr="009B1F01">
        <w:rPr>
          <w:rFonts w:ascii="仿宋" w:eastAsia="仿宋" w:hAnsi="仿宋"/>
          <w:sz w:val="32"/>
          <w:szCs w:val="36"/>
        </w:rPr>
        <w:t>2023-2025年）》</w:t>
      </w:r>
    </w:p>
    <w:bookmarkEnd w:id="5"/>
    <w:p w:rsidR="00C51C2B" w:rsidRPr="009B1F01" w:rsidRDefault="00C51C2B" w:rsidP="00C51C2B">
      <w:pPr>
        <w:widowControl/>
        <w:spacing w:line="360" w:lineRule="auto"/>
        <w:ind w:right="641"/>
        <w:rPr>
          <w:rFonts w:ascii="仿宋" w:eastAsia="仿宋" w:hAnsi="仿宋" w:cs="宋体"/>
          <w:kern w:val="0"/>
          <w:sz w:val="32"/>
          <w:szCs w:val="32"/>
        </w:rPr>
      </w:pPr>
    </w:p>
    <w:p w:rsidR="00C51C2B" w:rsidRPr="009B1F01" w:rsidRDefault="00C51C2B" w:rsidP="00C51C2B">
      <w:pPr>
        <w:widowControl/>
        <w:spacing w:line="360" w:lineRule="auto"/>
        <w:ind w:right="641"/>
        <w:rPr>
          <w:rFonts w:ascii="仿宋" w:eastAsia="仿宋" w:hAnsi="仿宋" w:cs="宋体"/>
          <w:kern w:val="0"/>
          <w:sz w:val="32"/>
          <w:szCs w:val="32"/>
        </w:rPr>
      </w:pPr>
    </w:p>
    <w:p w:rsidR="00C51C2B" w:rsidRDefault="00C51C2B" w:rsidP="00C51C2B">
      <w:pPr>
        <w:widowControl/>
        <w:spacing w:line="360" w:lineRule="auto"/>
        <w:ind w:right="641" w:firstLineChars="200" w:firstLine="640"/>
        <w:rPr>
          <w:rFonts w:ascii="仿宋" w:eastAsia="仿宋" w:hAnsi="仿宋" w:cs="宋体"/>
          <w:kern w:val="0"/>
          <w:sz w:val="32"/>
          <w:szCs w:val="32"/>
        </w:rPr>
      </w:pPr>
      <w:bookmarkStart w:id="6" w:name="附件"/>
      <w:bookmarkEnd w:id="6"/>
    </w:p>
    <w:p w:rsidR="00C51C2B" w:rsidRDefault="00C51C2B" w:rsidP="00C51C2B">
      <w:pPr>
        <w:widowControl/>
        <w:spacing w:line="360" w:lineRule="auto"/>
        <w:ind w:right="641" w:firstLineChars="200" w:firstLine="640"/>
        <w:rPr>
          <w:rFonts w:ascii="仿宋" w:eastAsia="仿宋" w:hAnsi="仿宋" w:cs="宋体"/>
          <w:kern w:val="0"/>
          <w:sz w:val="32"/>
          <w:szCs w:val="32"/>
        </w:rPr>
      </w:pPr>
      <w:r>
        <w:rPr>
          <w:rFonts w:ascii="仿宋" w:eastAsia="仿宋" w:hAnsi="仿宋" w:cs="宋体"/>
          <w:kern w:val="0"/>
          <w:sz w:val="32"/>
          <w:szCs w:val="32"/>
        </w:rPr>
        <w:lastRenderedPageBreak/>
        <w:t>（此页无正文）</w:t>
      </w:r>
    </w:p>
    <w:p w:rsidR="00C51C2B" w:rsidRDefault="00C51C2B" w:rsidP="00C51C2B">
      <w:pPr>
        <w:widowControl/>
        <w:spacing w:line="360" w:lineRule="auto"/>
        <w:ind w:right="641" w:firstLineChars="200" w:firstLine="640"/>
        <w:rPr>
          <w:rFonts w:ascii="仿宋" w:eastAsia="仿宋" w:hAnsi="仿宋" w:cs="宋体"/>
          <w:kern w:val="0"/>
          <w:sz w:val="32"/>
          <w:szCs w:val="32"/>
        </w:rPr>
      </w:pPr>
    </w:p>
    <w:p w:rsidR="00C51C2B" w:rsidRDefault="00C51C2B" w:rsidP="00C51C2B">
      <w:pPr>
        <w:widowControl/>
        <w:spacing w:line="360" w:lineRule="auto"/>
        <w:ind w:right="641" w:firstLineChars="200" w:firstLine="640"/>
        <w:rPr>
          <w:rFonts w:ascii="仿宋" w:eastAsia="仿宋" w:hAnsi="仿宋" w:cs="宋体"/>
          <w:kern w:val="0"/>
          <w:sz w:val="32"/>
          <w:szCs w:val="32"/>
        </w:rPr>
      </w:pPr>
    </w:p>
    <w:p w:rsidR="00C51C2B" w:rsidRDefault="00C51C2B" w:rsidP="00C51C2B">
      <w:pPr>
        <w:widowControl/>
        <w:spacing w:line="360" w:lineRule="auto"/>
        <w:ind w:right="641" w:firstLineChars="200" w:firstLine="640"/>
        <w:rPr>
          <w:rFonts w:ascii="仿宋" w:eastAsia="仿宋" w:hAnsi="仿宋" w:cs="宋体"/>
          <w:kern w:val="0"/>
          <w:sz w:val="32"/>
          <w:szCs w:val="32"/>
        </w:rPr>
      </w:pPr>
    </w:p>
    <w:p w:rsidR="00C51C2B" w:rsidRDefault="00C51C2B" w:rsidP="00C51C2B">
      <w:pPr>
        <w:widowControl/>
        <w:spacing w:line="360" w:lineRule="auto"/>
        <w:ind w:right="641" w:firstLineChars="200" w:firstLine="640"/>
        <w:rPr>
          <w:rFonts w:ascii="仿宋" w:eastAsia="仿宋" w:hAnsi="仿宋" w:cs="宋体"/>
          <w:kern w:val="0"/>
          <w:sz w:val="32"/>
          <w:szCs w:val="32"/>
        </w:rPr>
      </w:pPr>
    </w:p>
    <w:p w:rsidR="00C51C2B" w:rsidRPr="009B1F01" w:rsidRDefault="00C51C2B" w:rsidP="00C51C2B">
      <w:pPr>
        <w:widowControl/>
        <w:spacing w:line="360" w:lineRule="auto"/>
        <w:ind w:right="641" w:firstLineChars="200" w:firstLine="640"/>
        <w:rPr>
          <w:rFonts w:ascii="仿宋" w:eastAsia="仿宋" w:hAnsi="仿宋" w:cs="宋体"/>
          <w:kern w:val="0"/>
          <w:sz w:val="32"/>
          <w:szCs w:val="32"/>
        </w:rPr>
      </w:pPr>
    </w:p>
    <w:p w:rsidR="00C51C2B" w:rsidRPr="009B1F01" w:rsidRDefault="00C51C2B" w:rsidP="00C51C2B">
      <w:pPr>
        <w:widowControl/>
        <w:spacing w:line="360" w:lineRule="auto"/>
        <w:ind w:rightChars="400" w:right="840"/>
        <w:jc w:val="right"/>
        <w:rPr>
          <w:rFonts w:ascii="仿宋" w:eastAsia="仿宋" w:hAnsi="仿宋" w:cs="宋体"/>
          <w:kern w:val="0"/>
          <w:sz w:val="32"/>
          <w:szCs w:val="32"/>
        </w:rPr>
      </w:pPr>
      <w:bookmarkStart w:id="7" w:name="落款单位"/>
      <w:r w:rsidRPr="009B1F01">
        <w:rPr>
          <w:rFonts w:ascii="仿宋" w:eastAsia="仿宋" w:hAnsi="仿宋" w:cs="宋体" w:hint="eastAsia"/>
          <w:kern w:val="0"/>
          <w:sz w:val="32"/>
          <w:szCs w:val="32"/>
        </w:rPr>
        <w:t>上海市闵行区教育局</w:t>
      </w:r>
      <w:bookmarkEnd w:id="7"/>
    </w:p>
    <w:p w:rsidR="00C51C2B" w:rsidRPr="009B1F01" w:rsidRDefault="00C51C2B" w:rsidP="00C51C2B">
      <w:pPr>
        <w:widowControl/>
        <w:spacing w:line="360" w:lineRule="auto"/>
        <w:ind w:rightChars="400" w:right="840"/>
        <w:jc w:val="right"/>
        <w:rPr>
          <w:rFonts w:ascii="仿宋" w:eastAsia="仿宋" w:hAnsi="仿宋" w:cs="宋体"/>
          <w:kern w:val="0"/>
          <w:sz w:val="32"/>
          <w:szCs w:val="32"/>
        </w:rPr>
      </w:pPr>
      <w:bookmarkStart w:id="8" w:name="print_time"/>
      <w:r w:rsidRPr="009B1F01">
        <w:rPr>
          <w:rFonts w:ascii="仿宋" w:eastAsia="仿宋" w:hAnsi="仿宋" w:cs="宋体"/>
          <w:kern w:val="0"/>
          <w:sz w:val="32"/>
          <w:szCs w:val="32"/>
        </w:rPr>
        <w:t>2023年11月3日</w:t>
      </w:r>
      <w:bookmarkEnd w:id="8"/>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60" w:lineRule="auto"/>
        <w:ind w:leftChars="100" w:left="210" w:right="641"/>
        <w:rPr>
          <w:rFonts w:ascii="仿宋" w:eastAsia="仿宋" w:hAnsi="仿宋" w:cs="宋体"/>
          <w:b/>
          <w:kern w:val="0"/>
          <w:sz w:val="28"/>
          <w:szCs w:val="28"/>
        </w:rPr>
      </w:pPr>
    </w:p>
    <w:p w:rsidR="00C51C2B" w:rsidRPr="009B1F01" w:rsidRDefault="00C51C2B" w:rsidP="00C51C2B">
      <w:pPr>
        <w:widowControl/>
        <w:spacing w:line="360" w:lineRule="auto"/>
        <w:ind w:leftChars="100" w:left="210" w:right="641"/>
        <w:rPr>
          <w:rFonts w:ascii="仿宋" w:eastAsia="仿宋" w:hAnsi="仿宋" w:cs="宋体"/>
          <w:b/>
          <w:kern w:val="0"/>
          <w:sz w:val="28"/>
          <w:szCs w:val="28"/>
        </w:rPr>
      </w:pPr>
    </w:p>
    <w:p w:rsidR="00C51C2B" w:rsidRPr="009B1F01" w:rsidRDefault="00C51C2B" w:rsidP="00C51C2B">
      <w:pPr>
        <w:widowControl/>
        <w:spacing w:line="360" w:lineRule="auto"/>
        <w:ind w:leftChars="100" w:left="210" w:right="641"/>
        <w:rPr>
          <w:rFonts w:ascii="仿宋" w:eastAsia="仿宋" w:hAnsi="仿宋" w:cs="宋体"/>
          <w:b/>
          <w:kern w:val="0"/>
          <w:sz w:val="28"/>
          <w:szCs w:val="28"/>
        </w:rPr>
      </w:pPr>
    </w:p>
    <w:p w:rsidR="00C51C2B" w:rsidRDefault="00C51C2B" w:rsidP="00C51C2B">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9" w:name="公开属性"/>
      <w:r>
        <w:rPr>
          <w:rFonts w:ascii="黑体" w:eastAsia="黑体" w:hAnsi="黑体" w:cs="宋体" w:hint="eastAsia"/>
          <w:kern w:val="0"/>
          <w:sz w:val="28"/>
          <w:szCs w:val="28"/>
        </w:rPr>
        <w:t>主动公开</w:t>
      </w:r>
      <w:bookmarkEnd w:id="9"/>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C51C2B" w:rsidTr="005F6AA0">
        <w:tc>
          <w:tcPr>
            <w:tcW w:w="8946" w:type="dxa"/>
            <w:tcBorders>
              <w:top w:val="single" w:sz="8" w:space="0" w:color="auto"/>
              <w:bottom w:val="single" w:sz="6" w:space="0" w:color="auto"/>
            </w:tcBorders>
          </w:tcPr>
          <w:p w:rsidR="00C51C2B" w:rsidRDefault="00C51C2B" w:rsidP="005F6AA0">
            <w:pPr>
              <w:spacing w:line="560" w:lineRule="exact"/>
              <w:ind w:firstLineChars="100" w:firstLine="280"/>
              <w:rPr>
                <w:rFonts w:ascii="方正小标宋简体" w:eastAsia="方正小标宋简体" w:cs="仿宋_GB2312"/>
                <w:sz w:val="44"/>
                <w:szCs w:val="44"/>
              </w:rPr>
            </w:pPr>
            <w:r>
              <w:rPr>
                <w:rFonts w:ascii="仿宋_GB2312" w:eastAsia="仿宋_GB2312" w:cs="仿宋_GB2312" w:hint="eastAsia"/>
                <w:sz w:val="28"/>
                <w:szCs w:val="28"/>
              </w:rPr>
              <w:t>抄送：</w:t>
            </w:r>
            <w:bookmarkStart w:id="10" w:name="抄送单位"/>
            <w:r>
              <w:rPr>
                <w:rFonts w:ascii="仿宋_GB2312" w:eastAsia="仿宋_GB2312" w:cs="仿宋_GB2312" w:hint="eastAsia"/>
                <w:sz w:val="28"/>
                <w:szCs w:val="28"/>
              </w:rPr>
              <w:t>闵行区教育学院</w:t>
            </w:r>
            <w:bookmarkEnd w:id="10"/>
          </w:p>
        </w:tc>
      </w:tr>
      <w:tr w:rsidR="00C51C2B" w:rsidTr="005F6AA0">
        <w:tc>
          <w:tcPr>
            <w:tcW w:w="8946" w:type="dxa"/>
            <w:tcBorders>
              <w:top w:val="single" w:sz="6" w:space="0" w:color="auto"/>
            </w:tcBorders>
          </w:tcPr>
          <w:p w:rsidR="00C51C2B" w:rsidRDefault="00C51C2B" w:rsidP="005F6AA0">
            <w:pPr>
              <w:tabs>
                <w:tab w:val="right" w:pos="8089"/>
              </w:tabs>
              <w:spacing w:line="560" w:lineRule="exact"/>
              <w:ind w:right="641" w:firstLineChars="100" w:firstLine="280"/>
              <w:rPr>
                <w:rFonts w:ascii="方正小标宋简体" w:eastAsia="方正小标宋简体" w:cs="仿宋_GB2312"/>
                <w:sz w:val="44"/>
                <w:szCs w:val="44"/>
              </w:rPr>
            </w:pPr>
            <w:bookmarkStart w:id="11" w:name="印发单位"/>
            <w:r>
              <w:rPr>
                <w:rFonts w:ascii="仿宋_GB2312" w:eastAsia="仿宋_GB2312" w:cs="仿宋_GB2312" w:hint="eastAsia"/>
                <w:sz w:val="28"/>
                <w:szCs w:val="28"/>
              </w:rPr>
              <w:t>上海市闵行区教育局办公室</w:t>
            </w:r>
            <w:bookmarkEnd w:id="11"/>
            <w:r>
              <w:rPr>
                <w:rFonts w:ascii="仿宋_GB2312" w:eastAsia="仿宋_GB2312" w:cs="仿宋_GB2312"/>
                <w:sz w:val="28"/>
                <w:szCs w:val="28"/>
              </w:rPr>
              <w:tab/>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bookmarkStart w:id="12" w:name="印发时间"/>
            <w:r>
              <w:rPr>
                <w:rFonts w:ascii="仿宋_GB2312" w:eastAsia="仿宋_GB2312" w:cs="仿宋_GB2312"/>
                <w:sz w:val="28"/>
                <w:szCs w:val="28"/>
              </w:rPr>
              <w:t>2023</w:t>
            </w:r>
            <w:r>
              <w:rPr>
                <w:rFonts w:ascii="仿宋_GB2312" w:eastAsia="仿宋_GB2312" w:cs="仿宋_GB2312" w:hint="eastAsia"/>
                <w:sz w:val="28"/>
                <w:szCs w:val="28"/>
              </w:rPr>
              <w:t>年</w:t>
            </w:r>
            <w:r>
              <w:rPr>
                <w:rFonts w:ascii="仿宋_GB2312" w:eastAsia="仿宋_GB2312" w:cs="仿宋_GB2312"/>
                <w:sz w:val="28"/>
                <w:szCs w:val="28"/>
              </w:rPr>
              <w:t>11</w:t>
            </w:r>
            <w:r>
              <w:rPr>
                <w:rFonts w:ascii="仿宋_GB2312" w:eastAsia="仿宋_GB2312" w:cs="仿宋_GB2312" w:hint="eastAsia"/>
                <w:sz w:val="28"/>
                <w:szCs w:val="28"/>
              </w:rPr>
              <w:t>月</w:t>
            </w:r>
            <w:r>
              <w:rPr>
                <w:rFonts w:ascii="仿宋_GB2312" w:eastAsia="仿宋_GB2312" w:cs="仿宋_GB2312"/>
                <w:sz w:val="28"/>
                <w:szCs w:val="28"/>
              </w:rPr>
              <w:t>3</w:t>
            </w:r>
            <w:bookmarkEnd w:id="12"/>
            <w:r>
              <w:rPr>
                <w:rFonts w:ascii="仿宋_GB2312" w:eastAsia="仿宋_GB2312" w:cs="仿宋_GB2312"/>
                <w:sz w:val="28"/>
                <w:szCs w:val="28"/>
              </w:rPr>
              <w:t>日</w:t>
            </w:r>
            <w:r>
              <w:rPr>
                <w:rFonts w:ascii="仿宋_GB2312" w:eastAsia="仿宋_GB2312" w:cs="仿宋_GB2312" w:hint="eastAsia"/>
                <w:sz w:val="28"/>
                <w:szCs w:val="28"/>
              </w:rPr>
              <w:t>印发</w:t>
            </w:r>
          </w:p>
        </w:tc>
      </w:tr>
    </w:tbl>
    <w:p w:rsidR="00C51C2B" w:rsidRDefault="00C51C2B" w:rsidP="00C51C2B">
      <w:pPr>
        <w:widowControl/>
        <w:jc w:val="left"/>
        <w:rPr>
          <w:rFonts w:ascii="仿宋_GB2312" w:eastAsia="仿宋_GB2312" w:hAnsi="宋体" w:cs="宋体"/>
          <w:kern w:val="0"/>
          <w:sz w:val="32"/>
          <w:szCs w:val="32"/>
        </w:rPr>
      </w:pPr>
    </w:p>
    <w:p w:rsidR="00C51C2B" w:rsidRDefault="00C51C2B" w:rsidP="00C51C2B">
      <w:pPr>
        <w:widowControl/>
        <w:jc w:val="left"/>
        <w:rPr>
          <w:rFonts w:ascii="黑体" w:eastAsia="黑体" w:hAnsi="黑体" w:cs="宋体"/>
          <w:kern w:val="0"/>
          <w:sz w:val="32"/>
          <w:szCs w:val="32"/>
        </w:rPr>
      </w:pPr>
      <w:r w:rsidRPr="009B1F01">
        <w:rPr>
          <w:rFonts w:ascii="黑体" w:eastAsia="黑体" w:hAnsi="黑体" w:cs="宋体"/>
          <w:kern w:val="0"/>
          <w:sz w:val="32"/>
          <w:szCs w:val="32"/>
        </w:rPr>
        <w:lastRenderedPageBreak/>
        <w:t>附件</w:t>
      </w:r>
    </w:p>
    <w:p w:rsidR="00C51C2B" w:rsidRPr="009B1F01" w:rsidRDefault="00C51C2B" w:rsidP="00C51C2B">
      <w:pPr>
        <w:jc w:val="center"/>
        <w:rPr>
          <w:rFonts w:ascii="方正小标宋简体" w:eastAsia="方正小标宋简体" w:hAnsi="华文中宋" w:cs="华文中宋"/>
          <w:b/>
          <w:color w:val="000000"/>
          <w:sz w:val="36"/>
          <w:szCs w:val="36"/>
        </w:rPr>
      </w:pPr>
      <w:r w:rsidRPr="009B1F01">
        <w:rPr>
          <w:rFonts w:ascii="方正小标宋简体" w:eastAsia="方正小标宋简体" w:hAnsi="华文中宋" w:cs="华文中宋" w:hint="eastAsia"/>
          <w:b/>
          <w:color w:val="000000"/>
          <w:sz w:val="36"/>
          <w:szCs w:val="36"/>
        </w:rPr>
        <w:t>闵行区建设示范性学区和集团三年行动计划</w:t>
      </w:r>
    </w:p>
    <w:p w:rsidR="00C51C2B" w:rsidRPr="009B1F01" w:rsidRDefault="00C51C2B" w:rsidP="00C51C2B">
      <w:pPr>
        <w:jc w:val="center"/>
        <w:rPr>
          <w:rFonts w:ascii="方正小标宋简体" w:eastAsia="方正小标宋简体"/>
          <w:bCs/>
          <w:color w:val="000000"/>
          <w:sz w:val="36"/>
          <w:szCs w:val="36"/>
        </w:rPr>
      </w:pPr>
      <w:r w:rsidRPr="009B1F01">
        <w:rPr>
          <w:rFonts w:ascii="方正小标宋简体" w:eastAsia="方正小标宋简体" w:hint="eastAsia"/>
          <w:bCs/>
          <w:color w:val="000000"/>
          <w:sz w:val="36"/>
          <w:szCs w:val="36"/>
        </w:rPr>
        <w:t>（2023-2025年）</w:t>
      </w:r>
    </w:p>
    <w:p w:rsidR="00C51C2B" w:rsidRPr="00454B24" w:rsidRDefault="00C51C2B" w:rsidP="00C51C2B">
      <w:pPr>
        <w:spacing w:line="360" w:lineRule="auto"/>
        <w:ind w:firstLineChars="200" w:firstLine="560"/>
        <w:jc w:val="left"/>
        <w:rPr>
          <w:rFonts w:ascii="仿宋" w:eastAsia="仿宋" w:hAnsi="仿宋"/>
          <w:sz w:val="28"/>
          <w:szCs w:val="28"/>
        </w:rPr>
      </w:pPr>
    </w:p>
    <w:p w:rsidR="00C51C2B" w:rsidRPr="00FF073F" w:rsidRDefault="00C51C2B" w:rsidP="00C51C2B">
      <w:pPr>
        <w:spacing w:line="360" w:lineRule="auto"/>
        <w:ind w:firstLine="555"/>
        <w:rPr>
          <w:rFonts w:ascii="仿宋" w:eastAsia="仿宋" w:hAnsi="仿宋" w:cs="仿宋_GB2312"/>
          <w:color w:val="000000"/>
          <w:sz w:val="30"/>
          <w:szCs w:val="30"/>
          <w:lang w:eastAsia="zh-Hans"/>
        </w:rPr>
      </w:pPr>
      <w:r w:rsidRPr="00FF073F">
        <w:rPr>
          <w:rFonts w:ascii="仿宋" w:eastAsia="仿宋" w:hAnsi="仿宋" w:cs="仿宋_GB2312" w:hint="eastAsia"/>
          <w:color w:val="000000"/>
          <w:sz w:val="30"/>
          <w:szCs w:val="30"/>
          <w:lang w:eastAsia="zh-Hans"/>
        </w:rPr>
        <w:t>根据《闵行区整体推进学区化集团化办学三年行动计划（2017-2019）》、《闵行区关于推进紧密型学区和集团建设的三年行动计划（2020-2022年）》，经过近六年的探索与实践，闵行区已成立</w:t>
      </w:r>
      <w:r w:rsidRPr="00FF073F">
        <w:rPr>
          <w:rFonts w:ascii="仿宋" w:eastAsia="仿宋" w:hAnsi="仿宋" w:cs="仿宋_GB2312"/>
          <w:color w:val="000000"/>
          <w:sz w:val="30"/>
          <w:szCs w:val="30"/>
          <w:lang w:eastAsia="zh-Hans"/>
        </w:rPr>
        <w:t>8</w:t>
      </w:r>
      <w:r w:rsidRPr="00FF073F">
        <w:rPr>
          <w:rFonts w:ascii="仿宋" w:eastAsia="仿宋" w:hAnsi="仿宋" w:cs="仿宋_GB2312" w:hint="eastAsia"/>
          <w:color w:val="000000"/>
          <w:sz w:val="30"/>
          <w:szCs w:val="30"/>
          <w:lang w:eastAsia="zh-Hans"/>
        </w:rPr>
        <w:t>个教育集团、1</w:t>
      </w:r>
      <w:r w:rsidRPr="00FF073F">
        <w:rPr>
          <w:rFonts w:ascii="仿宋" w:eastAsia="仿宋" w:hAnsi="仿宋" w:cs="仿宋_GB2312"/>
          <w:color w:val="000000"/>
          <w:sz w:val="30"/>
          <w:szCs w:val="30"/>
          <w:lang w:eastAsia="zh-Hans"/>
        </w:rPr>
        <w:t>4</w:t>
      </w:r>
      <w:r w:rsidRPr="00FF073F">
        <w:rPr>
          <w:rFonts w:ascii="仿宋" w:eastAsia="仿宋" w:hAnsi="仿宋" w:cs="仿宋_GB2312" w:hint="eastAsia"/>
          <w:color w:val="000000"/>
          <w:sz w:val="30"/>
          <w:szCs w:val="30"/>
          <w:lang w:eastAsia="zh-Hans"/>
        </w:rPr>
        <w:t>个学区，100%覆盖义务教育阶段学校和公办幼儿园；学区、集团形成合作共享的常态，集群办学</w:t>
      </w:r>
      <w:r w:rsidRPr="00FF073F">
        <w:rPr>
          <w:rFonts w:ascii="仿宋" w:eastAsia="仿宋" w:hAnsi="仿宋" w:cs="仿宋_GB2312"/>
          <w:color w:val="000000"/>
          <w:sz w:val="30"/>
          <w:szCs w:val="30"/>
          <w:lang w:eastAsia="zh-Hans"/>
        </w:rPr>
        <w:t>效益</w:t>
      </w:r>
      <w:r w:rsidRPr="00FF073F">
        <w:rPr>
          <w:rFonts w:ascii="仿宋" w:eastAsia="仿宋" w:hAnsi="仿宋" w:cs="仿宋_GB2312" w:hint="eastAsia"/>
          <w:color w:val="000000"/>
          <w:sz w:val="30"/>
          <w:szCs w:val="30"/>
          <w:lang w:eastAsia="zh-Hans"/>
        </w:rPr>
        <w:t>和特色进一步</w:t>
      </w:r>
      <w:r w:rsidRPr="00FF073F">
        <w:rPr>
          <w:rFonts w:ascii="仿宋" w:eastAsia="仿宋" w:hAnsi="仿宋" w:cs="仿宋_GB2312"/>
          <w:color w:val="000000"/>
          <w:sz w:val="30"/>
          <w:szCs w:val="30"/>
          <w:lang w:eastAsia="zh-Hans"/>
        </w:rPr>
        <w:t>凸显</w:t>
      </w:r>
      <w:r w:rsidRPr="00FF073F">
        <w:rPr>
          <w:rFonts w:ascii="仿宋" w:eastAsia="仿宋" w:hAnsi="仿宋" w:cs="仿宋_GB2312" w:hint="eastAsia"/>
          <w:color w:val="000000"/>
          <w:sz w:val="30"/>
          <w:szCs w:val="30"/>
          <w:lang w:eastAsia="zh-Hans"/>
        </w:rPr>
        <w:t>；</w:t>
      </w:r>
      <w:r w:rsidRPr="00FF073F">
        <w:rPr>
          <w:rFonts w:ascii="仿宋" w:eastAsia="仿宋" w:hAnsi="仿宋" w:cs="仿宋_GB2312"/>
          <w:color w:val="000000"/>
          <w:sz w:val="30"/>
          <w:szCs w:val="30"/>
          <w:lang w:eastAsia="zh-Hans"/>
        </w:rPr>
        <w:t>区域教育优质均衡发展水平</w:t>
      </w:r>
      <w:r w:rsidRPr="00FF073F">
        <w:rPr>
          <w:rFonts w:ascii="仿宋" w:eastAsia="仿宋" w:hAnsi="仿宋" w:cs="仿宋_GB2312" w:hint="eastAsia"/>
          <w:color w:val="000000"/>
          <w:sz w:val="30"/>
          <w:szCs w:val="30"/>
          <w:lang w:eastAsia="zh-Hans"/>
        </w:rPr>
        <w:t>显著提升。</w:t>
      </w:r>
    </w:p>
    <w:p w:rsidR="00C51C2B" w:rsidRPr="00FF073F" w:rsidRDefault="00C51C2B" w:rsidP="00C51C2B">
      <w:pPr>
        <w:spacing w:line="360" w:lineRule="auto"/>
        <w:ind w:firstLine="555"/>
        <w:rPr>
          <w:rFonts w:ascii="仿宋" w:eastAsia="仿宋" w:hAnsi="仿宋" w:cs="仿宋_GB2312"/>
          <w:color w:val="000000"/>
          <w:sz w:val="30"/>
          <w:szCs w:val="30"/>
          <w:lang w:eastAsia="zh-Hans"/>
        </w:rPr>
      </w:pPr>
      <w:r w:rsidRPr="00FF073F">
        <w:rPr>
          <w:rFonts w:ascii="仿宋" w:eastAsia="仿宋" w:hAnsi="仿宋" w:cs="仿宋_GB2312" w:hint="eastAsia"/>
          <w:color w:val="000000"/>
          <w:sz w:val="30"/>
          <w:szCs w:val="30"/>
          <w:lang w:eastAsia="zh-Hans"/>
        </w:rPr>
        <w:t>为全面贯彻党的二十大精神，落实</w:t>
      </w:r>
      <w:r w:rsidRPr="00FF073F">
        <w:rPr>
          <w:rFonts w:ascii="仿宋" w:eastAsia="仿宋" w:hAnsi="仿宋" w:cs="仿宋_GB2312"/>
          <w:color w:val="000000"/>
          <w:sz w:val="30"/>
          <w:szCs w:val="30"/>
          <w:lang w:eastAsia="zh-Hans"/>
        </w:rPr>
        <w:t>《</w:t>
      </w:r>
      <w:r w:rsidRPr="00FF073F">
        <w:rPr>
          <w:rFonts w:ascii="仿宋" w:eastAsia="仿宋" w:hAnsi="仿宋" w:cs="仿宋_GB2312" w:hint="eastAsia"/>
          <w:color w:val="000000"/>
          <w:sz w:val="30"/>
          <w:szCs w:val="30"/>
          <w:lang w:eastAsia="zh-Hans"/>
        </w:rPr>
        <w:t>上海市示范性学区和集团建设三年行动计划（2023-2025年）</w:t>
      </w:r>
      <w:r w:rsidRPr="00FF073F">
        <w:rPr>
          <w:rFonts w:ascii="仿宋" w:eastAsia="仿宋" w:hAnsi="仿宋" w:cs="仿宋_GB2312"/>
          <w:color w:val="000000"/>
          <w:sz w:val="30"/>
          <w:szCs w:val="30"/>
          <w:lang w:eastAsia="zh-Hans"/>
        </w:rPr>
        <w:t>》</w:t>
      </w:r>
      <w:r w:rsidRPr="00FF073F">
        <w:rPr>
          <w:rFonts w:ascii="仿宋" w:eastAsia="仿宋" w:hAnsi="仿宋" w:cs="仿宋_GB2312" w:hint="eastAsia"/>
          <w:color w:val="000000"/>
          <w:sz w:val="30"/>
          <w:szCs w:val="30"/>
          <w:lang w:eastAsia="zh-Hans"/>
        </w:rPr>
        <w:t>、《</w:t>
      </w:r>
      <w:bookmarkStart w:id="13" w:name="_Toc127542564"/>
      <w:bookmarkStart w:id="14" w:name="_Toc127373703"/>
      <w:bookmarkStart w:id="15" w:name="_Toc27826"/>
      <w:bookmarkStart w:id="16" w:name="_Toc127368869"/>
      <w:r w:rsidRPr="00FF073F">
        <w:rPr>
          <w:rFonts w:ascii="仿宋" w:eastAsia="仿宋" w:hAnsi="仿宋" w:cs="仿宋_GB2312" w:hint="eastAsia"/>
          <w:color w:val="000000"/>
          <w:sz w:val="30"/>
          <w:szCs w:val="30"/>
          <w:lang w:eastAsia="zh-Hans"/>
        </w:rPr>
        <w:t>闵行区关于推进教育高质量发展</w:t>
      </w:r>
      <w:bookmarkStart w:id="17" w:name="_Toc7973"/>
      <w:r w:rsidRPr="00FF073F">
        <w:rPr>
          <w:rFonts w:ascii="仿宋" w:eastAsia="仿宋" w:hAnsi="仿宋" w:cs="仿宋_GB2312" w:hint="eastAsia"/>
          <w:color w:val="000000"/>
          <w:sz w:val="30"/>
          <w:szCs w:val="30"/>
          <w:lang w:eastAsia="zh-Hans"/>
        </w:rPr>
        <w:t>的实施意见</w:t>
      </w:r>
      <w:bookmarkEnd w:id="13"/>
      <w:bookmarkEnd w:id="14"/>
      <w:bookmarkEnd w:id="15"/>
      <w:bookmarkEnd w:id="16"/>
      <w:bookmarkEnd w:id="17"/>
      <w:r w:rsidRPr="00FF073F">
        <w:rPr>
          <w:rFonts w:ascii="仿宋" w:eastAsia="仿宋" w:hAnsi="仿宋" w:cs="仿宋_GB2312" w:hint="eastAsia"/>
          <w:color w:val="000000"/>
          <w:sz w:val="30"/>
          <w:szCs w:val="30"/>
          <w:lang w:eastAsia="zh-Hans"/>
        </w:rPr>
        <w:t>》</w:t>
      </w:r>
      <w:r w:rsidRPr="00FF073F">
        <w:rPr>
          <w:rFonts w:ascii="仿宋" w:eastAsia="仿宋" w:hAnsi="仿宋" w:cs="仿宋_GB2312"/>
          <w:color w:val="000000"/>
          <w:sz w:val="30"/>
          <w:szCs w:val="30"/>
          <w:lang w:eastAsia="zh-Hans"/>
        </w:rPr>
        <w:t>等文件</w:t>
      </w:r>
      <w:r w:rsidRPr="00FF073F">
        <w:rPr>
          <w:rFonts w:ascii="仿宋" w:eastAsia="仿宋" w:hAnsi="仿宋" w:cs="仿宋_GB2312" w:hint="eastAsia"/>
          <w:color w:val="000000"/>
          <w:sz w:val="30"/>
          <w:szCs w:val="30"/>
          <w:lang w:eastAsia="zh-Hans"/>
        </w:rPr>
        <w:t>要求，全面推进闵行高质量教育体系建设，进一步促进各级各类学校优质均衡发展，在紧密型学区和集团建设的基础上，特制订本行动计划。</w:t>
      </w:r>
    </w:p>
    <w:p w:rsidR="00C51C2B" w:rsidRPr="003C2BAD" w:rsidRDefault="00C51C2B" w:rsidP="00C51C2B">
      <w:pPr>
        <w:spacing w:line="360" w:lineRule="auto"/>
        <w:ind w:firstLineChars="200" w:firstLine="600"/>
        <w:rPr>
          <w:rFonts w:ascii="黑体" w:eastAsia="黑体"/>
          <w:color w:val="000000"/>
          <w:sz w:val="30"/>
          <w:szCs w:val="30"/>
        </w:rPr>
      </w:pPr>
      <w:r>
        <w:rPr>
          <w:rFonts w:ascii="黑体" w:eastAsia="黑体" w:hint="eastAsia"/>
          <w:color w:val="000000"/>
          <w:sz w:val="30"/>
          <w:szCs w:val="30"/>
        </w:rPr>
        <w:t>一、</w:t>
      </w:r>
      <w:r w:rsidRPr="003C2BAD">
        <w:rPr>
          <w:rFonts w:ascii="黑体" w:eastAsia="黑体" w:hint="eastAsia"/>
          <w:color w:val="000000"/>
          <w:sz w:val="30"/>
          <w:szCs w:val="30"/>
        </w:rPr>
        <w:t>指导思想</w:t>
      </w:r>
    </w:p>
    <w:p w:rsidR="00C51C2B" w:rsidRPr="00FF073F" w:rsidRDefault="00C51C2B" w:rsidP="00C51C2B">
      <w:pPr>
        <w:spacing w:line="360" w:lineRule="auto"/>
        <w:ind w:firstLine="555"/>
        <w:rPr>
          <w:rFonts w:ascii="仿宋" w:eastAsia="仿宋" w:hAnsi="仿宋" w:cs="仿宋_GB2312"/>
          <w:color w:val="000000"/>
          <w:sz w:val="30"/>
          <w:szCs w:val="30"/>
        </w:rPr>
      </w:pPr>
      <w:r w:rsidRPr="00FF073F">
        <w:rPr>
          <w:rFonts w:ascii="仿宋" w:eastAsia="仿宋" w:hAnsi="仿宋" w:hint="eastAsia"/>
          <w:sz w:val="30"/>
          <w:szCs w:val="30"/>
        </w:rPr>
        <w:t>深入贯彻落实党的二十大精神和习近平总书记关于教育的重要论述，坚持以推进闵行教育高质量发展为主线，将建设示范性学区和集团作为缩小校际办学水平差距、实现闵行教育高标准均衡发展的</w:t>
      </w:r>
      <w:r w:rsidRPr="00FF073F">
        <w:rPr>
          <w:rFonts w:ascii="仿宋" w:eastAsia="仿宋" w:hAnsi="仿宋"/>
          <w:sz w:val="30"/>
          <w:szCs w:val="30"/>
        </w:rPr>
        <w:t>重点工作</w:t>
      </w:r>
      <w:r w:rsidRPr="00FF073F">
        <w:rPr>
          <w:rFonts w:ascii="仿宋" w:eastAsia="仿宋" w:hAnsi="仿宋" w:hint="eastAsia"/>
          <w:sz w:val="30"/>
          <w:szCs w:val="30"/>
        </w:rPr>
        <w:t>，以提高学校育人质量为核心，</w:t>
      </w:r>
      <w:r w:rsidRPr="00FF073F">
        <w:rPr>
          <w:rFonts w:ascii="仿宋" w:eastAsia="仿宋" w:hAnsi="仿宋" w:cs="仿宋_GB2312" w:hint="eastAsia"/>
          <w:color w:val="000000"/>
          <w:sz w:val="30"/>
          <w:szCs w:val="30"/>
        </w:rPr>
        <w:t>以优质资源共享、教师有效流动、一体化评价为重要抓手，完善学区</w:t>
      </w:r>
      <w:r w:rsidRPr="00FF073F">
        <w:rPr>
          <w:rFonts w:ascii="仿宋" w:eastAsia="仿宋" w:hAnsi="仿宋" w:cs="仿宋_GB2312" w:hint="eastAsia"/>
          <w:color w:val="000000"/>
          <w:sz w:val="30"/>
          <w:szCs w:val="30"/>
          <w:lang w:eastAsia="zh-Hans"/>
        </w:rPr>
        <w:t>和</w:t>
      </w:r>
      <w:r w:rsidRPr="00FF073F">
        <w:rPr>
          <w:rFonts w:ascii="仿宋" w:eastAsia="仿宋" w:hAnsi="仿宋" w:cs="仿宋_GB2312" w:hint="eastAsia"/>
          <w:color w:val="000000"/>
          <w:sz w:val="30"/>
          <w:szCs w:val="30"/>
        </w:rPr>
        <w:t>集团管理和运行机制，提高学区</w:t>
      </w:r>
      <w:r w:rsidRPr="00FF073F">
        <w:rPr>
          <w:rFonts w:ascii="仿宋" w:eastAsia="仿宋" w:hAnsi="仿宋" w:cs="仿宋_GB2312" w:hint="eastAsia"/>
          <w:color w:val="000000"/>
          <w:sz w:val="30"/>
          <w:szCs w:val="30"/>
          <w:lang w:eastAsia="zh-Hans"/>
        </w:rPr>
        <w:t>和</w:t>
      </w:r>
      <w:r w:rsidRPr="00FF073F">
        <w:rPr>
          <w:rFonts w:ascii="仿宋" w:eastAsia="仿宋" w:hAnsi="仿宋" w:cs="仿宋_GB2312" w:hint="eastAsia"/>
          <w:color w:val="000000"/>
          <w:sz w:val="30"/>
          <w:szCs w:val="30"/>
        </w:rPr>
        <w:t>集团治理能力和水平，激发学校办学活力，营造良好的学区</w:t>
      </w:r>
      <w:r w:rsidRPr="00FF073F">
        <w:rPr>
          <w:rFonts w:ascii="仿宋" w:eastAsia="仿宋" w:hAnsi="仿宋" w:cs="仿宋_GB2312" w:hint="eastAsia"/>
          <w:color w:val="000000"/>
          <w:sz w:val="30"/>
          <w:szCs w:val="30"/>
          <w:lang w:eastAsia="zh-Hans"/>
        </w:rPr>
        <w:t>和</w:t>
      </w:r>
      <w:r w:rsidRPr="00FF073F">
        <w:rPr>
          <w:rFonts w:ascii="仿宋" w:eastAsia="仿宋" w:hAnsi="仿宋" w:cs="仿宋_GB2312" w:hint="eastAsia"/>
          <w:color w:val="000000"/>
          <w:sz w:val="30"/>
          <w:szCs w:val="30"/>
        </w:rPr>
        <w:t>集团发展生态，为建设高质量教育体系、进一步促进教育公平打下坚实的基础。</w:t>
      </w:r>
    </w:p>
    <w:p w:rsidR="00C51C2B" w:rsidRPr="003C2BAD" w:rsidRDefault="00C51C2B" w:rsidP="00C51C2B">
      <w:pPr>
        <w:spacing w:line="360" w:lineRule="auto"/>
        <w:ind w:firstLineChars="200" w:firstLine="600"/>
        <w:rPr>
          <w:rFonts w:ascii="黑体" w:eastAsia="黑体"/>
          <w:color w:val="000000"/>
          <w:sz w:val="30"/>
          <w:szCs w:val="30"/>
        </w:rPr>
      </w:pPr>
      <w:r>
        <w:rPr>
          <w:rFonts w:ascii="黑体" w:eastAsia="黑体" w:hint="eastAsia"/>
          <w:color w:val="000000"/>
          <w:sz w:val="30"/>
          <w:szCs w:val="30"/>
        </w:rPr>
        <w:lastRenderedPageBreak/>
        <w:t>二、</w:t>
      </w:r>
      <w:r w:rsidRPr="003C2BAD">
        <w:rPr>
          <w:rFonts w:ascii="黑体" w:eastAsia="黑体" w:hint="eastAsia"/>
          <w:color w:val="000000"/>
          <w:sz w:val="30"/>
          <w:szCs w:val="30"/>
        </w:rPr>
        <w:t>工作目标</w:t>
      </w:r>
    </w:p>
    <w:p w:rsidR="00C51C2B" w:rsidRPr="00FF073F" w:rsidRDefault="00C51C2B" w:rsidP="00C51C2B">
      <w:pPr>
        <w:spacing w:line="360" w:lineRule="auto"/>
        <w:ind w:firstLine="555"/>
        <w:rPr>
          <w:rFonts w:ascii="仿宋" w:eastAsia="仿宋" w:hAnsi="仿宋" w:cs="仿宋_GB2312"/>
          <w:color w:val="000000"/>
          <w:sz w:val="30"/>
          <w:szCs w:val="30"/>
          <w:lang w:eastAsia="zh-Hans"/>
        </w:rPr>
      </w:pPr>
      <w:r w:rsidRPr="00FF073F">
        <w:rPr>
          <w:rFonts w:ascii="仿宋" w:eastAsia="仿宋" w:hAnsi="仿宋" w:cs="仿宋_GB2312" w:hint="eastAsia"/>
          <w:color w:val="000000"/>
          <w:sz w:val="30"/>
          <w:szCs w:val="30"/>
          <w:lang w:eastAsia="zh-Hans"/>
        </w:rPr>
        <w:t>通过未来三年的努力，在紧密型学区和集团占比进一步提高的基础上，建设一批市示范性学区和集团，基本形成学区和集团规范化、紧密型、高质量发展的生态，学校办学活力进一步增强，城乡、校际教育差距进一步缩小，义务教育优质均衡发展水平进一步提高，教师和学生的获得感更加充分，家长和社会满意度持续提升。</w:t>
      </w:r>
    </w:p>
    <w:p w:rsidR="00C51C2B" w:rsidRPr="00FF073F" w:rsidRDefault="00C51C2B" w:rsidP="00C51C2B">
      <w:pPr>
        <w:spacing w:line="360" w:lineRule="auto"/>
        <w:ind w:firstLineChars="200" w:firstLine="600"/>
        <w:jc w:val="left"/>
        <w:rPr>
          <w:rFonts w:ascii="仿宋" w:eastAsia="仿宋" w:hAnsi="仿宋"/>
          <w:sz w:val="30"/>
          <w:szCs w:val="30"/>
        </w:rPr>
      </w:pPr>
      <w:r w:rsidRPr="00FF073F">
        <w:rPr>
          <w:rFonts w:ascii="仿宋" w:eastAsia="仿宋" w:hAnsi="仿宋" w:hint="eastAsia"/>
          <w:sz w:val="30"/>
          <w:szCs w:val="30"/>
        </w:rPr>
        <w:t>到2</w:t>
      </w:r>
      <w:r w:rsidRPr="00FF073F">
        <w:rPr>
          <w:rFonts w:ascii="仿宋" w:eastAsia="仿宋" w:hAnsi="仿宋"/>
          <w:sz w:val="30"/>
          <w:szCs w:val="30"/>
        </w:rPr>
        <w:t>025年</w:t>
      </w:r>
      <w:r w:rsidRPr="00FF073F">
        <w:rPr>
          <w:rFonts w:ascii="仿宋" w:eastAsia="仿宋" w:hAnsi="仿宋" w:hint="eastAsia"/>
          <w:sz w:val="30"/>
          <w:szCs w:val="30"/>
        </w:rPr>
        <w:t>，力争</w:t>
      </w:r>
      <w:r w:rsidRPr="00FF073F">
        <w:rPr>
          <w:rFonts w:ascii="仿宋" w:eastAsia="仿宋" w:hAnsi="仿宋"/>
          <w:sz w:val="30"/>
          <w:szCs w:val="30"/>
        </w:rPr>
        <w:t>区级示范性</w:t>
      </w:r>
      <w:r w:rsidRPr="00FF073F">
        <w:rPr>
          <w:rFonts w:ascii="仿宋" w:eastAsia="仿宋" w:hAnsi="仿宋" w:hint="eastAsia"/>
          <w:sz w:val="30"/>
          <w:szCs w:val="30"/>
        </w:rPr>
        <w:t>学区集团占全区比例超过</w:t>
      </w:r>
      <w:r w:rsidRPr="00FF073F">
        <w:rPr>
          <w:rFonts w:ascii="仿宋" w:eastAsia="仿宋" w:hAnsi="仿宋"/>
          <w:sz w:val="30"/>
          <w:szCs w:val="30"/>
        </w:rPr>
        <w:t>3</w:t>
      </w:r>
      <w:r w:rsidRPr="00FF073F">
        <w:rPr>
          <w:rFonts w:ascii="仿宋" w:eastAsia="仿宋" w:hAnsi="仿宋" w:hint="eastAsia"/>
          <w:sz w:val="30"/>
          <w:szCs w:val="30"/>
        </w:rPr>
        <w:t>0%，且有</w:t>
      </w:r>
      <w:r w:rsidRPr="00FF073F">
        <w:rPr>
          <w:rFonts w:ascii="仿宋" w:eastAsia="仿宋" w:hAnsi="仿宋" w:cs="仿宋" w:hint="eastAsia"/>
          <w:sz w:val="30"/>
          <w:szCs w:val="30"/>
        </w:rPr>
        <w:t>3-4</w:t>
      </w:r>
      <w:r w:rsidRPr="00FF073F">
        <w:rPr>
          <w:rFonts w:ascii="仿宋" w:eastAsia="仿宋" w:hAnsi="仿宋" w:hint="eastAsia"/>
          <w:sz w:val="30"/>
          <w:szCs w:val="30"/>
        </w:rPr>
        <w:t>个学区</w:t>
      </w:r>
      <w:r w:rsidRPr="00FF073F">
        <w:rPr>
          <w:rFonts w:ascii="仿宋" w:eastAsia="仿宋" w:hAnsi="仿宋" w:cs="仿宋_GB2312" w:hint="eastAsia"/>
          <w:color w:val="000000"/>
          <w:sz w:val="30"/>
          <w:szCs w:val="30"/>
        </w:rPr>
        <w:t>或</w:t>
      </w:r>
      <w:r w:rsidRPr="00FF073F">
        <w:rPr>
          <w:rFonts w:ascii="仿宋" w:eastAsia="仿宋" w:hAnsi="仿宋" w:hint="eastAsia"/>
          <w:sz w:val="30"/>
          <w:szCs w:val="30"/>
        </w:rPr>
        <w:t>集团成为</w:t>
      </w:r>
      <w:r w:rsidRPr="00FF073F">
        <w:rPr>
          <w:rFonts w:ascii="仿宋" w:eastAsia="仿宋" w:hAnsi="仿宋" w:cs="仿宋_GB2312" w:hint="eastAsia"/>
          <w:color w:val="000000"/>
          <w:sz w:val="30"/>
          <w:szCs w:val="30"/>
          <w:lang w:eastAsia="zh-Hans"/>
        </w:rPr>
        <w:t>市示范性学区集团</w:t>
      </w:r>
      <w:r w:rsidRPr="00FF073F">
        <w:rPr>
          <w:rFonts w:ascii="仿宋" w:eastAsia="仿宋" w:hAnsi="仿宋" w:hint="eastAsia"/>
          <w:sz w:val="30"/>
          <w:szCs w:val="30"/>
        </w:rPr>
        <w:t>，并进一步扩大闵行在全市学区化、集团化建设领域的影响力。</w:t>
      </w:r>
    </w:p>
    <w:p w:rsidR="00C51C2B" w:rsidRPr="00FF073F" w:rsidRDefault="00C51C2B" w:rsidP="00C51C2B">
      <w:pPr>
        <w:spacing w:line="360" w:lineRule="auto"/>
        <w:ind w:firstLineChars="200" w:firstLine="600"/>
        <w:jc w:val="left"/>
        <w:rPr>
          <w:rFonts w:ascii="黑体" w:eastAsia="黑体"/>
          <w:color w:val="000000"/>
          <w:sz w:val="30"/>
          <w:szCs w:val="30"/>
        </w:rPr>
      </w:pPr>
      <w:r w:rsidRPr="00FF073F">
        <w:rPr>
          <w:rFonts w:ascii="黑体" w:eastAsia="黑体" w:hint="eastAsia"/>
          <w:color w:val="000000"/>
          <w:sz w:val="30"/>
          <w:szCs w:val="30"/>
        </w:rPr>
        <w:t>三、工作任务</w:t>
      </w:r>
    </w:p>
    <w:p w:rsidR="00C51C2B" w:rsidRDefault="00C51C2B" w:rsidP="00C51C2B">
      <w:pPr>
        <w:spacing w:line="360" w:lineRule="auto"/>
        <w:ind w:firstLineChars="200" w:firstLine="602"/>
        <w:jc w:val="left"/>
        <w:rPr>
          <w:rFonts w:ascii="仿宋" w:eastAsia="仿宋" w:hAnsi="仿宋"/>
          <w:b/>
          <w:sz w:val="30"/>
          <w:szCs w:val="30"/>
        </w:rPr>
      </w:pPr>
      <w:r w:rsidRPr="00454B24">
        <w:rPr>
          <w:rFonts w:ascii="仿宋" w:eastAsia="仿宋" w:hAnsi="仿宋" w:hint="eastAsia"/>
          <w:b/>
          <w:sz w:val="30"/>
          <w:szCs w:val="30"/>
        </w:rPr>
        <w:t>（一）健全</w:t>
      </w:r>
      <w:r>
        <w:rPr>
          <w:rFonts w:ascii="仿宋" w:eastAsia="仿宋" w:hAnsi="仿宋" w:hint="eastAsia"/>
          <w:b/>
          <w:sz w:val="30"/>
          <w:szCs w:val="30"/>
        </w:rPr>
        <w:t>完善</w:t>
      </w:r>
      <w:r>
        <w:rPr>
          <w:rFonts w:ascii="仿宋" w:eastAsia="仿宋" w:hAnsi="仿宋"/>
          <w:b/>
          <w:sz w:val="30"/>
          <w:szCs w:val="30"/>
        </w:rPr>
        <w:t>长效治理体系</w:t>
      </w:r>
    </w:p>
    <w:p w:rsidR="00C51C2B" w:rsidRPr="00FF073F" w:rsidRDefault="00C51C2B" w:rsidP="00C51C2B">
      <w:pPr>
        <w:spacing w:line="360" w:lineRule="auto"/>
        <w:ind w:firstLineChars="200" w:firstLine="602"/>
        <w:jc w:val="left"/>
        <w:rPr>
          <w:rFonts w:ascii="仿宋" w:eastAsia="仿宋" w:hAnsi="仿宋"/>
          <w:sz w:val="30"/>
          <w:szCs w:val="30"/>
        </w:rPr>
      </w:pPr>
      <w:r w:rsidRPr="00FF073F">
        <w:rPr>
          <w:rFonts w:ascii="仿宋" w:eastAsia="仿宋" w:hAnsi="仿宋"/>
          <w:b/>
          <w:sz w:val="30"/>
          <w:szCs w:val="30"/>
        </w:rPr>
        <w:t>1</w:t>
      </w:r>
      <w:r w:rsidRPr="00FF073F">
        <w:rPr>
          <w:rFonts w:ascii="仿宋" w:eastAsia="仿宋" w:hAnsi="仿宋" w:hint="eastAsia"/>
          <w:b/>
          <w:sz w:val="30"/>
          <w:szCs w:val="30"/>
        </w:rPr>
        <w:t>．健全长效管理制度。</w:t>
      </w:r>
      <w:r w:rsidRPr="00FF073F">
        <w:rPr>
          <w:rFonts w:ascii="仿宋" w:eastAsia="仿宋" w:hAnsi="仿宋" w:cs="仿宋_GB2312" w:hint="eastAsia"/>
          <w:color w:val="000000"/>
          <w:sz w:val="30"/>
          <w:szCs w:val="30"/>
        </w:rPr>
        <w:t>加强党对学区化、集团化办学工作的领导，把握正确的政治方向和办学方向。</w:t>
      </w:r>
      <w:r w:rsidRPr="00FF073F">
        <w:rPr>
          <w:rFonts w:ascii="仿宋" w:eastAsia="仿宋" w:hAnsi="仿宋" w:hint="eastAsia"/>
          <w:sz w:val="30"/>
          <w:szCs w:val="30"/>
        </w:rPr>
        <w:t>各学区和集团建立完善章程，明确各方权利与义务，明晰</w:t>
      </w:r>
      <w:r w:rsidRPr="00FF073F">
        <w:rPr>
          <w:rFonts w:ascii="仿宋" w:eastAsia="仿宋" w:hAnsi="仿宋" w:cs="仿宋_GB2312" w:hint="eastAsia"/>
          <w:color w:val="000000"/>
          <w:sz w:val="30"/>
          <w:szCs w:val="30"/>
        </w:rPr>
        <w:t>学区和集团议事规则、决策程序和协调机制，</w:t>
      </w:r>
      <w:r w:rsidRPr="00FF073F">
        <w:rPr>
          <w:rFonts w:ascii="仿宋" w:eastAsia="仿宋" w:hAnsi="仿宋" w:hint="eastAsia"/>
          <w:sz w:val="30"/>
          <w:szCs w:val="30"/>
        </w:rPr>
        <w:t>建立健全学区</w:t>
      </w:r>
      <w:r w:rsidRPr="00FF073F">
        <w:rPr>
          <w:rFonts w:ascii="仿宋" w:eastAsia="仿宋" w:hAnsi="仿宋" w:cs="仿宋_GB2312" w:hint="eastAsia"/>
          <w:color w:val="000000"/>
          <w:sz w:val="30"/>
          <w:szCs w:val="30"/>
        </w:rPr>
        <w:t>和</w:t>
      </w:r>
      <w:r w:rsidRPr="00FF073F">
        <w:rPr>
          <w:rFonts w:ascii="仿宋" w:eastAsia="仿宋" w:hAnsi="仿宋" w:hint="eastAsia"/>
          <w:sz w:val="30"/>
          <w:szCs w:val="30"/>
        </w:rPr>
        <w:t>集团的组织架构、管理办法、运行机制及评价激励机制，</w:t>
      </w:r>
      <w:r w:rsidRPr="00FF073F">
        <w:rPr>
          <w:rFonts w:ascii="仿宋" w:eastAsia="仿宋" w:hAnsi="仿宋" w:cs="仿宋_GB2312" w:hint="eastAsia"/>
          <w:color w:val="000000"/>
          <w:sz w:val="30"/>
          <w:szCs w:val="30"/>
        </w:rPr>
        <w:t>促进相对统一管理、民主决策和高效互动，实现教育责任共担和发展成果共享。</w:t>
      </w:r>
    </w:p>
    <w:p w:rsidR="00C51C2B" w:rsidRPr="00FF073F" w:rsidRDefault="00C51C2B" w:rsidP="00C51C2B">
      <w:pPr>
        <w:spacing w:line="360" w:lineRule="auto"/>
        <w:ind w:firstLineChars="200" w:firstLine="602"/>
        <w:jc w:val="left"/>
        <w:rPr>
          <w:rFonts w:ascii="仿宋" w:eastAsia="仿宋" w:hAnsi="仿宋" w:cs="仿宋_GB2312"/>
          <w:color w:val="000000"/>
          <w:sz w:val="30"/>
          <w:szCs w:val="30"/>
        </w:rPr>
      </w:pPr>
      <w:r w:rsidRPr="00FF073F">
        <w:rPr>
          <w:rFonts w:ascii="仿宋" w:eastAsia="仿宋" w:hAnsi="仿宋"/>
          <w:b/>
          <w:sz w:val="30"/>
          <w:szCs w:val="30"/>
        </w:rPr>
        <w:t>2</w:t>
      </w:r>
      <w:r w:rsidRPr="00FF073F">
        <w:rPr>
          <w:rFonts w:ascii="仿宋" w:eastAsia="仿宋" w:hAnsi="仿宋" w:hint="eastAsia"/>
          <w:b/>
          <w:sz w:val="30"/>
          <w:szCs w:val="30"/>
        </w:rPr>
        <w:t>．落实完善管理机制。</w:t>
      </w:r>
      <w:r w:rsidRPr="00FF073F">
        <w:rPr>
          <w:rFonts w:ascii="仿宋" w:eastAsia="仿宋" w:hAnsi="仿宋" w:cs="仿宋_GB2312" w:hint="eastAsia"/>
          <w:color w:val="000000"/>
          <w:sz w:val="30"/>
          <w:szCs w:val="30"/>
        </w:rPr>
        <w:t>完善并落实《闵行区“学区办公室”管理实施办法》，继续做好学区办公室的人员保障、待遇保障。发挥学区办公室、集团理事会等常设管理机构的协调功能。选派政治素质高、沟通能力强、富有责任心的干部承担学区、集团日常管理、协调事务。学区办公室主任、集团理事会理事长等干部，实行学区集团</w:t>
      </w:r>
      <w:r w:rsidRPr="00FF073F">
        <w:rPr>
          <w:rFonts w:ascii="仿宋" w:eastAsia="仿宋" w:hAnsi="仿宋" w:cs="仿宋_GB2312"/>
          <w:color w:val="000000"/>
          <w:sz w:val="30"/>
          <w:szCs w:val="30"/>
        </w:rPr>
        <w:t>选聘</w:t>
      </w:r>
      <w:r w:rsidRPr="00FF073F">
        <w:rPr>
          <w:rFonts w:ascii="仿宋" w:eastAsia="仿宋" w:hAnsi="仿宋" w:cs="仿宋_GB2312" w:hint="eastAsia"/>
          <w:color w:val="000000"/>
          <w:sz w:val="30"/>
          <w:szCs w:val="30"/>
        </w:rPr>
        <w:t>、行政部门</w:t>
      </w:r>
      <w:r w:rsidRPr="00FF073F">
        <w:rPr>
          <w:rFonts w:ascii="仿宋" w:eastAsia="仿宋" w:hAnsi="仿宋" w:cs="仿宋_GB2312"/>
          <w:color w:val="000000"/>
          <w:sz w:val="30"/>
          <w:szCs w:val="30"/>
        </w:rPr>
        <w:t>备案制度。</w:t>
      </w:r>
    </w:p>
    <w:p w:rsidR="00C51C2B" w:rsidRPr="00454B24" w:rsidRDefault="00C51C2B" w:rsidP="00C51C2B">
      <w:pPr>
        <w:spacing w:line="360" w:lineRule="auto"/>
        <w:ind w:firstLineChars="200" w:firstLine="602"/>
        <w:jc w:val="left"/>
        <w:rPr>
          <w:rFonts w:ascii="仿宋" w:eastAsia="仿宋" w:hAnsi="仿宋"/>
          <w:sz w:val="30"/>
          <w:szCs w:val="30"/>
        </w:rPr>
      </w:pPr>
      <w:r w:rsidRPr="00454B24">
        <w:rPr>
          <w:rFonts w:ascii="仿宋" w:eastAsia="仿宋" w:hAnsi="仿宋" w:hint="eastAsia"/>
          <w:b/>
          <w:sz w:val="30"/>
          <w:szCs w:val="30"/>
        </w:rPr>
        <w:t>（二）促进师资队伍共建共享</w:t>
      </w:r>
    </w:p>
    <w:p w:rsidR="00C51C2B" w:rsidRPr="00FF073F" w:rsidRDefault="00C51C2B" w:rsidP="00C51C2B">
      <w:pPr>
        <w:spacing w:line="360" w:lineRule="auto"/>
        <w:ind w:firstLineChars="200" w:firstLine="602"/>
        <w:jc w:val="left"/>
        <w:rPr>
          <w:rFonts w:ascii="仿宋" w:eastAsia="仿宋" w:hAnsi="仿宋"/>
          <w:sz w:val="30"/>
          <w:szCs w:val="30"/>
        </w:rPr>
      </w:pPr>
      <w:r w:rsidRPr="00FF073F">
        <w:rPr>
          <w:rFonts w:ascii="仿宋" w:eastAsia="仿宋" w:hAnsi="仿宋" w:hint="eastAsia"/>
          <w:b/>
          <w:sz w:val="30"/>
          <w:szCs w:val="30"/>
        </w:rPr>
        <w:lastRenderedPageBreak/>
        <w:t>3．促进教师有序流动。</w:t>
      </w:r>
      <w:r w:rsidRPr="00FF073F">
        <w:rPr>
          <w:rFonts w:ascii="仿宋" w:eastAsia="仿宋" w:hAnsi="仿宋" w:hint="eastAsia"/>
          <w:sz w:val="30"/>
          <w:szCs w:val="30"/>
        </w:rPr>
        <w:t>根据《闵行区教育局关于干部教师交流轮岗工作的实施意见》，依托学区和集团加大</w:t>
      </w:r>
      <w:r w:rsidRPr="00FF073F">
        <w:rPr>
          <w:rFonts w:ascii="仿宋" w:eastAsia="仿宋" w:hAnsi="仿宋"/>
          <w:sz w:val="30"/>
          <w:szCs w:val="30"/>
        </w:rPr>
        <w:t>教师</w:t>
      </w:r>
      <w:r w:rsidRPr="00FF073F">
        <w:rPr>
          <w:rFonts w:ascii="仿宋" w:eastAsia="仿宋" w:hAnsi="仿宋" w:hint="eastAsia"/>
          <w:sz w:val="30"/>
          <w:szCs w:val="30"/>
        </w:rPr>
        <w:t>、</w:t>
      </w:r>
      <w:r w:rsidRPr="00FF073F">
        <w:rPr>
          <w:rFonts w:ascii="仿宋" w:eastAsia="仿宋" w:hAnsi="仿宋"/>
          <w:sz w:val="30"/>
          <w:szCs w:val="30"/>
        </w:rPr>
        <w:t>干部</w:t>
      </w:r>
      <w:r w:rsidRPr="00FF073F">
        <w:rPr>
          <w:rFonts w:ascii="仿宋" w:eastAsia="仿宋" w:hAnsi="仿宋" w:hint="eastAsia"/>
          <w:sz w:val="30"/>
          <w:szCs w:val="30"/>
        </w:rPr>
        <w:t>流动力度。鼓励学区和集团的核心校、</w:t>
      </w:r>
      <w:r w:rsidRPr="00FF073F">
        <w:rPr>
          <w:rFonts w:ascii="仿宋" w:eastAsia="仿宋" w:hAnsi="仿宋"/>
          <w:sz w:val="30"/>
          <w:szCs w:val="30"/>
        </w:rPr>
        <w:t>优质校</w:t>
      </w:r>
      <w:r w:rsidRPr="00FF073F">
        <w:rPr>
          <w:rFonts w:ascii="仿宋" w:eastAsia="仿宋" w:hAnsi="仿宋" w:hint="eastAsia"/>
          <w:sz w:val="30"/>
          <w:szCs w:val="30"/>
        </w:rPr>
        <w:t>的教师、干部，赴其他成员校交流轮岗、包班上课</w:t>
      </w:r>
      <w:r w:rsidRPr="00FF073F">
        <w:rPr>
          <w:rFonts w:ascii="仿宋" w:eastAsia="仿宋" w:hAnsi="仿宋"/>
          <w:sz w:val="30"/>
          <w:szCs w:val="30"/>
        </w:rPr>
        <w:t>、</w:t>
      </w:r>
      <w:r w:rsidRPr="00FF073F">
        <w:rPr>
          <w:rFonts w:ascii="仿宋" w:eastAsia="仿宋" w:hAnsi="仿宋" w:hint="eastAsia"/>
          <w:sz w:val="30"/>
          <w:szCs w:val="30"/>
        </w:rPr>
        <w:t>教研引领、项目攻关</w:t>
      </w:r>
      <w:r w:rsidRPr="00FF073F">
        <w:rPr>
          <w:rFonts w:ascii="仿宋" w:eastAsia="仿宋" w:hAnsi="仿宋" w:cs="仿宋_GB2312" w:hint="eastAsia"/>
          <w:sz w:val="30"/>
          <w:szCs w:val="30"/>
        </w:rPr>
        <w:t>，帮助流入校建立可持续发展机制。</w:t>
      </w:r>
      <w:r w:rsidRPr="00FF073F">
        <w:rPr>
          <w:rFonts w:ascii="仿宋" w:eastAsia="仿宋" w:hAnsi="仿宋" w:cs="仿宋_GB2312"/>
          <w:sz w:val="30"/>
          <w:szCs w:val="30"/>
        </w:rPr>
        <w:t>通过</w:t>
      </w:r>
      <w:r w:rsidRPr="00FF073F">
        <w:rPr>
          <w:rFonts w:ascii="仿宋" w:eastAsia="仿宋" w:hAnsi="仿宋" w:cs="仿宋_GB2312" w:hint="eastAsia"/>
          <w:sz w:val="30"/>
          <w:szCs w:val="30"/>
          <w:lang w:eastAsia="zh-Hans"/>
        </w:rPr>
        <w:t>挂职锻炼、</w:t>
      </w:r>
      <w:proofErr w:type="gramStart"/>
      <w:r w:rsidRPr="00FF073F">
        <w:rPr>
          <w:rFonts w:ascii="仿宋" w:eastAsia="仿宋" w:hAnsi="仿宋" w:cs="仿宋_GB2312" w:hint="eastAsia"/>
          <w:sz w:val="30"/>
          <w:szCs w:val="30"/>
          <w:lang w:eastAsia="zh-Hans"/>
        </w:rPr>
        <w:t>跟岗实践</w:t>
      </w:r>
      <w:proofErr w:type="gramEnd"/>
      <w:r w:rsidRPr="00FF073F">
        <w:rPr>
          <w:rFonts w:ascii="仿宋" w:eastAsia="仿宋" w:hAnsi="仿宋" w:cs="仿宋_GB2312" w:hint="eastAsia"/>
          <w:sz w:val="30"/>
          <w:szCs w:val="30"/>
          <w:lang w:eastAsia="zh-Hans"/>
        </w:rPr>
        <w:t>、师徒带教</w:t>
      </w:r>
      <w:r w:rsidRPr="00FF073F">
        <w:rPr>
          <w:rFonts w:ascii="仿宋" w:eastAsia="仿宋" w:hAnsi="仿宋" w:cs="仿宋_GB2312" w:hint="eastAsia"/>
          <w:sz w:val="30"/>
          <w:szCs w:val="30"/>
        </w:rPr>
        <w:t>等方式，</w:t>
      </w:r>
      <w:r w:rsidRPr="00FF073F">
        <w:rPr>
          <w:rFonts w:ascii="仿宋" w:eastAsia="仿宋" w:hAnsi="仿宋" w:hint="eastAsia"/>
          <w:sz w:val="30"/>
          <w:szCs w:val="30"/>
        </w:rPr>
        <w:t>对</w:t>
      </w:r>
      <w:r w:rsidRPr="00FF073F">
        <w:rPr>
          <w:rFonts w:ascii="仿宋" w:eastAsia="仿宋" w:hAnsi="仿宋" w:cs="仿宋_GB2312" w:hint="eastAsia"/>
          <w:sz w:val="30"/>
          <w:szCs w:val="30"/>
        </w:rPr>
        <w:t>有发展潜力的教师、</w:t>
      </w:r>
      <w:r w:rsidRPr="00FF073F">
        <w:rPr>
          <w:rFonts w:ascii="仿宋" w:eastAsia="仿宋" w:hAnsi="仿宋" w:cs="仿宋_GB2312"/>
          <w:sz w:val="30"/>
          <w:szCs w:val="30"/>
        </w:rPr>
        <w:t>干部</w:t>
      </w:r>
      <w:r w:rsidRPr="00FF073F">
        <w:rPr>
          <w:rFonts w:ascii="仿宋" w:eastAsia="仿宋" w:hAnsi="仿宋" w:cs="仿宋_GB2312" w:hint="eastAsia"/>
          <w:sz w:val="30"/>
          <w:szCs w:val="30"/>
        </w:rPr>
        <w:t>加强培养；考核优良者，回到原任教学校后可承担相关的教学管理、教研指导等职责。</w:t>
      </w:r>
      <w:r w:rsidRPr="00FF073F">
        <w:rPr>
          <w:rFonts w:ascii="仿宋" w:eastAsia="仿宋" w:hAnsi="仿宋" w:hint="eastAsia"/>
          <w:sz w:val="30"/>
          <w:szCs w:val="30"/>
        </w:rPr>
        <w:t>全区建设干部、教师柔性流动数据库。</w:t>
      </w:r>
    </w:p>
    <w:p w:rsidR="00C51C2B" w:rsidRPr="00FF073F" w:rsidRDefault="00C51C2B" w:rsidP="00C51C2B">
      <w:pPr>
        <w:spacing w:line="360" w:lineRule="auto"/>
        <w:ind w:firstLineChars="200" w:firstLine="600"/>
        <w:jc w:val="left"/>
        <w:rPr>
          <w:rFonts w:ascii="仿宋" w:eastAsia="仿宋" w:hAnsi="仿宋" w:cs="仿宋_GB2312"/>
          <w:sz w:val="30"/>
          <w:szCs w:val="30"/>
        </w:rPr>
      </w:pPr>
      <w:r w:rsidRPr="00FF073F">
        <w:rPr>
          <w:rFonts w:ascii="仿宋" w:eastAsia="仿宋" w:hAnsi="仿宋" w:cs="仿宋_GB2312" w:hint="eastAsia"/>
          <w:sz w:val="30"/>
          <w:szCs w:val="30"/>
        </w:rPr>
        <w:t>创建区示范性学区和集团，每年</w:t>
      </w:r>
      <w:r>
        <w:rPr>
          <w:rFonts w:ascii="仿宋" w:eastAsia="仿宋" w:hAnsi="仿宋" w:cs="仿宋_GB2312" w:hint="eastAsia"/>
          <w:sz w:val="30"/>
          <w:szCs w:val="30"/>
        </w:rPr>
        <w:t>核心校（或领衔校）与成员校间</w:t>
      </w:r>
      <w:r w:rsidRPr="00FF073F">
        <w:rPr>
          <w:rFonts w:ascii="仿宋" w:eastAsia="仿宋" w:hAnsi="仿宋" w:cs="仿宋_GB2312" w:hint="eastAsia"/>
          <w:sz w:val="30"/>
          <w:szCs w:val="30"/>
        </w:rPr>
        <w:t>教师</w:t>
      </w:r>
      <w:r>
        <w:rPr>
          <w:rFonts w:ascii="仿宋" w:eastAsia="仿宋" w:hAnsi="仿宋" w:cs="仿宋_GB2312" w:hint="eastAsia"/>
          <w:sz w:val="30"/>
          <w:szCs w:val="30"/>
        </w:rPr>
        <w:t>流动</w:t>
      </w:r>
      <w:r w:rsidRPr="00FF073F">
        <w:rPr>
          <w:rFonts w:ascii="仿宋" w:eastAsia="仿宋" w:hAnsi="仿宋" w:cs="仿宋_GB2312" w:hint="eastAsia"/>
          <w:sz w:val="30"/>
          <w:szCs w:val="30"/>
        </w:rPr>
        <w:t>人数应不低于符合交流轮岗条件教师总数的10%，其中在教育教学领域表现突出的骨干教师不低于20%，流动期限不少于3年。面向相对薄弱学校，因需实施教师组团流入，流入教师人数原则</w:t>
      </w:r>
      <w:r w:rsidRPr="00FF073F">
        <w:rPr>
          <w:rFonts w:ascii="仿宋" w:eastAsia="仿宋" w:hAnsi="仿宋" w:cs="仿宋_GB2312"/>
          <w:sz w:val="30"/>
          <w:szCs w:val="30"/>
        </w:rPr>
        <w:t>上</w:t>
      </w:r>
      <w:r w:rsidRPr="00FF073F">
        <w:rPr>
          <w:rFonts w:ascii="仿宋" w:eastAsia="仿宋" w:hAnsi="仿宋" w:cs="仿宋_GB2312" w:hint="eastAsia"/>
          <w:sz w:val="30"/>
          <w:szCs w:val="30"/>
        </w:rPr>
        <w:t>不少于3人。流入相对薄弱初中学校的教师应重点覆盖学业水平考试计分科目</w:t>
      </w:r>
      <w:r w:rsidRPr="00FF073F">
        <w:rPr>
          <w:rFonts w:ascii="仿宋" w:eastAsia="仿宋" w:hAnsi="仿宋" w:hint="eastAsia"/>
          <w:sz w:val="30"/>
          <w:szCs w:val="30"/>
        </w:rPr>
        <w:t>。</w:t>
      </w:r>
      <w:r w:rsidRPr="00FF073F">
        <w:rPr>
          <w:rFonts w:ascii="仿宋" w:eastAsia="仿宋" w:hAnsi="仿宋" w:cs="仿宋_GB2312" w:hint="eastAsia"/>
          <w:sz w:val="30"/>
          <w:szCs w:val="30"/>
        </w:rPr>
        <w:t>加强教师流动过程管理，由流入校负责教师在流动期内的绩效考核，</w:t>
      </w:r>
      <w:r w:rsidRPr="00FF073F">
        <w:rPr>
          <w:rFonts w:ascii="仿宋" w:eastAsia="仿宋" w:hAnsi="仿宋" w:cs="仿宋_GB2312"/>
          <w:sz w:val="30"/>
          <w:szCs w:val="30"/>
        </w:rPr>
        <w:t>考核</w:t>
      </w:r>
      <w:r w:rsidRPr="00FF073F">
        <w:rPr>
          <w:rFonts w:ascii="仿宋" w:eastAsia="仿宋" w:hAnsi="仿宋" w:cs="仿宋_GB2312" w:hint="eastAsia"/>
          <w:sz w:val="30"/>
          <w:szCs w:val="30"/>
        </w:rPr>
        <w:t>结果报</w:t>
      </w:r>
      <w:r w:rsidRPr="00FF073F">
        <w:rPr>
          <w:rFonts w:ascii="仿宋" w:eastAsia="仿宋" w:hAnsi="仿宋" w:cs="仿宋_GB2312"/>
          <w:sz w:val="30"/>
          <w:szCs w:val="30"/>
        </w:rPr>
        <w:t>流出校和学区集团</w:t>
      </w:r>
      <w:r w:rsidRPr="00FF073F">
        <w:rPr>
          <w:rFonts w:ascii="仿宋" w:eastAsia="仿宋" w:hAnsi="仿宋" w:cs="仿宋_GB2312" w:hint="eastAsia"/>
          <w:sz w:val="30"/>
          <w:szCs w:val="30"/>
        </w:rPr>
        <w:t>备案</w:t>
      </w:r>
      <w:r w:rsidRPr="00FF073F">
        <w:rPr>
          <w:rFonts w:ascii="仿宋" w:eastAsia="仿宋" w:hAnsi="仿宋" w:cs="仿宋_GB2312"/>
          <w:sz w:val="30"/>
          <w:szCs w:val="30"/>
        </w:rPr>
        <w:t>。</w:t>
      </w:r>
    </w:p>
    <w:p w:rsidR="00C51C2B" w:rsidRPr="00FF073F" w:rsidRDefault="00C51C2B" w:rsidP="00C51C2B">
      <w:pPr>
        <w:spacing w:line="360" w:lineRule="auto"/>
        <w:ind w:firstLine="570"/>
        <w:rPr>
          <w:rFonts w:ascii="仿宋" w:eastAsia="仿宋" w:hAnsi="仿宋" w:cs="仿宋_GB2312"/>
          <w:sz w:val="30"/>
          <w:szCs w:val="30"/>
        </w:rPr>
      </w:pPr>
      <w:r w:rsidRPr="00FF073F">
        <w:rPr>
          <w:rFonts w:ascii="仿宋" w:eastAsia="仿宋" w:hAnsi="仿宋" w:cs="仿宋_GB2312"/>
          <w:b/>
          <w:bCs/>
          <w:sz w:val="30"/>
          <w:szCs w:val="30"/>
        </w:rPr>
        <w:t>4</w:t>
      </w:r>
      <w:r w:rsidRPr="00FF073F">
        <w:rPr>
          <w:rFonts w:ascii="仿宋" w:eastAsia="仿宋" w:hAnsi="仿宋" w:cs="仿宋_GB2312" w:hint="eastAsia"/>
          <w:b/>
          <w:bCs/>
          <w:sz w:val="30"/>
          <w:szCs w:val="30"/>
        </w:rPr>
        <w:t>.加强教师队伍统筹管理。</w:t>
      </w:r>
      <w:r w:rsidRPr="00FF073F">
        <w:rPr>
          <w:rFonts w:ascii="仿宋" w:eastAsia="仿宋" w:hAnsi="仿宋" w:cs="仿宋_GB2312" w:hint="eastAsia"/>
          <w:sz w:val="30"/>
          <w:szCs w:val="30"/>
        </w:rPr>
        <w:t>探索教师在区域范围内“学区或集团管、校用”制度，由学区、集团统筹师资配置，制定学区、集团内学校的教师招聘、流动、职称评聘、绩效工资增量分配的具体方案，报区教育行政部门备案。将流动教师在相对薄弱校跨校任职、兼课、指导的表现作为职称评定、职级晋升、绩效工资分配、表彰奖励、选拔任用的重要参考。将学区、集团内2年交流轮岗工作经历作为提任校级干部的重要因素。城区教师在乡村交流轮岗期间，按规定享受支教补贴待遇。</w:t>
      </w:r>
    </w:p>
    <w:p w:rsidR="00C51C2B" w:rsidRPr="00FF073F" w:rsidRDefault="00C51C2B" w:rsidP="00C51C2B">
      <w:pPr>
        <w:spacing w:line="360" w:lineRule="auto"/>
        <w:ind w:firstLineChars="200" w:firstLine="602"/>
        <w:jc w:val="left"/>
        <w:rPr>
          <w:rFonts w:ascii="仿宋" w:eastAsia="仿宋" w:hAnsi="仿宋"/>
          <w:b/>
          <w:sz w:val="30"/>
          <w:szCs w:val="30"/>
        </w:rPr>
      </w:pPr>
      <w:r w:rsidRPr="00FF073F">
        <w:rPr>
          <w:rFonts w:ascii="仿宋" w:eastAsia="仿宋" w:hAnsi="仿宋"/>
          <w:b/>
          <w:sz w:val="30"/>
          <w:szCs w:val="30"/>
        </w:rPr>
        <w:t>5</w:t>
      </w:r>
      <w:r w:rsidRPr="00FF073F">
        <w:rPr>
          <w:rFonts w:ascii="仿宋" w:eastAsia="仿宋" w:hAnsi="仿宋" w:hint="eastAsia"/>
          <w:b/>
          <w:sz w:val="30"/>
          <w:szCs w:val="30"/>
        </w:rPr>
        <w:t>．深化集群式师资培养。</w:t>
      </w:r>
      <w:r w:rsidRPr="00FF073F">
        <w:rPr>
          <w:rFonts w:ascii="仿宋" w:eastAsia="仿宋" w:hAnsi="仿宋" w:cs="仿宋_GB2312" w:hint="eastAsia"/>
          <w:sz w:val="30"/>
          <w:szCs w:val="30"/>
        </w:rPr>
        <w:t>发挥教育家培育工程及名校长培</w:t>
      </w:r>
      <w:bookmarkStart w:id="18" w:name="_GoBack"/>
      <w:bookmarkEnd w:id="18"/>
      <w:r w:rsidRPr="00FF073F">
        <w:rPr>
          <w:rFonts w:ascii="仿宋" w:eastAsia="仿宋" w:hAnsi="仿宋" w:cs="仿宋_GB2312" w:hint="eastAsia"/>
          <w:sz w:val="30"/>
          <w:szCs w:val="30"/>
        </w:rPr>
        <w:t>养</w:t>
      </w:r>
      <w:r w:rsidRPr="00FF073F">
        <w:rPr>
          <w:rFonts w:ascii="仿宋" w:eastAsia="仿宋" w:hAnsi="仿宋" w:cs="仿宋_GB2312" w:hint="eastAsia"/>
          <w:sz w:val="30"/>
          <w:szCs w:val="30"/>
        </w:rPr>
        <w:lastRenderedPageBreak/>
        <w:t>工作室等在学区、集团内的专业引领作用，优化名师基地</w:t>
      </w:r>
      <w:r w:rsidRPr="00FF073F">
        <w:rPr>
          <w:rFonts w:ascii="仿宋" w:eastAsia="仿宋" w:hAnsi="仿宋" w:cs="仿宋_GB2312"/>
          <w:sz w:val="30"/>
          <w:szCs w:val="30"/>
        </w:rPr>
        <w:t>、</w:t>
      </w:r>
      <w:r w:rsidRPr="00FF073F">
        <w:rPr>
          <w:rFonts w:ascii="仿宋" w:eastAsia="仿宋" w:hAnsi="仿宋" w:cs="仿宋_GB2312" w:hint="eastAsia"/>
          <w:sz w:val="30"/>
          <w:szCs w:val="30"/>
        </w:rPr>
        <w:t>骨干培育基地、见习教师规范化培训基地、班主任工作室、心理健康分中心等在各学区、集团的设点布局，促进学区、集团内干部教师专业发展、素质提升。完善市级培训、区级培训、学区集团培训、校本培训的教师培训架构。经学区、集团组织申报，区级教育部门审核认定，教师在学区、集团</w:t>
      </w:r>
      <w:proofErr w:type="gramStart"/>
      <w:r w:rsidRPr="00FF073F">
        <w:rPr>
          <w:rFonts w:ascii="仿宋" w:eastAsia="仿宋" w:hAnsi="仿宋" w:cs="仿宋_GB2312" w:hint="eastAsia"/>
          <w:sz w:val="30"/>
          <w:szCs w:val="30"/>
        </w:rPr>
        <w:t>内参训可计入校级</w:t>
      </w:r>
      <w:proofErr w:type="gramEnd"/>
      <w:r w:rsidRPr="00FF073F">
        <w:rPr>
          <w:rFonts w:ascii="仿宋" w:eastAsia="仿宋" w:hAnsi="仿宋" w:cs="仿宋_GB2312" w:hint="eastAsia"/>
          <w:sz w:val="30"/>
          <w:szCs w:val="30"/>
        </w:rPr>
        <w:t>培训学分。</w:t>
      </w:r>
    </w:p>
    <w:p w:rsidR="00C51C2B" w:rsidRPr="00454B24" w:rsidRDefault="00C51C2B" w:rsidP="00C51C2B">
      <w:pPr>
        <w:spacing w:line="360" w:lineRule="auto"/>
        <w:ind w:firstLineChars="200" w:firstLine="602"/>
        <w:jc w:val="left"/>
        <w:rPr>
          <w:rFonts w:ascii="仿宋" w:eastAsia="仿宋" w:hAnsi="仿宋"/>
          <w:b/>
          <w:sz w:val="30"/>
          <w:szCs w:val="30"/>
        </w:rPr>
      </w:pPr>
      <w:r w:rsidRPr="00454B24">
        <w:rPr>
          <w:rFonts w:ascii="仿宋" w:eastAsia="仿宋" w:hAnsi="仿宋" w:hint="eastAsia"/>
          <w:b/>
          <w:sz w:val="30"/>
          <w:szCs w:val="30"/>
        </w:rPr>
        <w:t>（三）加强课程教学共</w:t>
      </w:r>
      <w:proofErr w:type="gramStart"/>
      <w:r w:rsidRPr="00454B24">
        <w:rPr>
          <w:rFonts w:ascii="仿宋" w:eastAsia="仿宋" w:hAnsi="仿宋" w:hint="eastAsia"/>
          <w:b/>
          <w:sz w:val="30"/>
          <w:szCs w:val="30"/>
        </w:rPr>
        <w:t>研</w:t>
      </w:r>
      <w:proofErr w:type="gramEnd"/>
      <w:r w:rsidRPr="00454B24">
        <w:rPr>
          <w:rFonts w:ascii="仿宋" w:eastAsia="仿宋" w:hAnsi="仿宋" w:hint="eastAsia"/>
          <w:b/>
          <w:sz w:val="30"/>
          <w:szCs w:val="30"/>
        </w:rPr>
        <w:t>共享</w:t>
      </w:r>
    </w:p>
    <w:p w:rsidR="00C51C2B" w:rsidRPr="00FF073F" w:rsidRDefault="00C51C2B" w:rsidP="00C51C2B">
      <w:pPr>
        <w:spacing w:line="360" w:lineRule="auto"/>
        <w:ind w:firstLine="570"/>
        <w:rPr>
          <w:rFonts w:ascii="仿宋" w:eastAsia="仿宋" w:hAnsi="仿宋" w:cs="仿宋_GB2312"/>
          <w:sz w:val="30"/>
          <w:szCs w:val="30"/>
        </w:rPr>
      </w:pPr>
      <w:r w:rsidRPr="00FF073F">
        <w:rPr>
          <w:rFonts w:ascii="仿宋" w:eastAsia="仿宋" w:hAnsi="仿宋"/>
          <w:b/>
          <w:sz w:val="30"/>
          <w:szCs w:val="30"/>
        </w:rPr>
        <w:t>6</w:t>
      </w:r>
      <w:r w:rsidRPr="00FF073F">
        <w:rPr>
          <w:rFonts w:ascii="仿宋" w:eastAsia="仿宋" w:hAnsi="仿宋" w:hint="eastAsia"/>
          <w:b/>
          <w:sz w:val="30"/>
          <w:szCs w:val="30"/>
        </w:rPr>
        <w:t>．强化教学</w:t>
      </w:r>
      <w:proofErr w:type="gramStart"/>
      <w:r w:rsidRPr="00FF073F">
        <w:rPr>
          <w:rFonts w:ascii="仿宋" w:eastAsia="仿宋" w:hAnsi="仿宋" w:hint="eastAsia"/>
          <w:b/>
          <w:sz w:val="30"/>
          <w:szCs w:val="30"/>
        </w:rPr>
        <w:t>研</w:t>
      </w:r>
      <w:proofErr w:type="gramEnd"/>
      <w:r w:rsidRPr="00FF073F">
        <w:rPr>
          <w:rFonts w:ascii="仿宋" w:eastAsia="仿宋" w:hAnsi="仿宋" w:hint="eastAsia"/>
          <w:b/>
          <w:sz w:val="30"/>
          <w:szCs w:val="30"/>
        </w:rPr>
        <w:t>训一体。</w:t>
      </w:r>
      <w:r w:rsidRPr="00FF073F">
        <w:rPr>
          <w:rFonts w:ascii="仿宋" w:eastAsia="仿宋" w:hAnsi="仿宋" w:cs="仿宋_GB2312" w:hint="eastAsia"/>
          <w:sz w:val="30"/>
          <w:szCs w:val="30"/>
        </w:rPr>
        <w:t>对标新课程方案和各学科课程标准，互相学习借鉴、取长补短，协商并完善各成员校教学管理规程，促进育人方式变革。</w:t>
      </w:r>
      <w:r w:rsidRPr="00FF073F">
        <w:rPr>
          <w:rFonts w:ascii="仿宋" w:eastAsia="仿宋" w:hAnsi="仿宋" w:hint="eastAsia"/>
          <w:sz w:val="30"/>
          <w:szCs w:val="30"/>
        </w:rPr>
        <w:t>学区、集团同学</w:t>
      </w:r>
      <w:proofErr w:type="gramStart"/>
      <w:r w:rsidRPr="00FF073F">
        <w:rPr>
          <w:rFonts w:ascii="仿宋" w:eastAsia="仿宋" w:hAnsi="仿宋" w:hint="eastAsia"/>
          <w:sz w:val="30"/>
          <w:szCs w:val="30"/>
        </w:rPr>
        <w:t>段开展</w:t>
      </w:r>
      <w:proofErr w:type="gramEnd"/>
      <w:r w:rsidRPr="00FF073F">
        <w:rPr>
          <w:rFonts w:ascii="仿宋" w:eastAsia="仿宋" w:hAnsi="仿宋" w:hint="eastAsia"/>
          <w:sz w:val="30"/>
          <w:szCs w:val="30"/>
        </w:rPr>
        <w:t>联合备课、联合教研，</w:t>
      </w:r>
      <w:proofErr w:type="gramStart"/>
      <w:r w:rsidRPr="00FF073F">
        <w:rPr>
          <w:rFonts w:ascii="仿宋" w:eastAsia="仿宋" w:hAnsi="仿宋" w:hint="eastAsia"/>
          <w:sz w:val="30"/>
          <w:szCs w:val="30"/>
        </w:rPr>
        <w:t>跨学段开展</w:t>
      </w:r>
      <w:proofErr w:type="gramEnd"/>
      <w:r w:rsidRPr="00FF073F">
        <w:rPr>
          <w:rFonts w:ascii="仿宋" w:eastAsia="仿宋" w:hAnsi="仿宋" w:hint="eastAsia"/>
          <w:sz w:val="30"/>
          <w:szCs w:val="30"/>
        </w:rPr>
        <w:t>衔接教育、合作科研等。</w:t>
      </w:r>
      <w:r w:rsidRPr="00FF073F">
        <w:rPr>
          <w:rFonts w:ascii="仿宋" w:eastAsia="仿宋" w:hAnsi="仿宋" w:cs="仿宋_GB2312" w:hint="eastAsia"/>
          <w:sz w:val="30"/>
          <w:szCs w:val="30"/>
        </w:rPr>
        <w:t>围绕跨学科、项目化、主题式教学、数字化转型、学段衔接等形成实验项目，实施联合攻关。成立教育教学指导专业团队，建立定期视导制度，开展教育教学诊断，及时解决问题，提炼有效经验。优化教育教学交流平台，分主题、定时间开展集体备课、联合教研、专项研究、教学比武等活动，培育和推广优秀学校案例、模式、经验。强化</w:t>
      </w:r>
      <w:proofErr w:type="gramStart"/>
      <w:r w:rsidRPr="00FF073F">
        <w:rPr>
          <w:rFonts w:ascii="仿宋" w:eastAsia="仿宋" w:hAnsi="仿宋" w:cs="仿宋_GB2312" w:hint="eastAsia"/>
          <w:sz w:val="30"/>
          <w:szCs w:val="30"/>
        </w:rPr>
        <w:t>研</w:t>
      </w:r>
      <w:proofErr w:type="gramEnd"/>
      <w:r w:rsidRPr="00FF073F">
        <w:rPr>
          <w:rFonts w:ascii="仿宋" w:eastAsia="仿宋" w:hAnsi="仿宋" w:cs="仿宋_GB2312" w:hint="eastAsia"/>
          <w:sz w:val="30"/>
          <w:szCs w:val="30"/>
        </w:rPr>
        <w:t>训一体，探索学区和集团教师联合培训机制，新教师在牵头校、学区或集团内的教师专业发展学校见习培养。</w:t>
      </w:r>
    </w:p>
    <w:p w:rsidR="00C51C2B" w:rsidRPr="00FF073F" w:rsidRDefault="00C51C2B" w:rsidP="00C51C2B">
      <w:pPr>
        <w:spacing w:line="360" w:lineRule="auto"/>
        <w:ind w:firstLineChars="200" w:firstLine="602"/>
        <w:jc w:val="left"/>
        <w:rPr>
          <w:rFonts w:ascii="仿宋" w:eastAsia="仿宋" w:hAnsi="仿宋"/>
          <w:sz w:val="30"/>
          <w:szCs w:val="30"/>
        </w:rPr>
      </w:pPr>
      <w:r w:rsidRPr="00FF073F">
        <w:rPr>
          <w:rFonts w:ascii="仿宋" w:eastAsia="仿宋" w:hAnsi="仿宋"/>
          <w:b/>
          <w:sz w:val="30"/>
          <w:szCs w:val="30"/>
        </w:rPr>
        <w:t>7</w:t>
      </w:r>
      <w:r w:rsidRPr="00FF073F">
        <w:rPr>
          <w:rFonts w:ascii="仿宋" w:eastAsia="仿宋" w:hAnsi="仿宋" w:hint="eastAsia"/>
          <w:b/>
          <w:sz w:val="30"/>
          <w:szCs w:val="30"/>
        </w:rPr>
        <w:t>.推进优质课程共建共享。</w:t>
      </w:r>
      <w:r w:rsidRPr="00FF073F">
        <w:rPr>
          <w:rFonts w:ascii="仿宋" w:eastAsia="仿宋" w:hAnsi="仿宋" w:hint="eastAsia"/>
          <w:sz w:val="30"/>
          <w:szCs w:val="30"/>
        </w:rPr>
        <w:t>健全学区、集团优质课程资源共享平台，通过名师带教、教师走教、学生走校或依托闵智教育学堂等方式，扩大优质课程受益覆盖面。</w:t>
      </w:r>
      <w:r w:rsidRPr="00FF073F">
        <w:rPr>
          <w:rFonts w:ascii="仿宋" w:eastAsia="仿宋" w:hAnsi="仿宋" w:cs="仿宋_GB2312" w:hint="eastAsia"/>
          <w:sz w:val="30"/>
          <w:szCs w:val="30"/>
        </w:rPr>
        <w:t>形成特色活动、特色项目、特色课程共建共享制度，共同开发高质量有特色的校本课程和丰富多彩的课后服务活动。学区、集团可共享课程应不低于5门且逐年增加，每学期学区、集团内每校至少有1门共享课程；每个学区、集</w:t>
      </w:r>
      <w:r w:rsidRPr="00FF073F">
        <w:rPr>
          <w:rFonts w:ascii="仿宋" w:eastAsia="仿宋" w:hAnsi="仿宋" w:cs="仿宋_GB2312" w:hint="eastAsia"/>
          <w:sz w:val="30"/>
          <w:szCs w:val="30"/>
        </w:rPr>
        <w:lastRenderedPageBreak/>
        <w:t>团有2-3门高品质共享课程，其开设年级在学区、集团内不少于三分之一的学生有共享优质课程的学习经历。</w:t>
      </w:r>
      <w:r w:rsidRPr="00FF073F">
        <w:rPr>
          <w:rFonts w:ascii="仿宋" w:eastAsia="仿宋" w:hAnsi="仿宋" w:hint="eastAsia"/>
          <w:sz w:val="30"/>
          <w:szCs w:val="30"/>
        </w:rPr>
        <w:t>鼓励各学区、集团探索实施部分特色项目的学生联合培养、</w:t>
      </w:r>
      <w:proofErr w:type="gramStart"/>
      <w:r w:rsidRPr="00FF073F">
        <w:rPr>
          <w:rFonts w:ascii="仿宋" w:eastAsia="仿宋" w:hAnsi="仿宋" w:hint="eastAsia"/>
          <w:sz w:val="30"/>
          <w:szCs w:val="30"/>
        </w:rPr>
        <w:t>跨学段</w:t>
      </w:r>
      <w:proofErr w:type="gramEnd"/>
      <w:r w:rsidRPr="00FF073F">
        <w:rPr>
          <w:rFonts w:ascii="仿宋" w:eastAsia="仿宋" w:hAnsi="仿宋" w:hint="eastAsia"/>
          <w:sz w:val="30"/>
          <w:szCs w:val="30"/>
        </w:rPr>
        <w:t>贯通式培养和体育艺术教育“一条龙”贯通式培养。</w:t>
      </w:r>
    </w:p>
    <w:p w:rsidR="00C51C2B" w:rsidRPr="00454B24" w:rsidRDefault="00C51C2B" w:rsidP="00C51C2B">
      <w:pPr>
        <w:spacing w:line="360" w:lineRule="auto"/>
        <w:ind w:firstLineChars="200" w:firstLine="602"/>
        <w:jc w:val="left"/>
        <w:rPr>
          <w:rFonts w:ascii="仿宋" w:eastAsia="仿宋" w:hAnsi="仿宋"/>
          <w:sz w:val="30"/>
          <w:szCs w:val="30"/>
        </w:rPr>
      </w:pPr>
      <w:r w:rsidRPr="00454B24">
        <w:rPr>
          <w:rFonts w:ascii="仿宋" w:eastAsia="仿宋" w:hAnsi="仿宋" w:hint="eastAsia"/>
          <w:b/>
          <w:sz w:val="30"/>
          <w:szCs w:val="30"/>
        </w:rPr>
        <w:t>（四）推进教育资源统筹共享</w:t>
      </w:r>
    </w:p>
    <w:p w:rsidR="00C51C2B" w:rsidRPr="00FF073F" w:rsidRDefault="00C51C2B" w:rsidP="00C51C2B">
      <w:pPr>
        <w:spacing w:line="360" w:lineRule="auto"/>
        <w:ind w:firstLineChars="200" w:firstLine="602"/>
        <w:jc w:val="left"/>
        <w:rPr>
          <w:rFonts w:eastAsia="仿宋"/>
          <w:sz w:val="30"/>
          <w:szCs w:val="30"/>
        </w:rPr>
      </w:pPr>
      <w:r w:rsidRPr="00FF073F">
        <w:rPr>
          <w:rFonts w:eastAsia="仿宋"/>
          <w:b/>
          <w:sz w:val="30"/>
          <w:szCs w:val="30"/>
        </w:rPr>
        <w:t>8</w:t>
      </w:r>
      <w:r w:rsidRPr="00FF073F">
        <w:rPr>
          <w:rFonts w:eastAsia="仿宋"/>
          <w:b/>
          <w:sz w:val="30"/>
          <w:szCs w:val="30"/>
        </w:rPr>
        <w:t>．统筹场馆资源共用。</w:t>
      </w:r>
      <w:r w:rsidRPr="00FF073F">
        <w:rPr>
          <w:rFonts w:eastAsia="仿宋"/>
          <w:sz w:val="30"/>
          <w:szCs w:val="30"/>
        </w:rPr>
        <w:t>各学区、集团发布资源、场馆的共享清单，形成</w:t>
      </w:r>
      <w:r w:rsidRPr="00FF073F">
        <w:rPr>
          <w:rFonts w:eastAsia="仿宋"/>
          <w:sz w:val="30"/>
          <w:szCs w:val="30"/>
        </w:rPr>
        <w:t>“</w:t>
      </w:r>
      <w:r w:rsidRPr="00FF073F">
        <w:rPr>
          <w:rFonts w:eastAsia="仿宋"/>
          <w:sz w:val="30"/>
          <w:szCs w:val="30"/>
        </w:rPr>
        <w:t>资源统整、共建共享</w:t>
      </w:r>
      <w:r w:rsidRPr="00FF073F">
        <w:rPr>
          <w:rFonts w:eastAsia="仿宋"/>
          <w:sz w:val="30"/>
          <w:szCs w:val="30"/>
        </w:rPr>
        <w:t>”</w:t>
      </w:r>
      <w:r w:rsidRPr="00FF073F">
        <w:rPr>
          <w:rFonts w:eastAsia="仿宋"/>
          <w:sz w:val="30"/>
          <w:szCs w:val="30"/>
        </w:rPr>
        <w:t>的工作协调机制，通过延长开放时间、错峰排课等措施，促进资源多元供给、充分共享。学区、集团内体育艺术学习空间、跨学科综合学习空间、图书馆、创新实验室、</w:t>
      </w:r>
      <w:r w:rsidRPr="00FF073F">
        <w:rPr>
          <w:rFonts w:eastAsia="仿宋"/>
          <w:color w:val="000000"/>
          <w:sz w:val="30"/>
          <w:szCs w:val="30"/>
        </w:rPr>
        <w:t>劳动和校外教育基地</w:t>
      </w:r>
      <w:r w:rsidRPr="00FF073F">
        <w:rPr>
          <w:rFonts w:eastAsia="仿宋"/>
          <w:sz w:val="30"/>
          <w:szCs w:val="30"/>
        </w:rPr>
        <w:t>等场地资源的共享共用。借助电子学生证应用平台建设扩大公共资源利用能效，实现场馆资源的</w:t>
      </w:r>
      <w:r w:rsidRPr="00FF073F">
        <w:rPr>
          <w:rFonts w:eastAsia="仿宋"/>
          <w:sz w:val="30"/>
          <w:szCs w:val="30"/>
        </w:rPr>
        <w:t>“</w:t>
      </w:r>
      <w:r w:rsidRPr="00FF073F">
        <w:rPr>
          <w:rFonts w:eastAsia="仿宋"/>
          <w:sz w:val="30"/>
          <w:szCs w:val="30"/>
        </w:rPr>
        <w:t>全方位、全过程、全时段</w:t>
      </w:r>
      <w:r w:rsidRPr="00FF073F">
        <w:rPr>
          <w:rFonts w:eastAsia="仿宋"/>
          <w:sz w:val="30"/>
          <w:szCs w:val="30"/>
        </w:rPr>
        <w:t>”</w:t>
      </w:r>
      <w:r w:rsidRPr="00FF073F">
        <w:rPr>
          <w:rFonts w:eastAsia="仿宋"/>
          <w:sz w:val="30"/>
          <w:szCs w:val="30"/>
        </w:rPr>
        <w:t>管理。</w:t>
      </w:r>
    </w:p>
    <w:p w:rsidR="00C51C2B" w:rsidRPr="00FF073F" w:rsidRDefault="00C51C2B" w:rsidP="00C51C2B">
      <w:pPr>
        <w:spacing w:line="360" w:lineRule="auto"/>
        <w:ind w:firstLine="570"/>
        <w:rPr>
          <w:rFonts w:eastAsia="仿宋"/>
          <w:color w:val="000000"/>
          <w:sz w:val="30"/>
          <w:szCs w:val="30"/>
        </w:rPr>
      </w:pPr>
      <w:r w:rsidRPr="00FF073F">
        <w:rPr>
          <w:rFonts w:eastAsia="仿宋"/>
          <w:b/>
          <w:sz w:val="30"/>
          <w:szCs w:val="30"/>
        </w:rPr>
        <w:t>9</w:t>
      </w:r>
      <w:r w:rsidRPr="00FF073F">
        <w:rPr>
          <w:rFonts w:eastAsia="仿宋"/>
          <w:b/>
          <w:sz w:val="30"/>
          <w:szCs w:val="30"/>
        </w:rPr>
        <w:t>．联动社会资源共享。</w:t>
      </w:r>
      <w:r w:rsidRPr="00FF073F">
        <w:rPr>
          <w:rFonts w:eastAsia="仿宋"/>
          <w:sz w:val="30"/>
          <w:szCs w:val="30"/>
        </w:rPr>
        <w:t>建立小学课后服务、中学生职业体验、志愿服务、社会实践活动、家庭教育指导的联合运作机制。促进社会场馆资源、社区文体资源、社会专业团体资源、企业高校资源在学区、集团内充分共享，建立学生社会考察、公益劳动、职业体验、志愿服务的学区课程菜单。</w:t>
      </w:r>
    </w:p>
    <w:p w:rsidR="00C51C2B" w:rsidRPr="00FF073F" w:rsidRDefault="00C51C2B" w:rsidP="00C51C2B">
      <w:pPr>
        <w:spacing w:line="360" w:lineRule="auto"/>
        <w:ind w:firstLine="570"/>
        <w:rPr>
          <w:rFonts w:eastAsia="仿宋"/>
          <w:color w:val="000000"/>
          <w:sz w:val="30"/>
          <w:szCs w:val="30"/>
        </w:rPr>
      </w:pPr>
      <w:r w:rsidRPr="00FF073F">
        <w:rPr>
          <w:rFonts w:eastAsia="仿宋"/>
          <w:b/>
          <w:sz w:val="30"/>
          <w:szCs w:val="30"/>
        </w:rPr>
        <w:t>10.</w:t>
      </w:r>
      <w:r w:rsidRPr="00FF073F">
        <w:rPr>
          <w:rFonts w:eastAsia="仿宋"/>
          <w:b/>
          <w:sz w:val="30"/>
          <w:szCs w:val="30"/>
        </w:rPr>
        <w:t>促进理念文化共生。</w:t>
      </w:r>
      <w:r w:rsidRPr="00FF073F">
        <w:rPr>
          <w:rFonts w:eastAsia="仿宋"/>
          <w:color w:val="000000"/>
          <w:sz w:val="30"/>
          <w:szCs w:val="30"/>
        </w:rPr>
        <w:t>以先进办学理念、优秀共同体文化引领成员校共同发展，达成发展共识，提</w:t>
      </w:r>
      <w:proofErr w:type="gramStart"/>
      <w:r w:rsidRPr="00FF073F">
        <w:rPr>
          <w:rFonts w:eastAsia="仿宋"/>
          <w:color w:val="000000"/>
          <w:sz w:val="30"/>
          <w:szCs w:val="30"/>
        </w:rPr>
        <w:t>振发展</w:t>
      </w:r>
      <w:proofErr w:type="gramEnd"/>
      <w:r w:rsidRPr="00FF073F">
        <w:rPr>
          <w:rFonts w:eastAsia="仿宋"/>
          <w:color w:val="000000"/>
          <w:sz w:val="30"/>
          <w:szCs w:val="30"/>
        </w:rPr>
        <w:t>信心。加强学区和集团的集群共同体文化建设，强化师生的归属感和认同感。凝练学区和集团文化，适当设置相关文化符号或标识，积极搭建学生学习成长交流平台，组织开展学区、集团师生的综合实践活动和综合素质发展交流展示活动，强化文化育人。</w:t>
      </w:r>
    </w:p>
    <w:p w:rsidR="00C51C2B" w:rsidRPr="00FF073F" w:rsidRDefault="00C51C2B" w:rsidP="00C51C2B">
      <w:pPr>
        <w:spacing w:line="360" w:lineRule="auto"/>
        <w:ind w:firstLineChars="150" w:firstLine="452"/>
        <w:jc w:val="left"/>
        <w:rPr>
          <w:rFonts w:eastAsia="仿宋"/>
          <w:b/>
          <w:sz w:val="30"/>
          <w:szCs w:val="30"/>
        </w:rPr>
      </w:pPr>
      <w:r w:rsidRPr="00FF073F">
        <w:rPr>
          <w:rFonts w:eastAsia="仿宋"/>
          <w:b/>
          <w:sz w:val="30"/>
          <w:szCs w:val="30"/>
        </w:rPr>
        <w:t>（五）完善集群考核评价制度</w:t>
      </w:r>
    </w:p>
    <w:p w:rsidR="00C51C2B" w:rsidRPr="00FF073F" w:rsidRDefault="00C51C2B" w:rsidP="00C51C2B">
      <w:pPr>
        <w:spacing w:line="360" w:lineRule="auto"/>
        <w:ind w:firstLineChars="200" w:firstLine="602"/>
        <w:jc w:val="left"/>
        <w:rPr>
          <w:rFonts w:eastAsia="仿宋"/>
          <w:color w:val="000000"/>
          <w:sz w:val="30"/>
          <w:szCs w:val="30"/>
        </w:rPr>
      </w:pPr>
      <w:r w:rsidRPr="00FF073F">
        <w:rPr>
          <w:rFonts w:eastAsia="仿宋"/>
          <w:b/>
          <w:sz w:val="30"/>
          <w:szCs w:val="30"/>
        </w:rPr>
        <w:lastRenderedPageBreak/>
        <w:t>11</w:t>
      </w:r>
      <w:r w:rsidRPr="00FF073F">
        <w:rPr>
          <w:rFonts w:eastAsia="仿宋"/>
          <w:b/>
          <w:sz w:val="30"/>
          <w:szCs w:val="30"/>
        </w:rPr>
        <w:t>．</w:t>
      </w:r>
      <w:r w:rsidRPr="00FF073F">
        <w:rPr>
          <w:rFonts w:eastAsia="仿宋"/>
          <w:b/>
          <w:bCs/>
          <w:color w:val="000000"/>
          <w:sz w:val="30"/>
          <w:szCs w:val="30"/>
        </w:rPr>
        <w:t>完善评价机制。</w:t>
      </w:r>
      <w:r w:rsidRPr="00FF073F">
        <w:rPr>
          <w:rFonts w:eastAsia="仿宋"/>
          <w:sz w:val="30"/>
          <w:szCs w:val="30"/>
        </w:rPr>
        <w:t>由区教育局</w:t>
      </w:r>
      <w:r w:rsidRPr="00FF073F">
        <w:rPr>
          <w:rFonts w:eastAsia="仿宋"/>
          <w:color w:val="000000"/>
          <w:sz w:val="30"/>
          <w:szCs w:val="30"/>
        </w:rPr>
        <w:t>示范性学区</w:t>
      </w:r>
      <w:r w:rsidRPr="00FF073F">
        <w:rPr>
          <w:rFonts w:eastAsia="仿宋"/>
          <w:color w:val="000000"/>
          <w:sz w:val="30"/>
          <w:szCs w:val="30"/>
          <w:lang w:eastAsia="zh-Hans"/>
        </w:rPr>
        <w:t>和</w:t>
      </w:r>
      <w:r w:rsidRPr="00FF073F">
        <w:rPr>
          <w:rFonts w:eastAsia="仿宋"/>
          <w:color w:val="000000"/>
          <w:sz w:val="30"/>
          <w:szCs w:val="30"/>
        </w:rPr>
        <w:t>集团建设推进工作领导小组</w:t>
      </w:r>
      <w:r w:rsidRPr="00FF073F">
        <w:rPr>
          <w:rFonts w:eastAsia="仿宋"/>
          <w:sz w:val="30"/>
          <w:szCs w:val="30"/>
        </w:rPr>
        <w:t>牵头，引入第三方专业教育评估机构，整体评价区域学区、集团的办学情况。</w:t>
      </w:r>
      <w:r w:rsidRPr="00FF073F">
        <w:rPr>
          <w:rFonts w:eastAsia="仿宋"/>
          <w:color w:val="000000"/>
          <w:sz w:val="30"/>
          <w:szCs w:val="30"/>
        </w:rPr>
        <w:t>以学区</w:t>
      </w:r>
      <w:r w:rsidRPr="00FF073F">
        <w:rPr>
          <w:rFonts w:eastAsia="仿宋"/>
          <w:color w:val="000000"/>
          <w:sz w:val="30"/>
          <w:szCs w:val="30"/>
          <w:lang w:eastAsia="zh-Hans"/>
        </w:rPr>
        <w:t>和</w:t>
      </w:r>
      <w:r w:rsidRPr="00FF073F">
        <w:rPr>
          <w:rFonts w:eastAsia="仿宋"/>
          <w:color w:val="000000"/>
          <w:sz w:val="30"/>
          <w:szCs w:val="30"/>
        </w:rPr>
        <w:t>集团为整体，集中开展综合评价，重点突出优质均衡发展水平和增值情况，包括优质资源总量增减、校际教育差距变化、牵头学校辐射带动、成员学校融入提升以及学生和家长满意度等情况。</w:t>
      </w:r>
      <w:r w:rsidRPr="00FF073F">
        <w:rPr>
          <w:rFonts w:eastAsia="仿宋"/>
          <w:sz w:val="30"/>
          <w:szCs w:val="30"/>
        </w:rPr>
        <w:t>对评估认为创建有成效的，评定为区示范性学区、集团，予以专项经费支持和专项奖励，并从中遴选向市教委申报上海市示范性学区或集团。创建中有突出贡献学校纳入区域年度绩效的评选与奖励。</w:t>
      </w:r>
    </w:p>
    <w:p w:rsidR="00C51C2B" w:rsidRPr="00FF073F" w:rsidRDefault="00C51C2B" w:rsidP="00C51C2B">
      <w:pPr>
        <w:spacing w:line="360" w:lineRule="auto"/>
        <w:ind w:firstLineChars="200" w:firstLine="602"/>
        <w:jc w:val="left"/>
        <w:rPr>
          <w:rFonts w:eastAsia="仿宋"/>
          <w:sz w:val="30"/>
          <w:szCs w:val="30"/>
        </w:rPr>
      </w:pPr>
      <w:r w:rsidRPr="00FF073F">
        <w:rPr>
          <w:rFonts w:eastAsia="仿宋"/>
          <w:b/>
          <w:sz w:val="30"/>
          <w:szCs w:val="30"/>
        </w:rPr>
        <w:t>12.</w:t>
      </w:r>
      <w:r w:rsidRPr="00FF073F">
        <w:rPr>
          <w:rFonts w:eastAsia="仿宋"/>
          <w:b/>
          <w:sz w:val="30"/>
          <w:szCs w:val="30"/>
        </w:rPr>
        <w:t>制定评估标准。</w:t>
      </w:r>
      <w:r w:rsidRPr="00FF073F">
        <w:rPr>
          <w:rFonts w:eastAsia="仿宋"/>
          <w:sz w:val="30"/>
          <w:szCs w:val="30"/>
        </w:rPr>
        <w:t>参照市级相关评估指标，在《闵行区紧密型学区和集团建设评估标准》基础上，</w:t>
      </w:r>
      <w:proofErr w:type="gramStart"/>
      <w:r w:rsidRPr="00FF073F">
        <w:rPr>
          <w:rFonts w:eastAsia="仿宋"/>
          <w:sz w:val="30"/>
          <w:szCs w:val="30"/>
        </w:rPr>
        <w:t>研制</w:t>
      </w:r>
      <w:r w:rsidRPr="00FF073F">
        <w:rPr>
          <w:rFonts w:eastAsia="仿宋"/>
          <w:color w:val="000000"/>
          <w:sz w:val="30"/>
          <w:szCs w:val="30"/>
        </w:rPr>
        <w:t>区</w:t>
      </w:r>
      <w:proofErr w:type="gramEnd"/>
      <w:r w:rsidRPr="00FF073F">
        <w:rPr>
          <w:rFonts w:eastAsia="仿宋"/>
          <w:color w:val="000000"/>
          <w:sz w:val="30"/>
          <w:szCs w:val="30"/>
        </w:rPr>
        <w:t>示范性学区</w:t>
      </w:r>
      <w:r w:rsidRPr="00FF073F">
        <w:rPr>
          <w:rFonts w:eastAsia="仿宋"/>
          <w:color w:val="000000"/>
          <w:sz w:val="30"/>
          <w:szCs w:val="30"/>
          <w:lang w:eastAsia="zh-Hans"/>
        </w:rPr>
        <w:t>和</w:t>
      </w:r>
      <w:r w:rsidRPr="00FF073F">
        <w:rPr>
          <w:rFonts w:eastAsia="仿宋"/>
          <w:color w:val="000000"/>
          <w:sz w:val="30"/>
          <w:szCs w:val="30"/>
        </w:rPr>
        <w:t>集团评估标准</w:t>
      </w:r>
      <w:r w:rsidRPr="00FF073F">
        <w:rPr>
          <w:rFonts w:eastAsia="仿宋"/>
          <w:sz w:val="30"/>
          <w:szCs w:val="30"/>
        </w:rPr>
        <w:t>。</w:t>
      </w:r>
      <w:r w:rsidRPr="00FF073F">
        <w:rPr>
          <w:rFonts w:eastAsia="仿宋"/>
          <w:color w:val="000000"/>
          <w:sz w:val="30"/>
          <w:szCs w:val="30"/>
        </w:rPr>
        <w:t>区示范性学区</w:t>
      </w:r>
      <w:r w:rsidRPr="00FF073F">
        <w:rPr>
          <w:rFonts w:eastAsia="仿宋"/>
          <w:color w:val="000000"/>
          <w:sz w:val="30"/>
          <w:szCs w:val="30"/>
          <w:lang w:eastAsia="zh-Hans"/>
        </w:rPr>
        <w:t>和</w:t>
      </w:r>
      <w:r w:rsidRPr="00FF073F">
        <w:rPr>
          <w:rFonts w:eastAsia="仿宋"/>
          <w:color w:val="000000"/>
          <w:sz w:val="30"/>
          <w:szCs w:val="30"/>
        </w:rPr>
        <w:t>集团在本市义务教育学业质量监测中，相关科目学生学业水平达到合格及以上比例不低于当年区域平均水平，</w:t>
      </w:r>
      <w:proofErr w:type="gramStart"/>
      <w:r w:rsidRPr="00FF073F">
        <w:rPr>
          <w:rFonts w:eastAsia="仿宋"/>
          <w:color w:val="000000"/>
          <w:sz w:val="30"/>
          <w:szCs w:val="30"/>
        </w:rPr>
        <w:t>且同学段</w:t>
      </w:r>
      <w:proofErr w:type="gramEnd"/>
      <w:r w:rsidRPr="00FF073F">
        <w:rPr>
          <w:rFonts w:eastAsia="仿宋"/>
          <w:color w:val="000000"/>
          <w:sz w:val="30"/>
          <w:szCs w:val="30"/>
        </w:rPr>
        <w:t>校际差异率低于</w:t>
      </w:r>
      <w:r w:rsidRPr="00FF073F">
        <w:rPr>
          <w:rFonts w:eastAsia="仿宋"/>
          <w:color w:val="000000"/>
          <w:sz w:val="30"/>
          <w:szCs w:val="30"/>
        </w:rPr>
        <w:t>0.15</w:t>
      </w:r>
      <w:r w:rsidRPr="00FF073F">
        <w:rPr>
          <w:rFonts w:eastAsia="仿宋"/>
          <w:color w:val="000000"/>
          <w:sz w:val="30"/>
          <w:szCs w:val="30"/>
        </w:rPr>
        <w:t>，相对薄弱学校进步明显；涉及初中学段的，参与校在确保</w:t>
      </w:r>
      <w:r w:rsidRPr="00FF073F">
        <w:rPr>
          <w:rFonts w:eastAsia="仿宋"/>
          <w:color w:val="000000"/>
          <w:sz w:val="30"/>
          <w:szCs w:val="30"/>
        </w:rPr>
        <w:t>“</w:t>
      </w:r>
      <w:r w:rsidRPr="00FF073F">
        <w:rPr>
          <w:rFonts w:eastAsia="仿宋"/>
          <w:color w:val="000000"/>
          <w:sz w:val="30"/>
          <w:szCs w:val="30"/>
        </w:rPr>
        <w:t>应考尽考</w:t>
      </w:r>
      <w:r w:rsidRPr="00FF073F">
        <w:rPr>
          <w:rFonts w:eastAsia="仿宋"/>
          <w:color w:val="000000"/>
          <w:sz w:val="30"/>
          <w:szCs w:val="30"/>
        </w:rPr>
        <w:t>”</w:t>
      </w:r>
      <w:r w:rsidRPr="00FF073F">
        <w:rPr>
          <w:rFonts w:eastAsia="仿宋"/>
          <w:color w:val="000000"/>
          <w:sz w:val="30"/>
          <w:szCs w:val="30"/>
        </w:rPr>
        <w:t>的前提下，初中学生学业水平合格率不低于</w:t>
      </w:r>
      <w:r w:rsidRPr="00FF073F">
        <w:rPr>
          <w:rFonts w:eastAsia="仿宋"/>
          <w:color w:val="000000"/>
          <w:sz w:val="30"/>
          <w:szCs w:val="30"/>
        </w:rPr>
        <w:t>99%</w:t>
      </w:r>
      <w:r w:rsidRPr="00FF073F">
        <w:rPr>
          <w:rFonts w:eastAsia="仿宋"/>
          <w:color w:val="000000"/>
          <w:sz w:val="30"/>
          <w:szCs w:val="30"/>
        </w:rPr>
        <w:t>，市实验性示范性高中名额分配到校计划完成率达到</w:t>
      </w:r>
      <w:r w:rsidRPr="00FF073F">
        <w:rPr>
          <w:rFonts w:eastAsia="仿宋"/>
          <w:color w:val="000000"/>
          <w:sz w:val="30"/>
          <w:szCs w:val="30"/>
        </w:rPr>
        <w:t>100%</w:t>
      </w:r>
      <w:r w:rsidRPr="00FF073F">
        <w:rPr>
          <w:rFonts w:eastAsia="仿宋"/>
          <w:color w:val="000000"/>
          <w:sz w:val="30"/>
          <w:szCs w:val="30"/>
        </w:rPr>
        <w:t>，优质高中阶段学校入学率不低于全区平均水平；家长、教师等群体对学区、集团满意度不低于</w:t>
      </w:r>
      <w:r w:rsidRPr="00FF073F">
        <w:rPr>
          <w:rFonts w:eastAsia="仿宋"/>
          <w:color w:val="000000"/>
          <w:sz w:val="30"/>
          <w:szCs w:val="30"/>
        </w:rPr>
        <w:t>90%</w:t>
      </w:r>
      <w:r w:rsidRPr="00FF073F">
        <w:rPr>
          <w:rFonts w:eastAsia="仿宋"/>
          <w:color w:val="000000"/>
          <w:sz w:val="30"/>
          <w:szCs w:val="30"/>
        </w:rPr>
        <w:t>。</w:t>
      </w:r>
    </w:p>
    <w:p w:rsidR="00C51C2B" w:rsidRPr="009B1F01" w:rsidRDefault="00C51C2B" w:rsidP="00C51C2B">
      <w:pPr>
        <w:spacing w:line="360" w:lineRule="auto"/>
        <w:ind w:firstLineChars="200" w:firstLine="600"/>
        <w:jc w:val="left"/>
        <w:rPr>
          <w:rFonts w:ascii="黑体" w:eastAsia="黑体" w:hAnsi="黑体"/>
          <w:sz w:val="30"/>
          <w:szCs w:val="30"/>
        </w:rPr>
      </w:pPr>
      <w:r w:rsidRPr="009B1F01">
        <w:rPr>
          <w:rFonts w:ascii="黑体" w:eastAsia="黑体" w:hAnsi="黑体" w:hint="eastAsia"/>
          <w:sz w:val="30"/>
          <w:szCs w:val="30"/>
        </w:rPr>
        <w:t>四、推进计划</w:t>
      </w:r>
    </w:p>
    <w:p w:rsidR="00C51C2B" w:rsidRPr="00FF073F" w:rsidRDefault="00C51C2B" w:rsidP="00C51C2B">
      <w:pPr>
        <w:spacing w:line="360" w:lineRule="auto"/>
        <w:ind w:firstLineChars="200" w:firstLine="602"/>
        <w:jc w:val="left"/>
        <w:rPr>
          <w:rFonts w:eastAsia="仿宋"/>
          <w:b/>
          <w:sz w:val="30"/>
          <w:szCs w:val="30"/>
        </w:rPr>
      </w:pPr>
      <w:r w:rsidRPr="00FF073F">
        <w:rPr>
          <w:rFonts w:eastAsia="仿宋"/>
          <w:b/>
          <w:sz w:val="30"/>
          <w:szCs w:val="30"/>
        </w:rPr>
        <w:t>1.</w:t>
      </w:r>
      <w:r w:rsidRPr="00FF073F">
        <w:rPr>
          <w:rFonts w:eastAsia="仿宋"/>
          <w:b/>
          <w:sz w:val="30"/>
          <w:szCs w:val="30"/>
        </w:rPr>
        <w:t>总结梳理，构建支持体系（</w:t>
      </w:r>
      <w:r w:rsidRPr="00FF073F">
        <w:rPr>
          <w:rFonts w:eastAsia="仿宋"/>
          <w:b/>
          <w:sz w:val="30"/>
          <w:szCs w:val="30"/>
        </w:rPr>
        <w:t>2023</w:t>
      </w:r>
      <w:r w:rsidRPr="00FF073F">
        <w:rPr>
          <w:rFonts w:eastAsia="仿宋"/>
          <w:b/>
          <w:sz w:val="30"/>
          <w:szCs w:val="30"/>
        </w:rPr>
        <w:t>年）</w:t>
      </w:r>
    </w:p>
    <w:p w:rsidR="00C51C2B" w:rsidRPr="00FF073F" w:rsidRDefault="00C51C2B" w:rsidP="00C51C2B">
      <w:pPr>
        <w:spacing w:line="360" w:lineRule="auto"/>
        <w:ind w:firstLineChars="200" w:firstLine="600"/>
        <w:jc w:val="left"/>
        <w:rPr>
          <w:rFonts w:eastAsia="仿宋"/>
          <w:color w:val="000000"/>
          <w:sz w:val="30"/>
          <w:szCs w:val="30"/>
        </w:rPr>
      </w:pPr>
      <w:r w:rsidRPr="00FF073F">
        <w:rPr>
          <w:rFonts w:eastAsia="仿宋"/>
          <w:color w:val="000000"/>
          <w:sz w:val="30"/>
          <w:szCs w:val="30"/>
        </w:rPr>
        <w:t>根据《</w:t>
      </w:r>
      <w:r w:rsidRPr="00FF073F">
        <w:rPr>
          <w:rFonts w:eastAsia="仿宋"/>
          <w:color w:val="000000"/>
          <w:sz w:val="30"/>
          <w:szCs w:val="30"/>
        </w:rPr>
        <w:t>2022</w:t>
      </w:r>
      <w:r w:rsidRPr="00FF073F">
        <w:rPr>
          <w:rFonts w:eastAsia="仿宋"/>
          <w:color w:val="000000"/>
          <w:sz w:val="30"/>
          <w:szCs w:val="30"/>
        </w:rPr>
        <w:t>年度闵行区紧密型学区、集团办学督导评估》报告，总结提炼工作经验，分析优势与不足。整合多部门力量，成立示范性学区</w:t>
      </w:r>
      <w:r w:rsidRPr="00FF073F">
        <w:rPr>
          <w:rFonts w:eastAsia="仿宋"/>
          <w:color w:val="000000"/>
          <w:sz w:val="30"/>
          <w:szCs w:val="30"/>
          <w:lang w:eastAsia="zh-Hans"/>
        </w:rPr>
        <w:t>和</w:t>
      </w:r>
      <w:r w:rsidRPr="00FF073F">
        <w:rPr>
          <w:rFonts w:eastAsia="仿宋"/>
          <w:color w:val="000000"/>
          <w:sz w:val="30"/>
          <w:szCs w:val="30"/>
        </w:rPr>
        <w:t>集团建设推进小组，健全区域内学区</w:t>
      </w:r>
      <w:r w:rsidRPr="00FF073F">
        <w:rPr>
          <w:rFonts w:eastAsia="仿宋"/>
          <w:color w:val="000000"/>
          <w:sz w:val="30"/>
          <w:szCs w:val="30"/>
          <w:lang w:eastAsia="zh-Hans"/>
        </w:rPr>
        <w:t>和</w:t>
      </w:r>
      <w:r w:rsidRPr="00FF073F">
        <w:rPr>
          <w:rFonts w:eastAsia="仿宋"/>
          <w:color w:val="000000"/>
          <w:sz w:val="30"/>
          <w:szCs w:val="30"/>
        </w:rPr>
        <w:t>集团管理、支持和服务体系。</w:t>
      </w:r>
    </w:p>
    <w:p w:rsidR="00C51C2B" w:rsidRPr="00FF073F" w:rsidRDefault="00C51C2B" w:rsidP="00C51C2B">
      <w:pPr>
        <w:spacing w:line="360" w:lineRule="auto"/>
        <w:ind w:firstLineChars="200" w:firstLine="602"/>
        <w:jc w:val="left"/>
        <w:rPr>
          <w:rFonts w:eastAsia="仿宋"/>
          <w:b/>
          <w:sz w:val="30"/>
          <w:szCs w:val="30"/>
        </w:rPr>
      </w:pPr>
      <w:r w:rsidRPr="00FF073F">
        <w:rPr>
          <w:rFonts w:eastAsia="仿宋"/>
          <w:b/>
          <w:sz w:val="30"/>
          <w:szCs w:val="30"/>
        </w:rPr>
        <w:lastRenderedPageBreak/>
        <w:t>2.</w:t>
      </w:r>
      <w:r w:rsidRPr="00FF073F">
        <w:rPr>
          <w:rFonts w:eastAsia="仿宋"/>
          <w:b/>
          <w:sz w:val="30"/>
          <w:szCs w:val="30"/>
        </w:rPr>
        <w:t>创建指导，典型示范先行（</w:t>
      </w:r>
      <w:r w:rsidRPr="00FF073F">
        <w:rPr>
          <w:rFonts w:eastAsia="仿宋"/>
          <w:b/>
          <w:sz w:val="30"/>
          <w:szCs w:val="30"/>
        </w:rPr>
        <w:t>2023-2024</w:t>
      </w:r>
      <w:r w:rsidRPr="00FF073F">
        <w:rPr>
          <w:rFonts w:eastAsia="仿宋"/>
          <w:b/>
          <w:sz w:val="30"/>
          <w:szCs w:val="30"/>
        </w:rPr>
        <w:t>）</w:t>
      </w:r>
    </w:p>
    <w:p w:rsidR="00C51C2B" w:rsidRPr="00FF073F" w:rsidRDefault="00C51C2B" w:rsidP="00C51C2B">
      <w:pPr>
        <w:spacing w:line="360" w:lineRule="auto"/>
        <w:ind w:firstLineChars="200" w:firstLine="600"/>
        <w:jc w:val="left"/>
        <w:rPr>
          <w:rFonts w:eastAsia="仿宋"/>
          <w:sz w:val="30"/>
          <w:szCs w:val="30"/>
        </w:rPr>
      </w:pPr>
      <w:r w:rsidRPr="00FF073F">
        <w:rPr>
          <w:rFonts w:eastAsia="仿宋"/>
          <w:color w:val="000000"/>
          <w:sz w:val="30"/>
          <w:szCs w:val="30"/>
        </w:rPr>
        <w:t>各学区、集团按照发展现状制定行动规划，推动紧密型学区</w:t>
      </w:r>
      <w:r w:rsidRPr="00FF073F">
        <w:rPr>
          <w:rFonts w:eastAsia="仿宋"/>
          <w:color w:val="000000"/>
          <w:sz w:val="30"/>
          <w:szCs w:val="30"/>
          <w:lang w:eastAsia="zh-Hans"/>
        </w:rPr>
        <w:t>和</w:t>
      </w:r>
      <w:r w:rsidRPr="00FF073F">
        <w:rPr>
          <w:rFonts w:eastAsia="仿宋"/>
          <w:color w:val="000000"/>
          <w:sz w:val="30"/>
          <w:szCs w:val="30"/>
        </w:rPr>
        <w:t>集团持续向市示范性学区</w:t>
      </w:r>
      <w:r w:rsidRPr="00FF073F">
        <w:rPr>
          <w:rFonts w:eastAsia="仿宋"/>
          <w:color w:val="000000"/>
          <w:sz w:val="30"/>
          <w:szCs w:val="30"/>
          <w:lang w:eastAsia="zh-Hans"/>
        </w:rPr>
        <w:t>和</w:t>
      </w:r>
      <w:r w:rsidRPr="00FF073F">
        <w:rPr>
          <w:rFonts w:eastAsia="仿宋"/>
          <w:color w:val="000000"/>
          <w:sz w:val="30"/>
          <w:szCs w:val="30"/>
        </w:rPr>
        <w:t>集团发展。</w:t>
      </w:r>
      <w:r w:rsidRPr="00FF073F">
        <w:rPr>
          <w:rFonts w:eastAsia="仿宋"/>
          <w:sz w:val="30"/>
          <w:szCs w:val="30"/>
        </w:rPr>
        <w:t>聚焦优质资源共享和缩小校际差异，使得现有学区、集团办学效益进一步凸显，社会影响力进一步提升。对照建设</w:t>
      </w:r>
      <w:r w:rsidRPr="00FF073F">
        <w:rPr>
          <w:rFonts w:eastAsia="仿宋"/>
          <w:color w:val="000000"/>
          <w:sz w:val="30"/>
          <w:szCs w:val="30"/>
        </w:rPr>
        <w:t>示范性学区集团</w:t>
      </w:r>
      <w:r w:rsidRPr="00FF073F">
        <w:rPr>
          <w:rFonts w:eastAsia="仿宋"/>
          <w:sz w:val="30"/>
          <w:szCs w:val="30"/>
        </w:rPr>
        <w:t>的任务和要求，指导工作基础好、评估结果优的学区、集团优化行动规划，并率先申报建设区示范性学区集团。重点在师资流动、课程共享、资源统筹、优质均衡等重难点问题攻坚克难，学区、集团典型经验</w:t>
      </w:r>
      <w:r w:rsidRPr="00FF073F">
        <w:rPr>
          <w:rFonts w:eastAsia="仿宋"/>
          <w:color w:val="000000"/>
          <w:sz w:val="30"/>
          <w:szCs w:val="30"/>
        </w:rPr>
        <w:t>在全区范围内进行交流展示。</w:t>
      </w:r>
    </w:p>
    <w:p w:rsidR="00C51C2B" w:rsidRPr="00FF073F" w:rsidRDefault="00C51C2B" w:rsidP="00C51C2B">
      <w:pPr>
        <w:spacing w:line="360" w:lineRule="auto"/>
        <w:ind w:firstLineChars="200" w:firstLine="602"/>
        <w:jc w:val="left"/>
        <w:rPr>
          <w:rFonts w:eastAsia="仿宋"/>
          <w:b/>
          <w:sz w:val="30"/>
          <w:szCs w:val="30"/>
        </w:rPr>
      </w:pPr>
      <w:r w:rsidRPr="00FF073F">
        <w:rPr>
          <w:rFonts w:eastAsia="仿宋"/>
          <w:b/>
          <w:sz w:val="30"/>
          <w:szCs w:val="30"/>
        </w:rPr>
        <w:t>3.</w:t>
      </w:r>
      <w:proofErr w:type="gramStart"/>
      <w:r w:rsidRPr="00FF073F">
        <w:rPr>
          <w:rFonts w:eastAsia="仿宋"/>
          <w:b/>
          <w:sz w:val="30"/>
          <w:szCs w:val="30"/>
        </w:rPr>
        <w:t>以评促建</w:t>
      </w:r>
      <w:proofErr w:type="gramEnd"/>
      <w:r w:rsidRPr="00FF073F">
        <w:rPr>
          <w:rFonts w:eastAsia="仿宋"/>
          <w:b/>
          <w:sz w:val="30"/>
          <w:szCs w:val="30"/>
        </w:rPr>
        <w:t>，分类滚动推进（</w:t>
      </w:r>
      <w:r w:rsidRPr="00FF073F">
        <w:rPr>
          <w:rFonts w:eastAsia="仿宋"/>
          <w:b/>
          <w:sz w:val="30"/>
          <w:szCs w:val="30"/>
        </w:rPr>
        <w:t>2024-2025</w:t>
      </w:r>
      <w:r w:rsidRPr="00FF073F">
        <w:rPr>
          <w:rFonts w:eastAsia="仿宋"/>
          <w:b/>
          <w:sz w:val="30"/>
          <w:szCs w:val="30"/>
        </w:rPr>
        <w:t>）</w:t>
      </w:r>
    </w:p>
    <w:p w:rsidR="00C51C2B" w:rsidRPr="00FF073F" w:rsidRDefault="00C51C2B" w:rsidP="00C51C2B">
      <w:pPr>
        <w:spacing w:line="360" w:lineRule="auto"/>
        <w:ind w:firstLineChars="200" w:firstLine="600"/>
        <w:jc w:val="left"/>
        <w:rPr>
          <w:rFonts w:eastAsia="仿宋"/>
          <w:sz w:val="30"/>
          <w:szCs w:val="30"/>
        </w:rPr>
      </w:pPr>
      <w:r w:rsidRPr="00FF073F">
        <w:rPr>
          <w:rFonts w:eastAsia="仿宋"/>
          <w:color w:val="000000"/>
          <w:sz w:val="30"/>
          <w:szCs w:val="30"/>
        </w:rPr>
        <w:t>区级每年组织评估，鼓励学区</w:t>
      </w:r>
      <w:r w:rsidRPr="00FF073F">
        <w:rPr>
          <w:rFonts w:eastAsia="仿宋"/>
          <w:color w:val="000000"/>
          <w:sz w:val="30"/>
          <w:szCs w:val="30"/>
          <w:lang w:eastAsia="zh-Hans"/>
        </w:rPr>
        <w:t>和</w:t>
      </w:r>
      <w:r w:rsidRPr="00FF073F">
        <w:rPr>
          <w:rFonts w:eastAsia="仿宋"/>
          <w:color w:val="000000"/>
          <w:sz w:val="30"/>
          <w:szCs w:val="30"/>
        </w:rPr>
        <w:t>集团自愿报名参加，通过学业质量分析、招生入学数据监测、绩效评价检测、满意度调查等方式进行，深入探索学区</w:t>
      </w:r>
      <w:r w:rsidRPr="00FF073F">
        <w:rPr>
          <w:rFonts w:eastAsia="仿宋"/>
          <w:color w:val="000000"/>
          <w:sz w:val="30"/>
          <w:szCs w:val="30"/>
          <w:lang w:eastAsia="zh-Hans"/>
        </w:rPr>
        <w:t>和</w:t>
      </w:r>
      <w:r w:rsidRPr="00FF073F">
        <w:rPr>
          <w:rFonts w:eastAsia="仿宋"/>
          <w:color w:val="000000"/>
          <w:sz w:val="30"/>
          <w:szCs w:val="30"/>
        </w:rPr>
        <w:t>集团过程性评价、增值性评价。新成立的</w:t>
      </w:r>
      <w:r w:rsidRPr="00FF073F">
        <w:rPr>
          <w:rFonts w:eastAsia="仿宋"/>
          <w:sz w:val="30"/>
          <w:szCs w:val="30"/>
        </w:rPr>
        <w:t>学区和集团，力争</w:t>
      </w:r>
      <w:r w:rsidRPr="00FF073F">
        <w:rPr>
          <w:rFonts w:eastAsia="仿宋"/>
          <w:sz w:val="30"/>
          <w:szCs w:val="30"/>
        </w:rPr>
        <w:t>3-5</w:t>
      </w:r>
      <w:r w:rsidRPr="00FF073F">
        <w:rPr>
          <w:rFonts w:eastAsia="仿宋"/>
          <w:sz w:val="30"/>
          <w:szCs w:val="30"/>
        </w:rPr>
        <w:t>年成为紧密型学区和集团；紧密型学区和集团建设中成效好的可申报</w:t>
      </w:r>
      <w:r w:rsidRPr="00FF073F">
        <w:rPr>
          <w:rFonts w:eastAsia="仿宋"/>
          <w:color w:val="000000"/>
          <w:sz w:val="30"/>
          <w:szCs w:val="30"/>
        </w:rPr>
        <w:t>建设区示范性学区</w:t>
      </w:r>
      <w:r w:rsidRPr="00FF073F">
        <w:rPr>
          <w:rFonts w:eastAsia="仿宋"/>
          <w:color w:val="000000"/>
          <w:sz w:val="30"/>
          <w:szCs w:val="30"/>
          <w:lang w:eastAsia="zh-Hans"/>
        </w:rPr>
        <w:t>和</w:t>
      </w:r>
      <w:r w:rsidRPr="00FF073F">
        <w:rPr>
          <w:rFonts w:eastAsia="仿宋"/>
          <w:color w:val="000000"/>
          <w:sz w:val="30"/>
          <w:szCs w:val="30"/>
        </w:rPr>
        <w:t>集团；经评估评定为区示范性学区</w:t>
      </w:r>
      <w:r w:rsidRPr="00FF073F">
        <w:rPr>
          <w:rFonts w:eastAsia="仿宋"/>
          <w:color w:val="000000"/>
          <w:sz w:val="30"/>
          <w:szCs w:val="30"/>
          <w:lang w:eastAsia="zh-Hans"/>
        </w:rPr>
        <w:t>和</w:t>
      </w:r>
      <w:r w:rsidRPr="00FF073F">
        <w:rPr>
          <w:rFonts w:eastAsia="仿宋"/>
          <w:color w:val="000000"/>
          <w:sz w:val="30"/>
          <w:szCs w:val="30"/>
        </w:rPr>
        <w:t>集团的可申报参加市示范性学区</w:t>
      </w:r>
      <w:r w:rsidRPr="00FF073F">
        <w:rPr>
          <w:rFonts w:eastAsia="仿宋"/>
          <w:color w:val="000000"/>
          <w:sz w:val="30"/>
          <w:szCs w:val="30"/>
          <w:lang w:eastAsia="zh-Hans"/>
        </w:rPr>
        <w:t>和</w:t>
      </w:r>
      <w:r w:rsidRPr="00FF073F">
        <w:rPr>
          <w:rFonts w:eastAsia="仿宋"/>
          <w:color w:val="000000"/>
          <w:sz w:val="30"/>
          <w:szCs w:val="30"/>
        </w:rPr>
        <w:t>集团评定。</w:t>
      </w:r>
      <w:r w:rsidRPr="00FF073F">
        <w:rPr>
          <w:rFonts w:eastAsia="仿宋"/>
          <w:sz w:val="30"/>
          <w:szCs w:val="30"/>
        </w:rPr>
        <w:t>区域形成争创示范性学区、集团的良好局面。</w:t>
      </w:r>
    </w:p>
    <w:p w:rsidR="00C51C2B" w:rsidRPr="00572719" w:rsidRDefault="00C51C2B" w:rsidP="00C51C2B">
      <w:pPr>
        <w:spacing w:line="360" w:lineRule="auto"/>
        <w:ind w:firstLineChars="200" w:firstLine="600"/>
        <w:jc w:val="left"/>
        <w:rPr>
          <w:rFonts w:ascii="黑体" w:eastAsia="黑体" w:hAnsi="黑体"/>
          <w:sz w:val="30"/>
          <w:szCs w:val="30"/>
        </w:rPr>
      </w:pPr>
      <w:r w:rsidRPr="00572719">
        <w:rPr>
          <w:rFonts w:ascii="黑体" w:eastAsia="黑体" w:hAnsi="黑体" w:hint="eastAsia"/>
          <w:sz w:val="30"/>
          <w:szCs w:val="30"/>
        </w:rPr>
        <w:t>五、保障措施</w:t>
      </w:r>
    </w:p>
    <w:p w:rsidR="00C51C2B" w:rsidRPr="00FF073F" w:rsidRDefault="00C51C2B" w:rsidP="00C51C2B">
      <w:pPr>
        <w:spacing w:line="360" w:lineRule="auto"/>
        <w:ind w:firstLineChars="200" w:firstLine="602"/>
        <w:jc w:val="left"/>
        <w:rPr>
          <w:rFonts w:ascii="仿宋" w:eastAsia="仿宋" w:hAnsi="仿宋"/>
          <w:sz w:val="30"/>
          <w:szCs w:val="30"/>
        </w:rPr>
      </w:pPr>
      <w:r w:rsidRPr="00FF073F">
        <w:rPr>
          <w:rFonts w:ascii="仿宋" w:eastAsia="仿宋" w:hAnsi="仿宋" w:hint="eastAsia"/>
          <w:b/>
          <w:sz w:val="30"/>
          <w:szCs w:val="30"/>
        </w:rPr>
        <w:t>1.组织保障。</w:t>
      </w:r>
      <w:r w:rsidRPr="00FF073F">
        <w:rPr>
          <w:rFonts w:ascii="仿宋" w:eastAsia="仿宋" w:hAnsi="仿宋" w:hint="eastAsia"/>
          <w:sz w:val="30"/>
          <w:szCs w:val="30"/>
        </w:rPr>
        <w:t>建立由分管区领导牵头、区相关职能部门和街镇分管领导为成员单位的</w:t>
      </w:r>
      <w:r w:rsidRPr="00FF073F">
        <w:rPr>
          <w:rFonts w:ascii="仿宋" w:eastAsia="仿宋" w:hAnsi="仿宋" w:cs="仿宋_GB2312" w:hint="eastAsia"/>
          <w:color w:val="000000"/>
          <w:sz w:val="30"/>
          <w:szCs w:val="30"/>
        </w:rPr>
        <w:t>示范性学区</w:t>
      </w:r>
      <w:r w:rsidRPr="00FF073F">
        <w:rPr>
          <w:rFonts w:ascii="仿宋" w:eastAsia="仿宋" w:hAnsi="仿宋" w:cs="仿宋_GB2312" w:hint="eastAsia"/>
          <w:color w:val="000000"/>
          <w:sz w:val="30"/>
          <w:szCs w:val="30"/>
          <w:lang w:eastAsia="zh-Hans"/>
        </w:rPr>
        <w:t>和</w:t>
      </w:r>
      <w:r w:rsidRPr="00FF073F">
        <w:rPr>
          <w:rFonts w:ascii="仿宋" w:eastAsia="仿宋" w:hAnsi="仿宋" w:cs="仿宋_GB2312" w:hint="eastAsia"/>
          <w:color w:val="000000"/>
          <w:sz w:val="30"/>
          <w:szCs w:val="30"/>
        </w:rPr>
        <w:t>集团建设推进工作领导小组</w:t>
      </w:r>
      <w:r w:rsidRPr="00FF073F">
        <w:rPr>
          <w:rFonts w:ascii="仿宋" w:eastAsia="仿宋" w:hAnsi="仿宋" w:hint="eastAsia"/>
          <w:sz w:val="30"/>
          <w:szCs w:val="30"/>
        </w:rPr>
        <w:t>，定期召开工作会议，统筹协调需要区层面协调解决的问题。建立由教育局主要领导牵头、分管领导负责、教育局相关行政科室与学区办公室及集团理事会等部门参加的工作例会制度，定期研究解决工作推进中出现的问题。</w:t>
      </w:r>
    </w:p>
    <w:p w:rsidR="00C51C2B" w:rsidRPr="00FF073F" w:rsidRDefault="00C51C2B" w:rsidP="00C51C2B">
      <w:pPr>
        <w:spacing w:line="360" w:lineRule="auto"/>
        <w:ind w:firstLineChars="200" w:firstLine="602"/>
        <w:jc w:val="left"/>
        <w:rPr>
          <w:rFonts w:ascii="仿宋" w:eastAsia="仿宋" w:hAnsi="仿宋"/>
          <w:b/>
          <w:sz w:val="30"/>
          <w:szCs w:val="30"/>
        </w:rPr>
      </w:pPr>
      <w:r w:rsidRPr="00FF073F">
        <w:rPr>
          <w:rFonts w:ascii="仿宋" w:eastAsia="仿宋" w:hAnsi="仿宋" w:hint="eastAsia"/>
          <w:b/>
          <w:sz w:val="30"/>
          <w:szCs w:val="30"/>
        </w:rPr>
        <w:lastRenderedPageBreak/>
        <w:t>2．经费保障。</w:t>
      </w:r>
      <w:r w:rsidRPr="00FF073F">
        <w:rPr>
          <w:rFonts w:ascii="仿宋" w:eastAsia="仿宋" w:hAnsi="仿宋" w:hint="eastAsia"/>
          <w:sz w:val="30"/>
          <w:szCs w:val="30"/>
        </w:rPr>
        <w:t>区、街镇两级安排专项经费支持示范性学区、集团建设，用于学区、集团整体办学所需要的课程建设、场地设施、资源引入、展示交流等项目支出。对建设区、</w:t>
      </w:r>
      <w:r w:rsidRPr="00FF073F">
        <w:rPr>
          <w:rFonts w:ascii="仿宋" w:eastAsia="仿宋" w:hAnsi="仿宋" w:cs="仿宋_GB2312" w:hint="eastAsia"/>
          <w:color w:val="000000"/>
          <w:sz w:val="30"/>
          <w:szCs w:val="30"/>
        </w:rPr>
        <w:t>市示范性的学区和集团重点予以支持</w:t>
      </w:r>
      <w:r w:rsidRPr="00FF073F">
        <w:rPr>
          <w:rFonts w:ascii="仿宋" w:eastAsia="仿宋" w:hAnsi="仿宋" w:cs="仿宋_GB2312"/>
          <w:color w:val="000000"/>
          <w:sz w:val="30"/>
          <w:szCs w:val="30"/>
        </w:rPr>
        <w:t>。</w:t>
      </w:r>
    </w:p>
    <w:p w:rsidR="00C51C2B" w:rsidRPr="00FF073F" w:rsidRDefault="00C51C2B" w:rsidP="00C51C2B">
      <w:pPr>
        <w:spacing w:line="360" w:lineRule="auto"/>
        <w:ind w:firstLineChars="200" w:firstLine="602"/>
        <w:jc w:val="left"/>
        <w:rPr>
          <w:rFonts w:ascii="仿宋" w:eastAsia="仿宋" w:hAnsi="仿宋"/>
          <w:sz w:val="30"/>
          <w:szCs w:val="30"/>
        </w:rPr>
      </w:pPr>
      <w:r w:rsidRPr="00FF073F">
        <w:rPr>
          <w:rFonts w:ascii="仿宋" w:eastAsia="仿宋" w:hAnsi="仿宋"/>
          <w:b/>
          <w:sz w:val="30"/>
          <w:szCs w:val="30"/>
        </w:rPr>
        <w:t>3</w:t>
      </w:r>
      <w:r w:rsidRPr="00FF073F">
        <w:rPr>
          <w:rFonts w:ascii="仿宋" w:eastAsia="仿宋" w:hAnsi="仿宋" w:hint="eastAsia"/>
          <w:b/>
          <w:sz w:val="30"/>
          <w:szCs w:val="30"/>
        </w:rPr>
        <w:t>．激励保障。</w:t>
      </w:r>
      <w:r w:rsidRPr="00FF073F">
        <w:rPr>
          <w:rFonts w:ascii="仿宋" w:eastAsia="仿宋" w:hAnsi="仿宋" w:hint="eastAsia"/>
          <w:sz w:val="30"/>
          <w:szCs w:val="30"/>
        </w:rPr>
        <w:t>参与学区、集团师资流动，有两校及以上流动经历、承担带</w:t>
      </w:r>
      <w:proofErr w:type="gramStart"/>
      <w:r w:rsidRPr="00FF073F">
        <w:rPr>
          <w:rFonts w:ascii="仿宋" w:eastAsia="仿宋" w:hAnsi="仿宋" w:hint="eastAsia"/>
          <w:sz w:val="30"/>
          <w:szCs w:val="30"/>
        </w:rPr>
        <w:t>教任务</w:t>
      </w:r>
      <w:proofErr w:type="gramEnd"/>
      <w:r w:rsidRPr="00FF073F">
        <w:rPr>
          <w:rFonts w:ascii="仿宋" w:eastAsia="仿宋" w:hAnsi="仿宋" w:hint="eastAsia"/>
          <w:sz w:val="30"/>
          <w:szCs w:val="30"/>
        </w:rPr>
        <w:t>且带教效果较好的教师干部，</w:t>
      </w:r>
      <w:r w:rsidRPr="00FF073F">
        <w:rPr>
          <w:rFonts w:ascii="仿宋" w:eastAsia="仿宋" w:hAnsi="仿宋"/>
          <w:sz w:val="30"/>
          <w:szCs w:val="30"/>
        </w:rPr>
        <w:t>在职称评定、评优评先等过程中给予优先考虑</w:t>
      </w:r>
      <w:r w:rsidRPr="00FF073F">
        <w:rPr>
          <w:rFonts w:ascii="仿宋" w:eastAsia="仿宋" w:hAnsi="仿宋" w:hint="eastAsia"/>
          <w:sz w:val="30"/>
          <w:szCs w:val="30"/>
        </w:rPr>
        <w:t>。在绩效工资统筹部分中对示范性学区、集团办学的先进单位和个人给予一定的奖励，调动各校教职工参与学区、集团办学的积极性。</w:t>
      </w:r>
    </w:p>
    <w:p w:rsidR="00C51C2B" w:rsidRPr="00FF073F" w:rsidRDefault="00C51C2B" w:rsidP="00C51C2B">
      <w:pPr>
        <w:spacing w:line="360" w:lineRule="auto"/>
        <w:ind w:firstLineChars="200" w:firstLine="602"/>
        <w:jc w:val="left"/>
        <w:rPr>
          <w:rFonts w:ascii="仿宋" w:eastAsia="仿宋" w:hAnsi="仿宋"/>
          <w:sz w:val="30"/>
          <w:szCs w:val="30"/>
        </w:rPr>
      </w:pPr>
      <w:r w:rsidRPr="00FF073F">
        <w:rPr>
          <w:rFonts w:ascii="仿宋" w:eastAsia="仿宋" w:hAnsi="仿宋"/>
          <w:b/>
          <w:sz w:val="30"/>
          <w:szCs w:val="30"/>
        </w:rPr>
        <w:t>4</w:t>
      </w:r>
      <w:r w:rsidRPr="00FF073F">
        <w:rPr>
          <w:rFonts w:ascii="仿宋" w:eastAsia="仿宋" w:hAnsi="仿宋" w:hint="eastAsia"/>
          <w:b/>
          <w:sz w:val="30"/>
          <w:szCs w:val="30"/>
        </w:rPr>
        <w:t>．宣传保障。</w:t>
      </w:r>
      <w:r w:rsidRPr="00FF073F">
        <w:rPr>
          <w:rFonts w:ascii="仿宋" w:eastAsia="仿宋" w:hAnsi="仿宋" w:hint="eastAsia"/>
          <w:sz w:val="30"/>
          <w:szCs w:val="30"/>
        </w:rPr>
        <w:t>加大宣传力度，充分发挥新闻媒体的舆论引导作用，对示范性学区、集团建设典型做法和先进经验进行宣传报道，加大舆论支持力度，引导全社会的关心和支持，营造有利于基础教育改革发展的良好氛围。</w:t>
      </w:r>
    </w:p>
    <w:p w:rsidR="00C51C2B" w:rsidRDefault="00C51C2B" w:rsidP="00C51C2B">
      <w:pPr>
        <w:spacing w:line="360" w:lineRule="auto"/>
      </w:pPr>
    </w:p>
    <w:p w:rsidR="00C51C2B" w:rsidRDefault="00C51C2B" w:rsidP="00C51C2B">
      <w:pPr>
        <w:spacing w:line="360" w:lineRule="auto"/>
      </w:pPr>
    </w:p>
    <w:p w:rsidR="00C51C2B" w:rsidRDefault="00C51C2B" w:rsidP="00C51C2B">
      <w:pPr>
        <w:spacing w:line="360" w:lineRule="auto"/>
      </w:pPr>
    </w:p>
    <w:p w:rsidR="00C51C2B" w:rsidRDefault="00C51C2B" w:rsidP="00C51C2B">
      <w:pPr>
        <w:spacing w:line="360" w:lineRule="auto"/>
        <w:ind w:right="150"/>
        <w:jc w:val="right"/>
        <w:rPr>
          <w:rFonts w:ascii="仿宋" w:eastAsia="仿宋" w:hAnsi="仿宋"/>
          <w:sz w:val="30"/>
          <w:szCs w:val="30"/>
        </w:rPr>
      </w:pPr>
      <w:r>
        <w:rPr>
          <w:rFonts w:ascii="仿宋" w:eastAsia="仿宋" w:hAnsi="仿宋" w:hint="eastAsia"/>
          <w:sz w:val="30"/>
          <w:szCs w:val="30"/>
        </w:rPr>
        <w:t>上海市</w:t>
      </w:r>
      <w:r w:rsidRPr="00EF4425">
        <w:rPr>
          <w:rFonts w:ascii="仿宋" w:eastAsia="仿宋" w:hAnsi="仿宋" w:hint="eastAsia"/>
          <w:sz w:val="30"/>
          <w:szCs w:val="30"/>
        </w:rPr>
        <w:t>闵行区教育局</w:t>
      </w:r>
    </w:p>
    <w:p w:rsidR="00C51C2B" w:rsidRPr="00EF4425" w:rsidRDefault="00C51C2B" w:rsidP="00C51C2B">
      <w:pPr>
        <w:spacing w:line="360" w:lineRule="auto"/>
        <w:ind w:right="150"/>
        <w:jc w:val="righ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023</w:t>
      </w:r>
      <w:r w:rsidRPr="00EF4425">
        <w:rPr>
          <w:rFonts w:ascii="仿宋" w:eastAsia="仿宋" w:hAnsi="仿宋" w:hint="eastAsia"/>
          <w:sz w:val="30"/>
          <w:szCs w:val="30"/>
        </w:rPr>
        <w:t>年</w:t>
      </w:r>
      <w:r>
        <w:rPr>
          <w:rFonts w:ascii="仿宋" w:eastAsia="仿宋" w:hAnsi="仿宋" w:hint="eastAsia"/>
          <w:sz w:val="30"/>
          <w:szCs w:val="30"/>
        </w:rPr>
        <w:t>1</w:t>
      </w:r>
      <w:r>
        <w:rPr>
          <w:rFonts w:ascii="仿宋" w:eastAsia="仿宋" w:hAnsi="仿宋"/>
          <w:sz w:val="30"/>
          <w:szCs w:val="30"/>
        </w:rPr>
        <w:t>0</w:t>
      </w:r>
      <w:r w:rsidRPr="00EF4425">
        <w:rPr>
          <w:rFonts w:ascii="仿宋" w:eastAsia="仿宋" w:hAnsi="仿宋" w:hint="eastAsia"/>
          <w:sz w:val="30"/>
          <w:szCs w:val="30"/>
        </w:rPr>
        <w:t>月</w:t>
      </w:r>
      <w:r>
        <w:rPr>
          <w:rFonts w:ascii="仿宋" w:eastAsia="仿宋" w:hAnsi="仿宋" w:hint="eastAsia"/>
          <w:sz w:val="30"/>
          <w:szCs w:val="30"/>
        </w:rPr>
        <w:t>1</w:t>
      </w:r>
      <w:r>
        <w:rPr>
          <w:rFonts w:ascii="仿宋" w:eastAsia="仿宋" w:hAnsi="仿宋"/>
          <w:sz w:val="30"/>
          <w:szCs w:val="30"/>
        </w:rPr>
        <w:t>6</w:t>
      </w:r>
      <w:r>
        <w:rPr>
          <w:rFonts w:ascii="仿宋" w:eastAsia="仿宋" w:hAnsi="仿宋" w:hint="eastAsia"/>
          <w:sz w:val="30"/>
          <w:szCs w:val="30"/>
        </w:rPr>
        <w:t>日</w:t>
      </w:r>
    </w:p>
    <w:p w:rsidR="00C51C2B" w:rsidRPr="009B1F01" w:rsidRDefault="00C51C2B" w:rsidP="00C51C2B">
      <w:pPr>
        <w:widowControl/>
        <w:spacing w:line="360" w:lineRule="auto"/>
        <w:jc w:val="left"/>
        <w:rPr>
          <w:rFonts w:ascii="黑体" w:eastAsia="黑体" w:hAnsi="黑体" w:cs="宋体"/>
          <w:kern w:val="0"/>
          <w:sz w:val="32"/>
          <w:szCs w:val="32"/>
        </w:rPr>
      </w:pPr>
    </w:p>
    <w:p w:rsidR="00EC6B05" w:rsidRPr="00C51C2B" w:rsidRDefault="00EC6B05"/>
    <w:sectPr w:rsidR="00EC6B05" w:rsidRPr="00C51C2B" w:rsidSect="004C6931">
      <w:footerReference w:type="even" r:id="rId6"/>
      <w:footerReference w:type="default" r:id="rId7"/>
      <w:pgSz w:w="11906" w:h="16838"/>
      <w:pgMar w:top="1588" w:right="158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E8" w:rsidRDefault="002579E8">
      <w:r>
        <w:separator/>
      </w:r>
    </w:p>
  </w:endnote>
  <w:endnote w:type="continuationSeparator" w:id="0">
    <w:p w:rsidR="002579E8" w:rsidRDefault="0025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embedRegular r:id="rId1" w:subsetted="1" w:fontKey="{9776D398-2ADA-4D37-9D65-0F1FA833D1BA}"/>
  </w:font>
  <w:font w:name="Times New Roman">
    <w:panose1 w:val="02020603050405020304"/>
    <w:charset w:val="00"/>
    <w:family w:val="roman"/>
    <w:pitch w:val="variable"/>
    <w:sig w:usb0="E0002EFF" w:usb1="C000785B" w:usb2="00000009" w:usb3="00000000" w:csb0="000001FF" w:csb1="00000000"/>
    <w:embedRegular r:id="rId2" w:subsetted="1" w:fontKey="{74CD8419-E69F-4E09-BDDC-ECE696D406DE}"/>
    <w:embedBold r:id="rId3" w:subsetted="1" w:fontKey="{40ADBFDC-78FC-4AD9-BFFF-5FD02614FFA0}"/>
  </w:font>
  <w:font w:name="方正小标宋简体">
    <w:panose1 w:val="03000509000000000000"/>
    <w:charset w:val="86"/>
    <w:family w:val="script"/>
    <w:pitch w:val="fixed"/>
    <w:sig w:usb0="00000001" w:usb1="080E0000" w:usb2="00000010" w:usb3="00000000" w:csb0="00040000" w:csb1="00000000"/>
    <w:embedRegular r:id="rId4" w:subsetted="1" w:fontKey="{F34AF3D1-B7D0-4EA2-B680-C0B208129B72}"/>
    <w:embedBold r:id="rId5" w:subsetted="1" w:fontKey="{9DCE99AA-7C48-435E-AA2B-6C180CE61136}"/>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6" w:subsetted="1" w:fontKey="{EDE9DB78-F160-4B30-9B8A-6940C245AC19}"/>
    <w:embedBold r:id="rId7" w:subsetted="1" w:fontKey="{6F025D73-59D5-457E-BC90-90D96DA4BA8C}"/>
  </w:font>
  <w:font w:name="黑体">
    <w:altName w:val="SimHei"/>
    <w:panose1 w:val="02010609060101010101"/>
    <w:charset w:val="86"/>
    <w:family w:val="modern"/>
    <w:pitch w:val="fixed"/>
    <w:sig w:usb0="800002BF" w:usb1="38CF7CFA" w:usb2="00000016" w:usb3="00000000" w:csb0="00040001" w:csb1="00000000"/>
    <w:embedRegular r:id="rId8" w:subsetted="1" w:fontKey="{1CFA9D1B-AFA8-4DBA-B717-1A6C318DA254}"/>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572719">
    <w:pPr>
      <w:pStyle w:val="a4"/>
      <w:framePr w:wrap="around" w:vAnchor="text" w:hAnchor="page" w:x="1589"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4C6931">
      <w:rPr>
        <w:rStyle w:val="a3"/>
        <w:rFonts w:ascii="宋体" w:hAnsi="宋体"/>
        <w:noProof/>
        <w:sz w:val="28"/>
        <w:szCs w:val="28"/>
      </w:rPr>
      <w:t>6</w:t>
    </w:r>
    <w:r>
      <w:rPr>
        <w:rFonts w:ascii="宋体" w:hAnsi="宋体"/>
        <w:sz w:val="28"/>
        <w:szCs w:val="28"/>
      </w:rPr>
      <w:fldChar w:fldCharType="end"/>
    </w:r>
    <w:r>
      <w:rPr>
        <w:rStyle w:val="a3"/>
        <w:rFonts w:ascii="宋体" w:hAnsi="宋体" w:hint="eastAsia"/>
        <w:sz w:val="28"/>
        <w:szCs w:val="28"/>
      </w:rPr>
      <w:t xml:space="preserve"> —</w:t>
    </w:r>
  </w:p>
  <w:p w:rsidR="004F264A" w:rsidRDefault="002579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572719">
    <w:pPr>
      <w:pStyle w:val="a4"/>
      <w:framePr w:h="397" w:wrap="around" w:vAnchor="text" w:hAnchor="page" w:x="9328"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4C6931">
      <w:rPr>
        <w:rStyle w:val="a3"/>
        <w:rFonts w:ascii="宋体" w:hAnsi="宋体"/>
        <w:noProof/>
        <w:sz w:val="28"/>
        <w:szCs w:val="28"/>
      </w:rPr>
      <w:t>7</w:t>
    </w:r>
    <w:r>
      <w:rPr>
        <w:rFonts w:ascii="宋体" w:hAnsi="宋体"/>
        <w:sz w:val="28"/>
        <w:szCs w:val="28"/>
      </w:rPr>
      <w:fldChar w:fldCharType="end"/>
    </w:r>
    <w:r>
      <w:rPr>
        <w:rStyle w:val="a3"/>
        <w:rFonts w:ascii="宋体" w:hAnsi="宋体" w:hint="eastAsia"/>
        <w:sz w:val="28"/>
        <w:szCs w:val="28"/>
      </w:rPr>
      <w:t xml:space="preserve"> —</w:t>
    </w:r>
  </w:p>
  <w:p w:rsidR="004F264A" w:rsidRDefault="00257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E8" w:rsidRDefault="002579E8">
      <w:r>
        <w:separator/>
      </w:r>
    </w:p>
  </w:footnote>
  <w:footnote w:type="continuationSeparator" w:id="0">
    <w:p w:rsidR="002579E8" w:rsidRDefault="00257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embedSystemFonts/>
  <w:saveSubset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2B"/>
    <w:rsid w:val="002579E8"/>
    <w:rsid w:val="004C6931"/>
    <w:rsid w:val="00572719"/>
    <w:rsid w:val="00C51C2B"/>
    <w:rsid w:val="00EC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F13B1-452F-4229-8C66-078D11E6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C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51C2B"/>
  </w:style>
  <w:style w:type="character" w:customStyle="1" w:styleId="Char">
    <w:name w:val="页脚 Char"/>
    <w:link w:val="a4"/>
    <w:rsid w:val="00C51C2B"/>
    <w:rPr>
      <w:sz w:val="18"/>
      <w:szCs w:val="18"/>
    </w:rPr>
  </w:style>
  <w:style w:type="paragraph" w:styleId="a4">
    <w:name w:val="footer"/>
    <w:basedOn w:val="a"/>
    <w:link w:val="Char"/>
    <w:rsid w:val="00C51C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51C2B"/>
    <w:rPr>
      <w:rFonts w:ascii="Times New Roman" w:eastAsia="宋体" w:hAnsi="Times New Roman" w:cs="Times New Roman"/>
      <w:sz w:val="18"/>
      <w:szCs w:val="18"/>
    </w:rPr>
  </w:style>
  <w:style w:type="paragraph" w:styleId="a5">
    <w:name w:val="header"/>
    <w:basedOn w:val="a"/>
    <w:link w:val="Char0"/>
    <w:uiPriority w:val="99"/>
    <w:unhideWhenUsed/>
    <w:rsid w:val="004C69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C69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黄雅雯</dc:creator>
  <cp:keywords/>
  <dc:description/>
  <cp:lastModifiedBy>黄雅雯</cp:lastModifiedBy>
  <cp:revision>3</cp:revision>
  <dcterms:created xsi:type="dcterms:W3CDTF">2023-11-03T08:34:00Z</dcterms:created>
  <dcterms:modified xsi:type="dcterms:W3CDTF">2023-11-06T02:50:00Z</dcterms:modified>
</cp:coreProperties>
</file>