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exact"/>
        <w:jc w:val="center"/>
        <w:textAlignment w:val="auto"/>
        <w:rPr>
          <w:rFonts w:ascii="方正小标宋_GBK" w:hAnsi="方正小标宋_GBK" w:eastAsia="方正小标宋_GBK" w:cs="方正小标宋_GBK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闵行区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Hans"/>
        </w:rPr>
        <w:t>政务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信息化项目立项评审核审表</w:t>
      </w:r>
    </w:p>
    <w:tbl>
      <w:tblPr>
        <w:tblStyle w:val="7"/>
        <w:tblW w:w="91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2"/>
        <w:gridCol w:w="6946"/>
      </w:tblGrid>
      <w:tr>
        <w:trPr>
          <w:trHeight w:val="510" w:hRule="atLeast"/>
          <w:jc w:val="center"/>
        </w:trPr>
        <w:tc>
          <w:tcPr>
            <w:tcW w:w="2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申报单位</w:t>
            </w:r>
          </w:p>
        </w:tc>
        <w:tc>
          <w:tcPr>
            <w:tcW w:w="69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rPr>
          <w:trHeight w:val="510" w:hRule="atLeast"/>
          <w:jc w:val="center"/>
        </w:trPr>
        <w:tc>
          <w:tcPr>
            <w:tcW w:w="2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项目名称</w:t>
            </w:r>
          </w:p>
        </w:tc>
        <w:tc>
          <w:tcPr>
            <w:tcW w:w="69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rPr>
          <w:trHeight w:val="500" w:hRule="atLeast"/>
          <w:jc w:val="center"/>
        </w:trPr>
        <w:tc>
          <w:tcPr>
            <w:tcW w:w="2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申报金额</w:t>
            </w:r>
          </w:p>
        </w:tc>
        <w:tc>
          <w:tcPr>
            <w:tcW w:w="69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rPr>
          <w:trHeight w:val="510" w:hRule="atLeast"/>
          <w:jc w:val="center"/>
        </w:trPr>
        <w:tc>
          <w:tcPr>
            <w:tcW w:w="2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评审部门</w:t>
            </w:r>
          </w:p>
        </w:tc>
        <w:tc>
          <w:tcPr>
            <w:tcW w:w="69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评审意见</w:t>
            </w:r>
          </w:p>
        </w:tc>
      </w:tr>
      <w:tr>
        <w:trPr>
          <w:trHeight w:val="3402" w:hRule="atLeast"/>
          <w:jc w:val="center"/>
        </w:trPr>
        <w:tc>
          <w:tcPr>
            <w:tcW w:w="2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受理组</w:t>
            </w:r>
          </w:p>
        </w:tc>
        <w:tc>
          <w:tcPr>
            <w:tcW w:w="69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1.方案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要件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的完整性：　　　　　　□完整  □不完整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2.申报流程的规范性：　　　　　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规范  □不规范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hint="eastAsia" w:ascii="宋体" w:hAnsi="宋体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和历史项目的关联性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　　　　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重复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□不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重复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结论：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同意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受理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firstLine="560" w:firstLineChars="200"/>
              <w:textAlignment w:val="auto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不同意，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firstLine="480" w:firstLineChars="200"/>
              <w:textAlignment w:val="auto"/>
              <w:rPr>
                <w:rFonts w:ascii="宋体" w:hAnsi="宋体" w:eastAsia="宋体"/>
                <w:sz w:val="24"/>
                <w:szCs w:val="24"/>
                <w:u w:val="singl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受理组负责人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审 核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间：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firstLine="3080" w:firstLineChars="1100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流转核审组时间：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firstLine="3080" w:firstLineChars="1100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 xml:space="preserve">核审材料签收人：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</w:tc>
      </w:tr>
      <w:tr>
        <w:trPr>
          <w:trHeight w:val="3402" w:hRule="atLeast"/>
          <w:jc w:val="center"/>
        </w:trPr>
        <w:tc>
          <w:tcPr>
            <w:tcW w:w="22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eastAsia="zh-Hans"/>
              </w:rPr>
              <w:t>核审组</w:t>
            </w:r>
          </w:p>
        </w:tc>
        <w:tc>
          <w:tcPr>
            <w:tcW w:w="694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核审材料签收时间：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1.项目建设符合部门规划：        □符合  □不符合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2.业务分析及流程梳理清晰：      □符合  □不符合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3.建设方案的可行性：            □可行  □不可行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.系统开发的规范性：　　　　　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规范  □不规范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.数据清单的清晰性：　　　　　　□清晰  □不清晰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.落地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保障机制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的可操作性：　　　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可行  □不可行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结论：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firstLine="560" w:firstLineChars="200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同意立项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firstLine="560" w:firstLineChars="200"/>
              <w:textAlignment w:val="auto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不同意，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核审组负责人：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核 审 时 间：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firstLine="2800" w:firstLineChars="1000"/>
              <w:textAlignment w:val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工作会议报审时间: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                </w:t>
            </w:r>
          </w:p>
        </w:tc>
      </w:tr>
    </w:tbl>
    <w:p>
      <w:pPr>
        <w:spacing w:line="20" w:lineRule="exact"/>
      </w:pPr>
    </w:p>
    <w:sectPr>
      <w:pgSz w:w="11906" w:h="16838"/>
      <w:pgMar w:top="624" w:right="624" w:bottom="624" w:left="62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altName w:val="汉仪书宋二KW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IyYzIyOTJkM2FlZTU4YTA1ZmMyNWFiMDA4MmUyZGUifQ=="/>
  </w:docVars>
  <w:rsids>
    <w:rsidRoot w:val="00810CC0"/>
    <w:rsid w:val="00062E06"/>
    <w:rsid w:val="001F6236"/>
    <w:rsid w:val="00297DE2"/>
    <w:rsid w:val="002C0DE5"/>
    <w:rsid w:val="00336130"/>
    <w:rsid w:val="003A3639"/>
    <w:rsid w:val="003F79DF"/>
    <w:rsid w:val="00420F6D"/>
    <w:rsid w:val="00436A49"/>
    <w:rsid w:val="00565A43"/>
    <w:rsid w:val="00572D72"/>
    <w:rsid w:val="007237D2"/>
    <w:rsid w:val="007841D3"/>
    <w:rsid w:val="007F45A6"/>
    <w:rsid w:val="00810CC0"/>
    <w:rsid w:val="008C2081"/>
    <w:rsid w:val="00994EFC"/>
    <w:rsid w:val="00A5384E"/>
    <w:rsid w:val="00AC5FA3"/>
    <w:rsid w:val="00B43F58"/>
    <w:rsid w:val="00B608B5"/>
    <w:rsid w:val="00BD5F7F"/>
    <w:rsid w:val="00C543EC"/>
    <w:rsid w:val="00CE6EBC"/>
    <w:rsid w:val="00DF02AE"/>
    <w:rsid w:val="00EA2271"/>
    <w:rsid w:val="00EA5839"/>
    <w:rsid w:val="00F55229"/>
    <w:rsid w:val="00FF76E5"/>
    <w:rsid w:val="19FF945B"/>
    <w:rsid w:val="4EE7389A"/>
    <w:rsid w:val="54E74ED0"/>
    <w:rsid w:val="57FB8E94"/>
    <w:rsid w:val="5EAF8E61"/>
    <w:rsid w:val="6835444B"/>
    <w:rsid w:val="6E2E0D93"/>
    <w:rsid w:val="6EADF2EA"/>
    <w:rsid w:val="6F8A484A"/>
    <w:rsid w:val="7EC99687"/>
    <w:rsid w:val="7FBF21E6"/>
    <w:rsid w:val="7FBF33FE"/>
    <w:rsid w:val="BAF73442"/>
    <w:rsid w:val="BD8B839C"/>
    <w:rsid w:val="DFFC9F52"/>
    <w:rsid w:val="EE57A300"/>
    <w:rsid w:val="EFB843A3"/>
    <w:rsid w:val="FFEDF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批注框文本字符"/>
    <w:basedOn w:val="8"/>
    <w:link w:val="3"/>
    <w:semiHidden/>
    <w:qFormat/>
    <w:uiPriority w:val="99"/>
    <w:rPr>
      <w:sz w:val="18"/>
      <w:szCs w:val="18"/>
    </w:rPr>
  </w:style>
  <w:style w:type="character" w:customStyle="1" w:styleId="11">
    <w:name w:val="页眉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</Words>
  <Characters>701</Characters>
  <Lines>5</Lines>
  <Paragraphs>1</Paragraphs>
  <TotalTime>2</TotalTime>
  <ScaleCrop>false</ScaleCrop>
  <LinksUpToDate>false</LinksUpToDate>
  <CharactersWithSpaces>822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2023-05-08T04:46:00Z</dcterms:created>
  <dc:creator>maggie.yao</dc:creator>
  <cp:lastModifiedBy>吴畯</cp:lastModifiedBy>
  <cp:lastPrinted>2020-05-11T09:25:00Z</cp:lastPrinted>
  <dcterms:modified xsi:type="dcterms:W3CDTF">2023-11-06T15:33:02Z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1CD5C0D9281775D85DDD556458E10D0D_42</vt:lpwstr>
  </property>
</Properties>
</file>