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 w:hAnsi="仿宋" w:eastAsia="仿宋" w:cs="Times New Roman"/>
          <w:b/>
          <w:bCs/>
          <w:sz w:val="36"/>
          <w:szCs w:val="36"/>
        </w:rPr>
      </w:pPr>
      <w:r>
        <w:rPr>
          <w:rFonts w:hint="eastAsia" w:ascii="黑体" w:hAnsi="黑体" w:eastAsia="黑体" w:cs="黑体"/>
          <w:b/>
          <w:bCs/>
          <w:sz w:val="36"/>
          <w:szCs w:val="36"/>
        </w:rPr>
        <w:t>关于《华漕镇社区公共服务发展五年行动计划》征求意见的公告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为匹配华漕镇前湾社区开发进度，进一步完善社区级公共服务设施，构建更温暖的15 分钟社区生活圈，满足华漕镇社区居民对美好生活的需求，华漕镇人民政府委托上海市经济和信息化发展研究中心通过实地走访调研，深入分析研究华漕镇社区公共服务发展现状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结合社区居民需求，形成华漕镇社区公共服务发展五年行动计划。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为构建与华漕经济发展水平相适应、与人民群众需求相衔接的社会事业高质量发展格局，引导和带领全镇人民不断创造更加幸福美好的高品质生活。现通过梳理华漕镇养老、</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教育、卫生、文化、体育等社会事业领域公共服务资源现状、</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主要问题，结合华漕镇未来五年人口导入、发展环境、发展趋势的判断，研究分析现有公共服务资源与未来需求之间的差距，明确华漕镇 2023 年—2027 年五年社会事业发展的总体要求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规划养老、教育、卫生、文化、体育等重点领域配套设施建设 内容、建设计划以及相应的保障措施等，编制完成《华漕镇社区公共服务发展五年行动计划》。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依据《虹桥国际开放枢纽建设总体方案》（发改地区〔2021〕  249 号）、《虹桥国际开放枢纽中央商务区“十四五”规划》（沪府发〔2021〕14 号）、《上海市虹桥主城片区单元规划》、《虹桥商务区（闵行部分）“十四五规划”》（闵府发〔2021〕13 号）、 《闵行区行政规范性文件管理办法》 (闵府发 (2021) 40 号)、 《闵行区养老设施布局专项规划（2022-2035 年）》、《闵行区教育发展“十四五”规划》、《关于全面加强闵行区医疗卫生服务体系高质量发展的建设方案》等。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为广泛征求并听取</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意见，加强</w:t>
      </w:r>
      <w:r>
        <w:rPr>
          <w:rFonts w:hint="eastAsia" w:ascii="仿宋_GB2312" w:hAnsi="仿宋_GB2312" w:eastAsia="仿宋_GB2312" w:cs="仿宋_GB2312"/>
          <w:sz w:val="32"/>
          <w:szCs w:val="32"/>
          <w:lang w:eastAsia="zh-CN"/>
        </w:rPr>
        <w:t>华漕镇</w:t>
      </w:r>
      <w:r>
        <w:rPr>
          <w:rFonts w:hint="eastAsia" w:ascii="仿宋_GB2312" w:hAnsi="仿宋_GB2312" w:eastAsia="仿宋_GB2312" w:cs="仿宋_GB2312"/>
          <w:sz w:val="32"/>
          <w:szCs w:val="32"/>
        </w:rPr>
        <w:t>政府重大行政决策的公众参与力度，现将《华漕镇社区公共服务发展五年行动计划》向</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公开征求意见，欢迎各有关单位对</w:t>
      </w:r>
      <w:r>
        <w:rPr>
          <w:rFonts w:hint="eastAsia" w:ascii="仿宋_GB2312" w:hAnsi="仿宋_GB2312" w:eastAsia="仿宋_GB2312" w:cs="仿宋_GB2312"/>
          <w:sz w:val="32"/>
          <w:szCs w:val="32"/>
          <w:lang w:eastAsia="zh-CN"/>
        </w:rPr>
        <w:t>行动计划提出</w:t>
      </w:r>
      <w:r>
        <w:rPr>
          <w:rFonts w:hint="eastAsia" w:ascii="仿宋_GB2312" w:hAnsi="仿宋_GB2312" w:eastAsia="仿宋_GB2312" w:cs="仿宋_GB2312"/>
          <w:sz w:val="32"/>
          <w:szCs w:val="32"/>
        </w:rPr>
        <w:t>意见</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征集时间：202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征集方式：来函请寄</w:t>
      </w:r>
      <w:r>
        <w:rPr>
          <w:rFonts w:hint="eastAsia" w:ascii="仿宋_GB2312" w:hAnsi="仿宋_GB2312" w:eastAsia="仿宋_GB2312" w:cs="仿宋_GB2312"/>
          <w:sz w:val="32"/>
          <w:szCs w:val="32"/>
          <w:lang w:eastAsia="zh-CN"/>
        </w:rPr>
        <w:t>华漕镇社会事业发展办公室</w:t>
      </w: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eastAsia="zh-CN"/>
        </w:rPr>
        <w:t>纪翟路</w:t>
      </w:r>
      <w:r>
        <w:rPr>
          <w:rFonts w:hint="eastAsia" w:ascii="仿宋_GB2312" w:hAnsi="仿宋_GB2312" w:eastAsia="仿宋_GB2312" w:cs="仿宋_GB2312"/>
          <w:sz w:val="32"/>
          <w:szCs w:val="32"/>
          <w:lang w:val="en-US" w:eastAsia="zh-CN"/>
        </w:rPr>
        <w:t>228号4号楼二楼</w:t>
      </w:r>
      <w:r>
        <w:rPr>
          <w:rFonts w:hint="eastAsia" w:ascii="仿宋_GB2312" w:hAnsi="仿宋_GB2312" w:eastAsia="仿宋_GB2312" w:cs="仿宋_GB2312"/>
          <w:sz w:val="32"/>
          <w:szCs w:val="32"/>
        </w:rPr>
        <w:t>），邮编：</w:t>
      </w:r>
      <w:r>
        <w:rPr>
          <w:rFonts w:hint="eastAsia" w:ascii="仿宋_GB2312" w:hAnsi="仿宋_GB2312" w:eastAsia="仿宋_GB2312" w:cs="仿宋_GB2312"/>
          <w:sz w:val="32"/>
          <w:szCs w:val="32"/>
          <w:lang w:val="en-US" w:eastAsia="zh-CN"/>
        </w:rPr>
        <w:t>201107</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b/>
          <w:bCs/>
          <w:color w:val="FF0000"/>
          <w:sz w:val="30"/>
          <w:szCs w:val="30"/>
          <w:u w:val="single"/>
        </w:rPr>
      </w:pPr>
      <w:r>
        <w:rPr>
          <w:rFonts w:hint="eastAsia" w:ascii="仿宋_GB2312" w:hAnsi="仿宋_GB2312" w:eastAsia="仿宋_GB2312" w:cs="仿宋_GB2312"/>
          <w:sz w:val="32"/>
          <w:szCs w:val="32"/>
        </w:rPr>
        <w:t>邮件反馈：</w:t>
      </w:r>
      <w:r>
        <w:rPr>
          <w:rFonts w:hint="eastAsia" w:ascii="仿宋_GB2312" w:hAnsi="Times New Roman" w:eastAsia="仿宋_GB2312" w:cs="Times New Roman"/>
          <w:b/>
          <w:bCs/>
          <w:color w:val="FF0000"/>
          <w:sz w:val="30"/>
          <w:szCs w:val="30"/>
          <w:u w:val="single"/>
        </w:rPr>
        <w:fldChar w:fldCharType="begin"/>
      </w:r>
      <w:r>
        <w:rPr>
          <w:rFonts w:hint="eastAsia" w:ascii="仿宋_GB2312" w:hAnsi="Times New Roman" w:eastAsia="仿宋_GB2312" w:cs="Times New Roman"/>
          <w:b/>
          <w:bCs/>
          <w:color w:val="FF0000"/>
          <w:sz w:val="30"/>
          <w:szCs w:val="30"/>
          <w:u w:val="single"/>
        </w:rPr>
        <w:instrText xml:space="preserve"> HYPERLINK "mailto:hcsfb@shmh.gov.cn" </w:instrText>
      </w:r>
      <w:r>
        <w:rPr>
          <w:rFonts w:hint="eastAsia" w:ascii="仿宋_GB2312" w:hAnsi="Times New Roman" w:eastAsia="仿宋_GB2312" w:cs="Times New Roman"/>
          <w:b/>
          <w:bCs/>
          <w:color w:val="FF0000"/>
          <w:sz w:val="30"/>
          <w:szCs w:val="30"/>
          <w:u w:val="single"/>
        </w:rPr>
        <w:fldChar w:fldCharType="separate"/>
      </w:r>
      <w:r>
        <w:rPr>
          <w:rStyle w:val="10"/>
          <w:rFonts w:hint="eastAsia" w:ascii="仿宋_GB2312" w:hAnsi="Times New Roman" w:eastAsia="仿宋_GB2312" w:cs="Times New Roman"/>
          <w:b/>
          <w:bCs/>
          <w:color w:val="FF0000"/>
          <w:sz w:val="30"/>
          <w:szCs w:val="30"/>
        </w:rPr>
        <w:t>hcsfb@shmh.gov.cn</w:t>
      </w:r>
      <w:r>
        <w:rPr>
          <w:rFonts w:hint="eastAsia" w:ascii="仿宋_GB2312" w:hAnsi="Times New Roman" w:eastAsia="仿宋_GB2312" w:cs="Times New Roman"/>
          <w:b/>
          <w:bCs/>
          <w:color w:val="FF0000"/>
          <w:sz w:val="30"/>
          <w:szCs w:val="30"/>
          <w:u w:val="single"/>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翟伟东</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val="en-US" w:eastAsia="zh-CN"/>
        </w:rPr>
        <w:t>33883390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华漕镇社会事业发展办公室</w:t>
      </w:r>
      <w:r>
        <w:rPr>
          <w:rFonts w:hint="eastAsia" w:ascii="仿宋_GB2312" w:hAnsi="仿宋_GB2312" w:eastAsia="仿宋_GB2312" w:cs="仿宋_GB2312"/>
          <w:sz w:val="32"/>
          <w:szCs w:val="32"/>
        </w:rPr>
        <w:t>将对有关单位提出意见建议进行分析、论证，对符合上述征求意见稿制定原则和要求的意见建议予以归类采纳。热忱欢迎您的参与！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华漕镇社区公共服务发展五年行动计划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意见征询单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rPr>
        <w:sectPr>
          <w:footerReference r:id="rId3" w:type="default"/>
          <w:pgSz w:w="11907" w:h="16839"/>
          <w:pgMar w:top="1431" w:right="1785" w:bottom="1420" w:left="1785" w:header="0" w:footer="1233" w:gutter="0"/>
          <w:cols w:space="720" w:num="1"/>
        </w:sectPr>
      </w:pPr>
      <w:r>
        <w:rPr>
          <w:rFonts w:hint="eastAsia" w:ascii="仿宋_GB2312" w:hAnsi="仿宋_GB2312" w:eastAsia="仿宋_GB2312" w:cs="仿宋_GB2312"/>
          <w:sz w:val="32"/>
          <w:szCs w:val="32"/>
          <w:lang w:eastAsia="zh-CN"/>
        </w:rPr>
        <w:t>华漕镇社会事业发展办公室</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spacing w:line="540" w:lineRule="exact"/>
        <w:jc w:val="left"/>
        <w:rPr>
          <w:rFonts w:ascii="仿宋" w:hAnsi="仿宋" w:eastAsia="仿宋" w:cs="Times New Roman"/>
          <w:sz w:val="30"/>
          <w:szCs w:val="30"/>
        </w:rPr>
      </w:pPr>
      <w:r>
        <w:rPr>
          <w:rFonts w:hint="eastAsia" w:ascii="仿宋" w:hAnsi="仿宋" w:eastAsia="仿宋" w:cs="Times New Roman"/>
          <w:sz w:val="30"/>
          <w:szCs w:val="30"/>
        </w:rPr>
        <w:t>附件1：</w:t>
      </w:r>
    </w:p>
    <w:p>
      <w:pPr>
        <w:spacing w:line="560" w:lineRule="exact"/>
        <w:jc w:val="center"/>
        <w:rPr>
          <w:rFonts w:hint="eastAsia" w:ascii="Times New Roman" w:hAnsi="Times New Roman" w:eastAsia="方正小标宋简体" w:cs="Times New Roman"/>
          <w:bCs/>
          <w:sz w:val="36"/>
          <w:szCs w:val="36"/>
          <w:lang w:val="en-US" w:eastAsia="zh-CN"/>
        </w:rPr>
      </w:pPr>
      <w:r>
        <w:rPr>
          <w:rFonts w:hint="eastAsia" w:ascii="Times New Roman" w:hAnsi="Times New Roman" w:eastAsia="方正小标宋简体" w:cs="Times New Roman"/>
          <w:bCs/>
          <w:sz w:val="36"/>
          <w:szCs w:val="36"/>
          <w:lang w:val="en-US" w:eastAsia="zh-CN"/>
        </w:rPr>
        <w:t>《华漕镇社区公共服务发展五年行动计划》</w:t>
      </w:r>
    </w:p>
    <w:p>
      <w:pPr>
        <w:spacing w:line="560" w:lineRule="exact"/>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意见征询单</w:t>
      </w:r>
    </w:p>
    <w:p>
      <w:pPr>
        <w:jc w:val="center"/>
        <w:rPr>
          <w:rFonts w:ascii="华文中宋" w:hAnsi="华文中宋" w:eastAsia="华文中宋" w:cs="Times New Roman"/>
          <w:szCs w:val="21"/>
        </w:rPr>
      </w:pPr>
    </w:p>
    <w:tbl>
      <w:tblPr>
        <w:tblStyle w:val="7"/>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2399"/>
        <w:gridCol w:w="1950"/>
        <w:gridCol w:w="3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764" w:type="dxa"/>
          </w:tcPr>
          <w:p>
            <w:pPr>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单位名称</w:t>
            </w:r>
          </w:p>
        </w:tc>
        <w:tc>
          <w:tcPr>
            <w:tcW w:w="7495" w:type="dxa"/>
            <w:gridSpan w:val="3"/>
          </w:tcPr>
          <w:p>
            <w:pPr>
              <w:rPr>
                <w:rFonts w:hint="eastAsia" w:ascii="仿宋_GB2312" w:hAnsi="Times New Roman" w:eastAsia="仿宋_GB2312" w:cs="Times New Roman"/>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764" w:type="dxa"/>
          </w:tcPr>
          <w:p>
            <w:pPr>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联系人</w:t>
            </w:r>
          </w:p>
        </w:tc>
        <w:tc>
          <w:tcPr>
            <w:tcW w:w="2399" w:type="dxa"/>
          </w:tcPr>
          <w:p>
            <w:pPr>
              <w:jc w:val="center"/>
              <w:rPr>
                <w:rFonts w:hint="eastAsia" w:ascii="仿宋_GB2312" w:hAnsi="Times New Roman" w:eastAsia="仿宋_GB2312" w:cs="Times New Roman"/>
                <w:sz w:val="32"/>
                <w:szCs w:val="32"/>
                <w:lang w:eastAsia="zh-CN"/>
              </w:rPr>
            </w:pPr>
          </w:p>
        </w:tc>
        <w:tc>
          <w:tcPr>
            <w:tcW w:w="1950" w:type="dxa"/>
          </w:tcPr>
          <w:p>
            <w:pPr>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联系方式</w:t>
            </w:r>
          </w:p>
        </w:tc>
        <w:tc>
          <w:tcPr>
            <w:tcW w:w="3146" w:type="dxa"/>
          </w:tcPr>
          <w:p>
            <w:pPr>
              <w:rPr>
                <w:rFonts w:hint="default" w:ascii="仿宋_GB2312" w:hAnsi="Times New Roman" w:eastAsia="仿宋_GB2312" w:cs="Times New Roman"/>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0" w:hRule="atLeast"/>
          <w:jc w:val="center"/>
        </w:trPr>
        <w:tc>
          <w:tcPr>
            <w:tcW w:w="9259" w:type="dxa"/>
            <w:gridSpan w:val="4"/>
          </w:tcPr>
          <w:p>
            <w:pPr>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单位意见：</w:t>
            </w:r>
          </w:p>
          <w:p>
            <w:pPr>
              <w:ind w:right="140"/>
              <w:rPr>
                <w:rFonts w:ascii="仿宋_GB2312" w:hAnsi="Times New Roman" w:eastAsia="仿宋_GB2312" w:cs="Times New Roman"/>
                <w:sz w:val="32"/>
                <w:szCs w:val="32"/>
              </w:rPr>
            </w:pPr>
          </w:p>
          <w:p>
            <w:pPr>
              <w:ind w:right="140"/>
              <w:rPr>
                <w:rFonts w:ascii="仿宋_GB2312" w:hAnsi="Times New Roman" w:eastAsia="仿宋_GB2312" w:cs="Times New Roman"/>
                <w:sz w:val="32"/>
                <w:szCs w:val="32"/>
              </w:rPr>
            </w:pPr>
          </w:p>
          <w:p>
            <w:pPr>
              <w:ind w:right="140"/>
              <w:rPr>
                <w:rFonts w:ascii="仿宋_GB2312" w:hAnsi="Times New Roman" w:eastAsia="仿宋_GB2312" w:cs="Times New Roman"/>
                <w:sz w:val="32"/>
                <w:szCs w:val="32"/>
              </w:rPr>
            </w:pPr>
          </w:p>
          <w:p>
            <w:pPr>
              <w:ind w:right="140"/>
              <w:rPr>
                <w:rFonts w:ascii="仿宋_GB2312" w:hAnsi="Times New Roman" w:eastAsia="仿宋_GB2312" w:cs="Times New Roman"/>
                <w:sz w:val="32"/>
                <w:szCs w:val="32"/>
              </w:rPr>
            </w:pPr>
          </w:p>
          <w:p>
            <w:pPr>
              <w:ind w:right="140"/>
              <w:rPr>
                <w:rFonts w:ascii="仿宋_GB2312" w:hAnsi="Times New Roman" w:eastAsia="仿宋_GB2312" w:cs="Times New Roman"/>
                <w:sz w:val="32"/>
                <w:szCs w:val="32"/>
              </w:rPr>
            </w:pPr>
          </w:p>
          <w:p>
            <w:pPr>
              <w:ind w:right="140"/>
              <w:rPr>
                <w:rFonts w:ascii="仿宋_GB2312" w:hAnsi="Times New Roman" w:eastAsia="仿宋_GB2312" w:cs="Times New Roman"/>
                <w:sz w:val="32"/>
                <w:szCs w:val="32"/>
              </w:rPr>
            </w:pPr>
          </w:p>
          <w:p>
            <w:pPr>
              <w:ind w:right="140"/>
              <w:rPr>
                <w:rFonts w:ascii="仿宋_GB2312" w:hAnsi="Times New Roman" w:eastAsia="仿宋_GB2312" w:cs="Times New Roman"/>
                <w:sz w:val="32"/>
                <w:szCs w:val="32"/>
              </w:rPr>
            </w:pPr>
          </w:p>
          <w:p>
            <w:pPr>
              <w:ind w:right="140" w:firstLine="3520" w:firstLineChars="11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tc>
      </w:tr>
    </w:tbl>
    <w:p>
      <w:pPr>
        <w:widowControl/>
        <w:spacing w:line="360" w:lineRule="auto"/>
        <w:ind w:right="44"/>
        <w:rPr>
          <w:rFonts w:ascii="仿宋_GB2312" w:hAnsi="Calibri" w:eastAsia="仿宋_GB2312" w:cs="宋体"/>
          <w:kern w:val="0"/>
          <w:sz w:val="30"/>
          <w:szCs w:val="30"/>
        </w:rPr>
      </w:pPr>
    </w:p>
    <w:sectPr>
      <w:footerReference r:id="rId4" w:type="default"/>
      <w:pgSz w:w="11906" w:h="16838"/>
      <w:pgMar w:top="1723" w:right="1746" w:bottom="1723"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DengXian">
    <w:altName w:val="方正宋体S-超大字符集(SIP)"/>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33"/>
      <w:rPr>
        <w:rFonts w:ascii="DengXian" w:hAnsi="DengXian" w:eastAsia="DengXian" w:cs="DengXian"/>
        <w:sz w:val="18"/>
        <w:szCs w:val="18"/>
      </w:rPr>
    </w:pPr>
    <w:r>
      <w:rPr>
        <w:rFonts w:ascii="DengXian" w:hAnsi="DengXian" w:eastAsia="DengXian" w:cs="DengXian"/>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7298409"/>
    </w:sdtPr>
    <w:sdtContent>
      <w:sdt>
        <w:sdtPr>
          <w:id w:val="1728636285"/>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MjEwYzcyNjU5OWI3MGQ1N2UyY2Q0Zjk4YTdmYjIifQ=="/>
  </w:docVars>
  <w:rsids>
    <w:rsidRoot w:val="00D27DCB"/>
    <w:rsid w:val="00010CE2"/>
    <w:rsid w:val="00011FA8"/>
    <w:rsid w:val="00012911"/>
    <w:rsid w:val="00020847"/>
    <w:rsid w:val="00022450"/>
    <w:rsid w:val="000322B6"/>
    <w:rsid w:val="000432B6"/>
    <w:rsid w:val="00054DA2"/>
    <w:rsid w:val="000568C3"/>
    <w:rsid w:val="00066B6B"/>
    <w:rsid w:val="00093598"/>
    <w:rsid w:val="000961B7"/>
    <w:rsid w:val="000A39C8"/>
    <w:rsid w:val="000B0A53"/>
    <w:rsid w:val="000B2A0F"/>
    <w:rsid w:val="000C461F"/>
    <w:rsid w:val="000F1B66"/>
    <w:rsid w:val="000F5170"/>
    <w:rsid w:val="000F7670"/>
    <w:rsid w:val="00102048"/>
    <w:rsid w:val="00167EDC"/>
    <w:rsid w:val="00171838"/>
    <w:rsid w:val="001844F8"/>
    <w:rsid w:val="00184FC7"/>
    <w:rsid w:val="00190715"/>
    <w:rsid w:val="001922C2"/>
    <w:rsid w:val="001B3A48"/>
    <w:rsid w:val="001B76FB"/>
    <w:rsid w:val="001D3414"/>
    <w:rsid w:val="001D606D"/>
    <w:rsid w:val="001F5CCF"/>
    <w:rsid w:val="00203DDD"/>
    <w:rsid w:val="00205DE2"/>
    <w:rsid w:val="002125AE"/>
    <w:rsid w:val="00213822"/>
    <w:rsid w:val="0021469A"/>
    <w:rsid w:val="002300B5"/>
    <w:rsid w:val="00252288"/>
    <w:rsid w:val="00282883"/>
    <w:rsid w:val="002841C3"/>
    <w:rsid w:val="00287F81"/>
    <w:rsid w:val="00293E75"/>
    <w:rsid w:val="00297DE1"/>
    <w:rsid w:val="002A6B08"/>
    <w:rsid w:val="002C3DF2"/>
    <w:rsid w:val="002C4BC4"/>
    <w:rsid w:val="002E0469"/>
    <w:rsid w:val="002F0832"/>
    <w:rsid w:val="002F1A87"/>
    <w:rsid w:val="002F3833"/>
    <w:rsid w:val="002F3B9E"/>
    <w:rsid w:val="002F73BD"/>
    <w:rsid w:val="00315616"/>
    <w:rsid w:val="00323FE0"/>
    <w:rsid w:val="003255F9"/>
    <w:rsid w:val="00333EE1"/>
    <w:rsid w:val="00334133"/>
    <w:rsid w:val="003367AF"/>
    <w:rsid w:val="00357BAE"/>
    <w:rsid w:val="003C18F2"/>
    <w:rsid w:val="003C5CC1"/>
    <w:rsid w:val="003D6617"/>
    <w:rsid w:val="003E5436"/>
    <w:rsid w:val="003F4538"/>
    <w:rsid w:val="004361FC"/>
    <w:rsid w:val="00446B62"/>
    <w:rsid w:val="004476D5"/>
    <w:rsid w:val="00447F65"/>
    <w:rsid w:val="00450C04"/>
    <w:rsid w:val="00471706"/>
    <w:rsid w:val="0047185B"/>
    <w:rsid w:val="00473018"/>
    <w:rsid w:val="004732F1"/>
    <w:rsid w:val="004927B2"/>
    <w:rsid w:val="004A0132"/>
    <w:rsid w:val="004A42CB"/>
    <w:rsid w:val="004A6B38"/>
    <w:rsid w:val="004A7D0B"/>
    <w:rsid w:val="004B5E8E"/>
    <w:rsid w:val="004D5EC3"/>
    <w:rsid w:val="004F24AB"/>
    <w:rsid w:val="00501A1F"/>
    <w:rsid w:val="00511EC6"/>
    <w:rsid w:val="00532507"/>
    <w:rsid w:val="00546E7F"/>
    <w:rsid w:val="005715AA"/>
    <w:rsid w:val="005749A6"/>
    <w:rsid w:val="00575E6E"/>
    <w:rsid w:val="00576851"/>
    <w:rsid w:val="005947D1"/>
    <w:rsid w:val="005963AC"/>
    <w:rsid w:val="005963BD"/>
    <w:rsid w:val="005969AE"/>
    <w:rsid w:val="005A29B4"/>
    <w:rsid w:val="005C6861"/>
    <w:rsid w:val="005D2487"/>
    <w:rsid w:val="005D7FFC"/>
    <w:rsid w:val="005E1C4A"/>
    <w:rsid w:val="005F7011"/>
    <w:rsid w:val="00611F83"/>
    <w:rsid w:val="00620AB6"/>
    <w:rsid w:val="006257DC"/>
    <w:rsid w:val="00636E97"/>
    <w:rsid w:val="00637883"/>
    <w:rsid w:val="00652222"/>
    <w:rsid w:val="00666ECC"/>
    <w:rsid w:val="006756C7"/>
    <w:rsid w:val="00685A7C"/>
    <w:rsid w:val="00691226"/>
    <w:rsid w:val="0069256E"/>
    <w:rsid w:val="006A39C8"/>
    <w:rsid w:val="006B4883"/>
    <w:rsid w:val="006D1ADD"/>
    <w:rsid w:val="006D1D03"/>
    <w:rsid w:val="006D6CBB"/>
    <w:rsid w:val="006E7FB9"/>
    <w:rsid w:val="006F1FB6"/>
    <w:rsid w:val="00700FDA"/>
    <w:rsid w:val="00705B09"/>
    <w:rsid w:val="0071142D"/>
    <w:rsid w:val="00715164"/>
    <w:rsid w:val="00732D6F"/>
    <w:rsid w:val="00733D8F"/>
    <w:rsid w:val="00747DDF"/>
    <w:rsid w:val="00756D17"/>
    <w:rsid w:val="007645FD"/>
    <w:rsid w:val="00775C27"/>
    <w:rsid w:val="007858A9"/>
    <w:rsid w:val="007939B8"/>
    <w:rsid w:val="007A32D8"/>
    <w:rsid w:val="007A4E36"/>
    <w:rsid w:val="007D0712"/>
    <w:rsid w:val="007E569F"/>
    <w:rsid w:val="007F4B8F"/>
    <w:rsid w:val="0081562E"/>
    <w:rsid w:val="00820FBB"/>
    <w:rsid w:val="00840363"/>
    <w:rsid w:val="00854656"/>
    <w:rsid w:val="00877F7F"/>
    <w:rsid w:val="00893ACE"/>
    <w:rsid w:val="008A6829"/>
    <w:rsid w:val="008C2885"/>
    <w:rsid w:val="008E1EA5"/>
    <w:rsid w:val="008E4103"/>
    <w:rsid w:val="008F5242"/>
    <w:rsid w:val="0090177C"/>
    <w:rsid w:val="0090230D"/>
    <w:rsid w:val="009051FE"/>
    <w:rsid w:val="0090520A"/>
    <w:rsid w:val="00911949"/>
    <w:rsid w:val="00914BE2"/>
    <w:rsid w:val="009322A5"/>
    <w:rsid w:val="009377F4"/>
    <w:rsid w:val="00942432"/>
    <w:rsid w:val="00961D3F"/>
    <w:rsid w:val="009636EA"/>
    <w:rsid w:val="00971DB5"/>
    <w:rsid w:val="00984D83"/>
    <w:rsid w:val="009A3BBC"/>
    <w:rsid w:val="009A6B98"/>
    <w:rsid w:val="009B4356"/>
    <w:rsid w:val="009B59E6"/>
    <w:rsid w:val="009C388C"/>
    <w:rsid w:val="009D1A3E"/>
    <w:rsid w:val="009D63C2"/>
    <w:rsid w:val="009E1F46"/>
    <w:rsid w:val="009F2402"/>
    <w:rsid w:val="009F472C"/>
    <w:rsid w:val="00A022B6"/>
    <w:rsid w:val="00A13F55"/>
    <w:rsid w:val="00A144BA"/>
    <w:rsid w:val="00A24952"/>
    <w:rsid w:val="00A40AC9"/>
    <w:rsid w:val="00A42757"/>
    <w:rsid w:val="00A65BC2"/>
    <w:rsid w:val="00A737F7"/>
    <w:rsid w:val="00A74D8F"/>
    <w:rsid w:val="00A86E70"/>
    <w:rsid w:val="00A96BB4"/>
    <w:rsid w:val="00AA1A20"/>
    <w:rsid w:val="00AA4881"/>
    <w:rsid w:val="00AD5BEB"/>
    <w:rsid w:val="00AD7361"/>
    <w:rsid w:val="00AE3D93"/>
    <w:rsid w:val="00AE5528"/>
    <w:rsid w:val="00AF1F0B"/>
    <w:rsid w:val="00AF318A"/>
    <w:rsid w:val="00B043CA"/>
    <w:rsid w:val="00B21350"/>
    <w:rsid w:val="00B3372E"/>
    <w:rsid w:val="00B4777A"/>
    <w:rsid w:val="00B568AA"/>
    <w:rsid w:val="00B611BA"/>
    <w:rsid w:val="00B65A91"/>
    <w:rsid w:val="00B71647"/>
    <w:rsid w:val="00B771AF"/>
    <w:rsid w:val="00B8377F"/>
    <w:rsid w:val="00B90E2C"/>
    <w:rsid w:val="00B955F9"/>
    <w:rsid w:val="00B96452"/>
    <w:rsid w:val="00BA3527"/>
    <w:rsid w:val="00BB0C5C"/>
    <w:rsid w:val="00BD3745"/>
    <w:rsid w:val="00BF0101"/>
    <w:rsid w:val="00C1440B"/>
    <w:rsid w:val="00C21A63"/>
    <w:rsid w:val="00C2575F"/>
    <w:rsid w:val="00C27CC8"/>
    <w:rsid w:val="00C36918"/>
    <w:rsid w:val="00C434F1"/>
    <w:rsid w:val="00C52A20"/>
    <w:rsid w:val="00C61FBD"/>
    <w:rsid w:val="00C91776"/>
    <w:rsid w:val="00CA13A0"/>
    <w:rsid w:val="00CA684A"/>
    <w:rsid w:val="00CB1877"/>
    <w:rsid w:val="00CC710E"/>
    <w:rsid w:val="00CD595E"/>
    <w:rsid w:val="00D10EAE"/>
    <w:rsid w:val="00D2258F"/>
    <w:rsid w:val="00D24379"/>
    <w:rsid w:val="00D27DCB"/>
    <w:rsid w:val="00D31357"/>
    <w:rsid w:val="00DA12FE"/>
    <w:rsid w:val="00DA4B7E"/>
    <w:rsid w:val="00DC207B"/>
    <w:rsid w:val="00DC5E0F"/>
    <w:rsid w:val="00DD7224"/>
    <w:rsid w:val="00DE34ED"/>
    <w:rsid w:val="00DE6616"/>
    <w:rsid w:val="00DF0854"/>
    <w:rsid w:val="00E0335D"/>
    <w:rsid w:val="00E13DD1"/>
    <w:rsid w:val="00E175AB"/>
    <w:rsid w:val="00E205CA"/>
    <w:rsid w:val="00E206D1"/>
    <w:rsid w:val="00E24774"/>
    <w:rsid w:val="00E36D0D"/>
    <w:rsid w:val="00E36E31"/>
    <w:rsid w:val="00E61734"/>
    <w:rsid w:val="00E702D5"/>
    <w:rsid w:val="00E91F8B"/>
    <w:rsid w:val="00E930BE"/>
    <w:rsid w:val="00E94CD8"/>
    <w:rsid w:val="00EA00FB"/>
    <w:rsid w:val="00EC56F0"/>
    <w:rsid w:val="00ED1F9D"/>
    <w:rsid w:val="00EE5D98"/>
    <w:rsid w:val="00EF5A80"/>
    <w:rsid w:val="00EF7C5B"/>
    <w:rsid w:val="00F02ED8"/>
    <w:rsid w:val="00F10829"/>
    <w:rsid w:val="00F13625"/>
    <w:rsid w:val="00F26C6B"/>
    <w:rsid w:val="00F365BE"/>
    <w:rsid w:val="00F36952"/>
    <w:rsid w:val="00F53A9A"/>
    <w:rsid w:val="00F92692"/>
    <w:rsid w:val="00F93A95"/>
    <w:rsid w:val="00FA4B54"/>
    <w:rsid w:val="00FA6241"/>
    <w:rsid w:val="00FD42FB"/>
    <w:rsid w:val="00FE434A"/>
    <w:rsid w:val="00FE7B66"/>
    <w:rsid w:val="00FF0ECF"/>
    <w:rsid w:val="00FF70BC"/>
    <w:rsid w:val="0452408A"/>
    <w:rsid w:val="04754A51"/>
    <w:rsid w:val="07603078"/>
    <w:rsid w:val="07B4355A"/>
    <w:rsid w:val="08C03587"/>
    <w:rsid w:val="08E621B0"/>
    <w:rsid w:val="0D8E54D3"/>
    <w:rsid w:val="0E160150"/>
    <w:rsid w:val="149635FC"/>
    <w:rsid w:val="15A5287C"/>
    <w:rsid w:val="21512BF9"/>
    <w:rsid w:val="220609FE"/>
    <w:rsid w:val="28106EB6"/>
    <w:rsid w:val="29C9118A"/>
    <w:rsid w:val="2C8902E7"/>
    <w:rsid w:val="3095059F"/>
    <w:rsid w:val="33242CF5"/>
    <w:rsid w:val="3481074E"/>
    <w:rsid w:val="353510CF"/>
    <w:rsid w:val="37002A07"/>
    <w:rsid w:val="3CB8539A"/>
    <w:rsid w:val="43BB0F8F"/>
    <w:rsid w:val="50551423"/>
    <w:rsid w:val="548B1CAF"/>
    <w:rsid w:val="54C34FC4"/>
    <w:rsid w:val="5A6D2346"/>
    <w:rsid w:val="5F367D94"/>
    <w:rsid w:val="5FBF0AB5"/>
    <w:rsid w:val="63256866"/>
    <w:rsid w:val="65B5401E"/>
    <w:rsid w:val="6A4E47FB"/>
    <w:rsid w:val="6BEF40E8"/>
    <w:rsid w:val="6E114DB5"/>
    <w:rsid w:val="6ED3298C"/>
    <w:rsid w:val="71577A15"/>
    <w:rsid w:val="744102A7"/>
    <w:rsid w:val="75961E35"/>
    <w:rsid w:val="79B45981"/>
    <w:rsid w:val="7CA7728F"/>
    <w:rsid w:val="7D0A41BC"/>
    <w:rsid w:val="7E89619A"/>
    <w:rsid w:val="7F1C284D"/>
    <w:rsid w:val="7FF3840B"/>
    <w:rsid w:val="BE7ECAD8"/>
    <w:rsid w:val="F7EBD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框文本 Char"/>
    <w:basedOn w:val="9"/>
    <w:link w:val="3"/>
    <w:semiHidden/>
    <w:qFormat/>
    <w:uiPriority w:val="99"/>
    <w:rPr>
      <w:sz w:val="18"/>
      <w:szCs w:val="18"/>
    </w:rPr>
  </w:style>
  <w:style w:type="paragraph" w:customStyle="1" w:styleId="15">
    <w:name w:val="p0"/>
    <w:basedOn w:val="1"/>
    <w:qFormat/>
    <w:uiPriority w:val="0"/>
    <w:pPr>
      <w:widowControl/>
    </w:pPr>
    <w:rPr>
      <w:rFonts w:ascii="Calibri" w:hAnsi="Calibri" w:cs="宋体"/>
      <w:kern w:val="0"/>
      <w:szCs w:val="21"/>
    </w:rPr>
  </w:style>
  <w:style w:type="character" w:customStyle="1" w:styleId="16">
    <w:name w:val="标题 1 Char"/>
    <w:basedOn w:val="9"/>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42</Pages>
  <Words>17775</Words>
  <Characters>17970</Characters>
  <Lines>122</Lines>
  <Paragraphs>34</Paragraphs>
  <TotalTime>8</TotalTime>
  <ScaleCrop>false</ScaleCrop>
  <LinksUpToDate>false</LinksUpToDate>
  <CharactersWithSpaces>18192</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2023-01-03T21:20:00Z</dcterms:created>
  <dc:creator>宋国勇</dc:creator>
  <cp:lastModifiedBy>thtf</cp:lastModifiedBy>
  <cp:lastPrinted>2023-02-21T14:02:00Z</cp:lastPrinted>
  <dcterms:modified xsi:type="dcterms:W3CDTF">2023-12-19T16:20:28Z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FD130980F9FC48739537AC5BDC4FB043</vt:lpwstr>
  </property>
</Properties>
</file>