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12" w:rsidRDefault="00F06B48">
      <w:pPr>
        <w:snapToGrid w:val="0"/>
        <w:spacing w:line="360" w:lineRule="auto"/>
        <w:jc w:val="center"/>
        <w:rPr>
          <w:rFonts w:ascii="宋体" w:eastAsiaTheme="minorEastAsia" w:hAnsi="宋体" w:cstheme="minorBidi"/>
          <w:b/>
          <w:sz w:val="36"/>
          <w:szCs w:val="36"/>
        </w:rPr>
      </w:pPr>
      <w:bookmarkStart w:id="0" w:name="org_name"/>
      <w:r>
        <w:rPr>
          <w:rFonts w:ascii="宋体" w:eastAsiaTheme="minorEastAsia" w:hAnsi="宋体" w:cstheme="minorBidi" w:hint="eastAsia"/>
          <w:b/>
          <w:sz w:val="36"/>
          <w:szCs w:val="36"/>
        </w:rPr>
        <w:t>上海市闵行区市场监督管理局</w:t>
      </w:r>
    </w:p>
    <w:p w:rsidR="004B5912" w:rsidRDefault="00F06B48">
      <w:pPr>
        <w:snapToGrid w:val="0"/>
        <w:spacing w:line="360" w:lineRule="auto"/>
        <w:jc w:val="center"/>
        <w:rPr>
          <w:rFonts w:ascii="宋体" w:eastAsiaTheme="minorEastAsia" w:hAnsi="宋体" w:cstheme="minorBidi"/>
          <w:b/>
          <w:sz w:val="36"/>
          <w:szCs w:val="36"/>
        </w:rPr>
      </w:pPr>
      <w:r>
        <w:rPr>
          <w:rFonts w:ascii="宋体" w:eastAsiaTheme="minorEastAsia" w:hAnsi="宋体" w:cstheme="minorBidi" w:hint="eastAsia"/>
          <w:b/>
          <w:sz w:val="36"/>
          <w:szCs w:val="36"/>
        </w:rPr>
        <w:t>撤销行政许可听证告知书</w:t>
      </w:r>
    </w:p>
    <w:p w:rsidR="004B5912" w:rsidRDefault="004B5912">
      <w:pPr>
        <w:snapToGrid w:val="0"/>
        <w:spacing w:line="360" w:lineRule="auto"/>
        <w:jc w:val="center"/>
        <w:rPr>
          <w:rFonts w:ascii="宋体" w:eastAsiaTheme="minorEastAsia" w:hAnsi="宋体" w:cstheme="minorBidi"/>
          <w:b/>
          <w:sz w:val="36"/>
          <w:szCs w:val="36"/>
        </w:rPr>
      </w:pPr>
    </w:p>
    <w:p w:rsidR="004B5912" w:rsidRDefault="00F06B48">
      <w:pPr>
        <w:adjustRightInd w:val="0"/>
        <w:snapToGrid w:val="0"/>
        <w:spacing w:line="408" w:lineRule="auto"/>
        <w:jc w:val="right"/>
        <w:rPr>
          <w:rFonts w:asciiTheme="minorHAnsi" w:eastAsiaTheme="minorEastAsia" w:hAnsiTheme="minorHAnsi" w:cstheme="minorBidi"/>
          <w:sz w:val="32"/>
          <w:szCs w:val="32"/>
        </w:rPr>
      </w:pPr>
      <w:r>
        <w:rPr>
          <w:rFonts w:asciiTheme="minorHAnsi" w:eastAsiaTheme="minorEastAsia" w:hAnsiTheme="minorHAnsi" w:cstheme="minorBidi" w:hint="eastAsia"/>
          <w:sz w:val="32"/>
          <w:szCs w:val="32"/>
        </w:rPr>
        <w:t>闵市监撤听告字〔</w:t>
      </w:r>
      <w:r>
        <w:rPr>
          <w:rFonts w:asciiTheme="minorHAnsi" w:eastAsiaTheme="minorEastAsia" w:hAnsiTheme="minorHAnsi" w:cstheme="minorBidi" w:hint="eastAsia"/>
          <w:sz w:val="32"/>
          <w:szCs w:val="32"/>
        </w:rPr>
        <w:t>2024</w:t>
      </w:r>
      <w:r>
        <w:rPr>
          <w:rFonts w:asciiTheme="minorHAnsi" w:eastAsiaTheme="minorEastAsia" w:hAnsiTheme="minorHAnsi" w:cstheme="minorBidi" w:hint="eastAsia"/>
          <w:sz w:val="32"/>
          <w:szCs w:val="32"/>
        </w:rPr>
        <w:t>〕第</w:t>
      </w:r>
      <w:r w:rsidR="009B5DBC">
        <w:rPr>
          <w:rFonts w:asciiTheme="minorHAnsi" w:eastAsiaTheme="minorEastAsia" w:hAnsiTheme="minorHAnsi" w:cstheme="minorBidi" w:hint="eastAsia"/>
          <w:sz w:val="32"/>
          <w:szCs w:val="32"/>
        </w:rPr>
        <w:t>010</w:t>
      </w:r>
      <w:r>
        <w:rPr>
          <w:rFonts w:asciiTheme="minorHAnsi" w:eastAsiaTheme="minorEastAsia" w:hAnsiTheme="minorHAnsi" w:cstheme="minorBidi" w:hint="eastAsia"/>
          <w:sz w:val="32"/>
          <w:szCs w:val="32"/>
        </w:rPr>
        <w:t>号</w:t>
      </w:r>
    </w:p>
    <w:p w:rsidR="004B5912" w:rsidRDefault="004B5912">
      <w:pPr>
        <w:adjustRightInd w:val="0"/>
        <w:snapToGrid w:val="0"/>
        <w:spacing w:line="408" w:lineRule="auto"/>
        <w:jc w:val="right"/>
        <w:rPr>
          <w:rFonts w:asciiTheme="minorHAnsi" w:eastAsiaTheme="minorEastAsia" w:hAnsiTheme="minorHAnsi" w:cstheme="minorBidi"/>
          <w:sz w:val="32"/>
          <w:szCs w:val="32"/>
        </w:rPr>
      </w:pPr>
    </w:p>
    <w:p w:rsidR="004B5912" w:rsidRDefault="00F06B48" w:rsidP="009B5DBC">
      <w:pPr>
        <w:adjustRightInd w:val="0"/>
        <w:snapToGrid w:val="0"/>
        <w:spacing w:line="560" w:lineRule="exact"/>
        <w:ind w:firstLineChars="192" w:firstLine="531"/>
        <w:rPr>
          <w:szCs w:val="28"/>
        </w:rPr>
      </w:pPr>
      <w:bookmarkStart w:id="1" w:name="_GoBack"/>
      <w:r>
        <w:rPr>
          <w:rFonts w:hint="eastAsia"/>
          <w:szCs w:val="28"/>
        </w:rPr>
        <w:t>上海元治贸易有限公司</w:t>
      </w:r>
      <w:bookmarkEnd w:id="1"/>
      <w:r>
        <w:rPr>
          <w:rFonts w:hint="eastAsia"/>
          <w:szCs w:val="28"/>
        </w:rPr>
        <w:t>：</w:t>
      </w:r>
    </w:p>
    <w:p w:rsidR="004B5912" w:rsidRDefault="00F06B48" w:rsidP="009B5DBC">
      <w:pPr>
        <w:adjustRightInd w:val="0"/>
        <w:snapToGrid w:val="0"/>
        <w:spacing w:line="560" w:lineRule="exact"/>
        <w:ind w:firstLineChars="192" w:firstLine="531"/>
        <w:rPr>
          <w:szCs w:val="28"/>
        </w:rPr>
      </w:pPr>
      <w:r>
        <w:rPr>
          <w:rFonts w:hint="eastAsia"/>
          <w:szCs w:val="28"/>
        </w:rPr>
        <w:t>被许可人上海元治贸易有限公司于2015年8月31日取得公司设立登记，2023年10月20日上海元治贸易有限公司股东鞠晓果向本局申请撤销该行政许可。本局收到申请后进行了调查，现已调查终结。现将本局拟作出撤销决定的事实、理由、依据及内容告知如下：</w:t>
      </w:r>
    </w:p>
    <w:bookmarkEnd w:id="0"/>
    <w:p w:rsidR="004B5912" w:rsidRDefault="00F06B48" w:rsidP="009B5DBC">
      <w:pPr>
        <w:adjustRightInd w:val="0"/>
        <w:snapToGrid w:val="0"/>
        <w:spacing w:line="560" w:lineRule="exact"/>
        <w:ind w:firstLineChars="192" w:firstLine="531"/>
        <w:rPr>
          <w:szCs w:val="28"/>
        </w:rPr>
      </w:pPr>
      <w:r>
        <w:rPr>
          <w:rFonts w:hint="eastAsia"/>
          <w:szCs w:val="28"/>
        </w:rPr>
        <w:t>企业登记材料显示，上海元治贸易有限公司（以下简称元治公司）设立于2015年8月31日。企业类型为有限责任公司(自然人投资或控股)，注册资金1000万人民币，注册地址为上海市闵行区虹梅南路1755号一幢一层EL1041室。股东鞠晓果认缴出资额人民币950万人民币，股东张孚千认缴出资额人民币50万元。经营期限：2015年8月31日至2035年8月30日。企业状态：吊销未注销。</w:t>
      </w:r>
    </w:p>
    <w:p w:rsidR="004B5912" w:rsidRDefault="00F06B48" w:rsidP="009B5DBC">
      <w:pPr>
        <w:adjustRightInd w:val="0"/>
        <w:snapToGrid w:val="0"/>
        <w:spacing w:line="560" w:lineRule="exact"/>
        <w:ind w:firstLineChars="192" w:firstLine="531"/>
        <w:rPr>
          <w:szCs w:val="28"/>
        </w:rPr>
      </w:pPr>
      <w:r>
        <w:rPr>
          <w:rFonts w:hint="eastAsia"/>
          <w:szCs w:val="28"/>
        </w:rPr>
        <w:t>经调查，元治公司在开业登记时提交了公司设立登记申请书、企业申请登记委托书、章程、股东会决议、住所使用证明、《企业名称预先核准通知书》、股东身份证复印件等，我局对开业登记材料进行了形式审查，符合《中华人民共和国公司登记管理条例》的规定。</w:t>
      </w:r>
    </w:p>
    <w:p w:rsidR="004B5912" w:rsidRDefault="00F06B48" w:rsidP="009B5DBC">
      <w:pPr>
        <w:adjustRightInd w:val="0"/>
        <w:snapToGrid w:val="0"/>
        <w:spacing w:line="560" w:lineRule="exact"/>
        <w:ind w:firstLineChars="192" w:firstLine="531"/>
        <w:rPr>
          <w:szCs w:val="28"/>
        </w:rPr>
      </w:pPr>
      <w:r>
        <w:rPr>
          <w:rFonts w:hint="eastAsia"/>
          <w:szCs w:val="28"/>
        </w:rPr>
        <w:t>现查明：</w:t>
      </w:r>
    </w:p>
    <w:p w:rsidR="004B5912" w:rsidRDefault="00F06B48" w:rsidP="009B5DBC">
      <w:pPr>
        <w:adjustRightInd w:val="0"/>
        <w:snapToGrid w:val="0"/>
        <w:spacing w:line="560" w:lineRule="exact"/>
        <w:ind w:firstLineChars="192" w:firstLine="531"/>
        <w:rPr>
          <w:szCs w:val="28"/>
        </w:rPr>
      </w:pPr>
      <w:r>
        <w:rPr>
          <w:rFonts w:hint="eastAsia"/>
          <w:szCs w:val="28"/>
        </w:rPr>
        <w:t>1、鞠晓果自述其于2013年5月遗失身份证（签发日期：2012年</w:t>
      </w:r>
      <w:r>
        <w:rPr>
          <w:rFonts w:hint="eastAsia"/>
          <w:szCs w:val="28"/>
        </w:rPr>
        <w:lastRenderedPageBreak/>
        <w:t>3月16日），并于2013年8月7日补办新的身份证（签发日期：2013年8月7日），并提供了临时身份证复印件（有效期限：2013年08月07日-2013年11月07日），以及中国民用航空总局公安局签发的乘坐中国民航飞机临时身份证明（签发日期：2013年05月27日）。根据临时身份证明显示，办理理由为证件遗失。因此，元治公司设立登记时提交的鞠晓果的身份证件（有效期限：2012年03月16日-2032年03月16日），在2013年5月就已经失效，且不在鞠晓果本人的控制之下。</w:t>
      </w:r>
    </w:p>
    <w:p w:rsidR="004B5912" w:rsidRDefault="00F06B48" w:rsidP="009B5DBC">
      <w:pPr>
        <w:adjustRightInd w:val="0"/>
        <w:snapToGrid w:val="0"/>
        <w:spacing w:line="560" w:lineRule="exact"/>
        <w:ind w:firstLineChars="192" w:firstLine="531"/>
        <w:rPr>
          <w:szCs w:val="28"/>
        </w:rPr>
      </w:pPr>
      <w:r>
        <w:rPr>
          <w:rFonts w:hint="eastAsia"/>
          <w:szCs w:val="28"/>
        </w:rPr>
        <w:t>2、对元治公司于2015年8月31日申请设立登记时提交对申请材料开展调查。梅陇镇招商服务中心招商人员朱安暘、梅陇镇行西村招商服务中心招商人员翁庆丰、上海驭灿企业服务有限公司招商人员林奕东进行了询问调查。林奕东收到一名中介人员委托为元治公司办理了企业核名手续，并取得了元治公司的注册地址，中介人员将填写好的元治公司注册登记材料交给了林奕东办理企业注册，林奕东将材料转交给了翁庆丰，翁庆丰再将材料交给了朱安暘，朱安暘将元治公司的开业材料送达工商窗口办理办照手续，现该中介人员已无法取得联系。</w:t>
      </w:r>
    </w:p>
    <w:p w:rsidR="004B5912" w:rsidRDefault="00F06B48" w:rsidP="009B5DBC">
      <w:pPr>
        <w:adjustRightInd w:val="0"/>
        <w:snapToGrid w:val="0"/>
        <w:spacing w:line="560" w:lineRule="exact"/>
        <w:ind w:firstLineChars="192" w:firstLine="531"/>
        <w:rPr>
          <w:szCs w:val="28"/>
        </w:rPr>
      </w:pPr>
      <w:r>
        <w:rPr>
          <w:rFonts w:hint="eastAsia"/>
          <w:szCs w:val="28"/>
        </w:rPr>
        <w:t>3、元治公司的注册地是注册地址为上海市闵行区虹梅南路1755号一幢一层EL1041室，该处为上海众欣经济城的虚拟注册地址，现场无实际经营场所。</w:t>
      </w:r>
    </w:p>
    <w:p w:rsidR="004B5912" w:rsidRDefault="00F06B48" w:rsidP="009B5DBC">
      <w:pPr>
        <w:adjustRightInd w:val="0"/>
        <w:snapToGrid w:val="0"/>
        <w:spacing w:line="560" w:lineRule="exact"/>
        <w:ind w:firstLineChars="192" w:firstLine="531"/>
        <w:rPr>
          <w:szCs w:val="28"/>
        </w:rPr>
      </w:pPr>
      <w:r>
        <w:rPr>
          <w:rFonts w:hint="eastAsia"/>
          <w:szCs w:val="28"/>
        </w:rPr>
        <w:t>4、我局向国家税务总局上海市闵行区税务局、闵行区公安分局、闵行区人力资源和社会保障局寄送了《征询意见函》，征询对于本机关拟撤销元治公司开业登记的意见，均未反馈意见。</w:t>
      </w:r>
    </w:p>
    <w:p w:rsidR="004B5912" w:rsidRDefault="00F06B48" w:rsidP="009B5DBC">
      <w:pPr>
        <w:adjustRightInd w:val="0"/>
        <w:snapToGrid w:val="0"/>
        <w:spacing w:line="560" w:lineRule="exact"/>
        <w:ind w:firstLineChars="192" w:firstLine="531"/>
        <w:rPr>
          <w:szCs w:val="28"/>
        </w:rPr>
      </w:pPr>
      <w:r>
        <w:rPr>
          <w:rFonts w:hint="eastAsia"/>
          <w:szCs w:val="28"/>
        </w:rPr>
        <w:t>5、涉诉情况：通过查询裁判文书网，未查见该公司有涉诉情况。</w:t>
      </w:r>
    </w:p>
    <w:p w:rsidR="004B5912" w:rsidRDefault="00F06B48" w:rsidP="009B5DBC">
      <w:pPr>
        <w:adjustRightInd w:val="0"/>
        <w:snapToGrid w:val="0"/>
        <w:spacing w:line="560" w:lineRule="exact"/>
        <w:ind w:firstLineChars="192" w:firstLine="531"/>
        <w:rPr>
          <w:szCs w:val="28"/>
        </w:rPr>
      </w:pPr>
      <w:r>
        <w:rPr>
          <w:rFonts w:hint="eastAsia"/>
          <w:szCs w:val="28"/>
        </w:rPr>
        <w:t>6、公司发票申领及纳税申报情况：通过查询国家税务总局上海市税务局协查结果显示，纳税状态为“非正常”，认定日期为2016年03月29日。</w:t>
      </w:r>
    </w:p>
    <w:p w:rsidR="004B5912" w:rsidRDefault="00F06B48" w:rsidP="009B5DBC">
      <w:pPr>
        <w:adjustRightInd w:val="0"/>
        <w:snapToGrid w:val="0"/>
        <w:spacing w:line="560" w:lineRule="exact"/>
        <w:ind w:firstLineChars="192" w:firstLine="531"/>
        <w:rPr>
          <w:szCs w:val="28"/>
        </w:rPr>
      </w:pPr>
      <w:r>
        <w:rPr>
          <w:rFonts w:hint="eastAsia"/>
          <w:szCs w:val="28"/>
        </w:rPr>
        <w:t>7、对元治公司另一股东张孚千邮寄了询问通知书，但未收到不同意意见。</w:t>
      </w:r>
    </w:p>
    <w:p w:rsidR="004B5912" w:rsidRDefault="00F06B48" w:rsidP="009B5DBC">
      <w:pPr>
        <w:adjustRightInd w:val="0"/>
        <w:snapToGrid w:val="0"/>
        <w:spacing w:line="560" w:lineRule="exact"/>
        <w:ind w:firstLineChars="192" w:firstLine="531"/>
        <w:rPr>
          <w:szCs w:val="28"/>
        </w:rPr>
      </w:pPr>
      <w:r>
        <w:rPr>
          <w:rFonts w:hint="eastAsia"/>
          <w:szCs w:val="28"/>
        </w:rPr>
        <w:t>8、其他证据材料。</w:t>
      </w:r>
    </w:p>
    <w:p w:rsidR="004B5912" w:rsidRDefault="00F06B48" w:rsidP="009B5DBC">
      <w:pPr>
        <w:adjustRightInd w:val="0"/>
        <w:snapToGrid w:val="0"/>
        <w:spacing w:line="560" w:lineRule="exact"/>
        <w:ind w:firstLineChars="192" w:firstLine="531"/>
        <w:rPr>
          <w:szCs w:val="28"/>
        </w:rPr>
      </w:pPr>
      <w:r>
        <w:rPr>
          <w:rFonts w:hint="eastAsia"/>
          <w:szCs w:val="28"/>
        </w:rPr>
        <w:t>上述事实，由以下证据证实：</w:t>
      </w:r>
    </w:p>
    <w:p w:rsidR="004B5912" w:rsidRDefault="00F06B48" w:rsidP="009B5DBC">
      <w:pPr>
        <w:adjustRightInd w:val="0"/>
        <w:snapToGrid w:val="0"/>
        <w:spacing w:line="560" w:lineRule="exact"/>
        <w:ind w:firstLineChars="192" w:firstLine="531"/>
        <w:rPr>
          <w:szCs w:val="28"/>
        </w:rPr>
      </w:pPr>
      <w:bookmarkStart w:id="2" w:name="_Hlk109253536"/>
      <w:r>
        <w:rPr>
          <w:rFonts w:hint="eastAsia"/>
          <w:szCs w:val="28"/>
        </w:rPr>
        <w:t>证据一：申请人鞠晓果提供的撤销申请书和身份证复印件各1份，以及开远市公安局签发的临时身份证复印件、中国民用航空总局公安局签发的乘坐中国民航飞机临时身份证明。</w:t>
      </w:r>
    </w:p>
    <w:p w:rsidR="004B5912" w:rsidRDefault="00F06B48" w:rsidP="009B5DBC">
      <w:pPr>
        <w:adjustRightInd w:val="0"/>
        <w:snapToGrid w:val="0"/>
        <w:spacing w:line="560" w:lineRule="exact"/>
        <w:ind w:firstLineChars="192" w:firstLine="531"/>
        <w:rPr>
          <w:szCs w:val="28"/>
        </w:rPr>
      </w:pPr>
      <w:r>
        <w:rPr>
          <w:rFonts w:hint="eastAsia"/>
          <w:szCs w:val="28"/>
        </w:rPr>
        <w:t>证据二：梅陇镇招商服务中心招商人员朱安暘、梅陇镇行西村招商服务中心招商人员翁庆丰、上海驭灿企业服务有限公司招商人员林奕东询问并制作的笔录。</w:t>
      </w:r>
    </w:p>
    <w:p w:rsidR="004B5912" w:rsidRDefault="00F06B48" w:rsidP="009B5DBC">
      <w:pPr>
        <w:adjustRightInd w:val="0"/>
        <w:snapToGrid w:val="0"/>
        <w:spacing w:line="560" w:lineRule="exact"/>
        <w:ind w:firstLineChars="192" w:firstLine="531"/>
        <w:rPr>
          <w:szCs w:val="28"/>
        </w:rPr>
      </w:pPr>
      <w:r>
        <w:rPr>
          <w:rFonts w:hint="eastAsia"/>
          <w:szCs w:val="28"/>
        </w:rPr>
        <w:t>证据三：上海众欣经济城出具的场地情况说明。</w:t>
      </w:r>
    </w:p>
    <w:p w:rsidR="004B5912" w:rsidRDefault="00F06B48" w:rsidP="009B5DBC">
      <w:pPr>
        <w:adjustRightInd w:val="0"/>
        <w:snapToGrid w:val="0"/>
        <w:spacing w:line="560" w:lineRule="exact"/>
        <w:ind w:firstLineChars="192" w:firstLine="531"/>
        <w:rPr>
          <w:szCs w:val="28"/>
        </w:rPr>
      </w:pPr>
      <w:r>
        <w:rPr>
          <w:rFonts w:hint="eastAsia"/>
          <w:szCs w:val="28"/>
        </w:rPr>
        <w:t>证据四：邮寄给闵行区人力资源和社会保障局、闵行区公安分局、闵行区财政局（区金融服务办）、国家税务总局上海市闵行区税务局的《征求意见函》。</w:t>
      </w:r>
    </w:p>
    <w:p w:rsidR="004B5912" w:rsidRDefault="00F06B48" w:rsidP="009B5DBC">
      <w:pPr>
        <w:adjustRightInd w:val="0"/>
        <w:snapToGrid w:val="0"/>
        <w:spacing w:line="560" w:lineRule="exact"/>
        <w:ind w:firstLineChars="192" w:firstLine="531"/>
        <w:rPr>
          <w:szCs w:val="28"/>
        </w:rPr>
      </w:pPr>
      <w:r>
        <w:rPr>
          <w:rFonts w:hint="eastAsia"/>
          <w:szCs w:val="28"/>
        </w:rPr>
        <w:t>证据五：中国裁判文书网截图证明。</w:t>
      </w:r>
    </w:p>
    <w:p w:rsidR="004B5912" w:rsidRDefault="00F06B48" w:rsidP="009B5DBC">
      <w:pPr>
        <w:adjustRightInd w:val="0"/>
        <w:snapToGrid w:val="0"/>
        <w:spacing w:line="560" w:lineRule="exact"/>
        <w:ind w:firstLineChars="192" w:firstLine="531"/>
        <w:rPr>
          <w:szCs w:val="28"/>
        </w:rPr>
      </w:pPr>
      <w:r>
        <w:rPr>
          <w:rFonts w:hint="eastAsia"/>
          <w:szCs w:val="28"/>
        </w:rPr>
        <w:t>证据六：国家税务总局上海市闵行区税务局出具的“税务登记表”和非正常户查询的结果截图。</w:t>
      </w:r>
    </w:p>
    <w:p w:rsidR="004B5912" w:rsidRDefault="00F06B48" w:rsidP="009B5DBC">
      <w:pPr>
        <w:adjustRightInd w:val="0"/>
        <w:snapToGrid w:val="0"/>
        <w:spacing w:line="560" w:lineRule="exact"/>
        <w:ind w:firstLineChars="192" w:firstLine="531"/>
        <w:rPr>
          <w:szCs w:val="28"/>
        </w:rPr>
      </w:pPr>
      <w:r>
        <w:rPr>
          <w:rFonts w:hint="eastAsia"/>
          <w:szCs w:val="28"/>
        </w:rPr>
        <w:t>证据七：邮寄给股东张孚千的双挂号信。</w:t>
      </w:r>
    </w:p>
    <w:p w:rsidR="004B5912" w:rsidRDefault="00F06B48" w:rsidP="009B5DBC">
      <w:pPr>
        <w:adjustRightInd w:val="0"/>
        <w:snapToGrid w:val="0"/>
        <w:spacing w:line="560" w:lineRule="exact"/>
        <w:ind w:firstLineChars="192" w:firstLine="531"/>
        <w:rPr>
          <w:szCs w:val="28"/>
        </w:rPr>
      </w:pPr>
      <w:r>
        <w:rPr>
          <w:rFonts w:hint="eastAsia"/>
          <w:szCs w:val="28"/>
        </w:rPr>
        <w:t>证据八：其他证明材料。</w:t>
      </w:r>
    </w:p>
    <w:bookmarkEnd w:id="2"/>
    <w:p w:rsidR="004B5912" w:rsidRDefault="00F06B48" w:rsidP="009B5DBC">
      <w:pPr>
        <w:snapToGrid w:val="0"/>
        <w:spacing w:line="500" w:lineRule="exact"/>
        <w:ind w:firstLineChars="200" w:firstLine="553"/>
        <w:rPr>
          <w:szCs w:val="28"/>
        </w:rPr>
      </w:pPr>
      <w:r>
        <w:rPr>
          <w:rFonts w:hint="eastAsia"/>
          <w:szCs w:val="28"/>
        </w:rPr>
        <w:t>综上，被许可人上海元治贸易有限公司向登记机关提供虚假登记材料取得登记的行为违反了《中华人民共和国市场主体登记管理条例》第十</w:t>
      </w:r>
      <w:r w:rsidR="009B5DBC">
        <w:rPr>
          <w:rFonts w:hint="eastAsia"/>
          <w:szCs w:val="28"/>
        </w:rPr>
        <w:t>七</w:t>
      </w:r>
      <w:r>
        <w:rPr>
          <w:rFonts w:hint="eastAsia"/>
          <w:szCs w:val="28"/>
        </w:rPr>
        <w:t>条规定。</w:t>
      </w:r>
    </w:p>
    <w:p w:rsidR="004B5912" w:rsidRDefault="00F06B48" w:rsidP="009B5DBC">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2015年8月31日作出的准予上海元治贸易有限公司设立登记的行政许可。</w:t>
      </w:r>
    </w:p>
    <w:p w:rsidR="004B5912" w:rsidRDefault="00F06B48" w:rsidP="009B5DBC">
      <w:pPr>
        <w:adjustRightInd w:val="0"/>
        <w:snapToGrid w:val="0"/>
        <w:spacing w:line="560" w:lineRule="exact"/>
        <w:ind w:firstLineChars="192" w:firstLine="531"/>
        <w:rPr>
          <w:szCs w:val="28"/>
        </w:rPr>
      </w:pPr>
      <w:r>
        <w:rPr>
          <w:rFonts w:hint="eastAsia"/>
          <w:szCs w:val="28"/>
        </w:rPr>
        <w:t>对上述决定，你（单位）有权进行陈述、申辩，并可要求举行听证。自被告知之日起五个工作内，你（单位）未行使陈述、申辩权，未要求举行听证的，视为放弃此权利。</w:t>
      </w:r>
    </w:p>
    <w:p w:rsidR="004B5912" w:rsidRDefault="004B5912" w:rsidP="009B5DBC">
      <w:pPr>
        <w:adjustRightInd w:val="0"/>
        <w:snapToGrid w:val="0"/>
        <w:spacing w:line="560" w:lineRule="exact"/>
        <w:ind w:firstLineChars="192" w:firstLine="531"/>
        <w:rPr>
          <w:szCs w:val="28"/>
        </w:rPr>
      </w:pPr>
    </w:p>
    <w:p w:rsidR="004B5912" w:rsidRDefault="00F06B48" w:rsidP="009B5DBC">
      <w:pPr>
        <w:adjustRightInd w:val="0"/>
        <w:snapToGrid w:val="0"/>
        <w:spacing w:line="560" w:lineRule="exact"/>
        <w:ind w:firstLineChars="192" w:firstLine="531"/>
        <w:rPr>
          <w:szCs w:val="28"/>
        </w:rPr>
      </w:pPr>
      <w:r>
        <w:rPr>
          <w:rFonts w:hint="eastAsia"/>
          <w:szCs w:val="28"/>
        </w:rPr>
        <w:t>联系人：杨承矩      联系电话：18116072630</w:t>
      </w:r>
    </w:p>
    <w:p w:rsidR="004B5912" w:rsidRDefault="00F06B48" w:rsidP="009B5DBC">
      <w:pPr>
        <w:adjustRightInd w:val="0"/>
        <w:snapToGrid w:val="0"/>
        <w:spacing w:line="560" w:lineRule="exact"/>
        <w:ind w:firstLineChars="192" w:firstLine="531"/>
        <w:rPr>
          <w:szCs w:val="28"/>
        </w:rPr>
      </w:pPr>
      <w:r>
        <w:rPr>
          <w:rFonts w:hint="eastAsia"/>
          <w:szCs w:val="28"/>
        </w:rPr>
        <w:t xml:space="preserve">联系地址：上海市闵行区沪闵路6388号301室 </w:t>
      </w:r>
    </w:p>
    <w:p w:rsidR="004B5912" w:rsidRDefault="004B5912">
      <w:pPr>
        <w:adjustRightInd w:val="0"/>
        <w:snapToGrid w:val="0"/>
        <w:spacing w:line="520" w:lineRule="exact"/>
        <w:ind w:firstLine="567"/>
        <w:rPr>
          <w:rFonts w:hAnsi="宋体"/>
          <w:sz w:val="30"/>
          <w:szCs w:val="30"/>
        </w:rPr>
      </w:pPr>
    </w:p>
    <w:p w:rsidR="004B5912" w:rsidRDefault="004B5912">
      <w:pPr>
        <w:adjustRightInd w:val="0"/>
        <w:snapToGrid w:val="0"/>
        <w:spacing w:line="520" w:lineRule="exact"/>
        <w:ind w:firstLine="567"/>
        <w:rPr>
          <w:rFonts w:hAnsi="宋体"/>
          <w:sz w:val="30"/>
          <w:szCs w:val="30"/>
        </w:rPr>
      </w:pPr>
    </w:p>
    <w:p w:rsidR="004B5912" w:rsidRDefault="00F06B48">
      <w:pPr>
        <w:adjustRightInd w:val="0"/>
        <w:snapToGrid w:val="0"/>
        <w:spacing w:line="520" w:lineRule="exact"/>
        <w:ind w:firstLine="567"/>
        <w:jc w:val="right"/>
        <w:rPr>
          <w:rFonts w:hAnsi="宋体"/>
          <w:sz w:val="30"/>
          <w:szCs w:val="30"/>
        </w:rPr>
      </w:pPr>
      <w:r>
        <w:rPr>
          <w:rFonts w:hAnsi="宋体" w:hint="eastAsia"/>
          <w:sz w:val="30"/>
          <w:szCs w:val="30"/>
        </w:rPr>
        <w:t>上海市闵行区市场监督管理局</w:t>
      </w:r>
    </w:p>
    <w:p w:rsidR="009B5DBC" w:rsidRDefault="006404A2" w:rsidP="006404A2">
      <w:pPr>
        <w:spacing w:line="520" w:lineRule="exact"/>
        <w:ind w:right="592"/>
        <w:jc w:val="right"/>
        <w:rPr>
          <w:sz w:val="30"/>
          <w:szCs w:val="30"/>
        </w:rPr>
      </w:pPr>
      <w:r>
        <w:rPr>
          <w:rFonts w:hint="eastAsia"/>
          <w:sz w:val="30"/>
          <w:szCs w:val="30"/>
        </w:rPr>
        <w:t>二〇二四年二月六日</w:t>
      </w:r>
    </w:p>
    <w:p w:rsidR="009B5DBC" w:rsidRDefault="009B5DBC">
      <w:pPr>
        <w:widowControl/>
        <w:jc w:val="left"/>
        <w:rPr>
          <w:sz w:val="30"/>
          <w:szCs w:val="30"/>
        </w:rPr>
      </w:pPr>
      <w:r>
        <w:rPr>
          <w:sz w:val="30"/>
          <w:szCs w:val="30"/>
        </w:rPr>
        <w:br w:type="page"/>
      </w:r>
    </w:p>
    <w:p w:rsidR="009B5DBC" w:rsidRDefault="009B5DBC" w:rsidP="009B5DBC">
      <w:pPr>
        <w:snapToGrid w:val="0"/>
        <w:spacing w:line="360" w:lineRule="auto"/>
        <w:jc w:val="center"/>
        <w:rPr>
          <w:rFonts w:ascii="宋体" w:eastAsiaTheme="minorEastAsia" w:hAnsi="宋体" w:cstheme="minorBidi"/>
          <w:b/>
          <w:sz w:val="36"/>
          <w:szCs w:val="36"/>
        </w:rPr>
      </w:pPr>
      <w:r>
        <w:rPr>
          <w:rFonts w:ascii="宋体" w:eastAsiaTheme="minorEastAsia" w:hAnsi="宋体" w:cstheme="minorBidi" w:hint="eastAsia"/>
          <w:b/>
          <w:sz w:val="36"/>
          <w:szCs w:val="36"/>
        </w:rPr>
        <w:t>上海市闵行区市场监督管理局</w:t>
      </w:r>
    </w:p>
    <w:p w:rsidR="009B5DBC" w:rsidRDefault="009B5DBC" w:rsidP="009B5DBC">
      <w:pPr>
        <w:snapToGrid w:val="0"/>
        <w:spacing w:line="360" w:lineRule="auto"/>
        <w:jc w:val="center"/>
        <w:rPr>
          <w:rFonts w:ascii="宋体" w:eastAsiaTheme="minorEastAsia" w:hAnsi="宋体" w:cstheme="minorBidi"/>
          <w:b/>
          <w:sz w:val="36"/>
          <w:szCs w:val="36"/>
        </w:rPr>
      </w:pPr>
      <w:r>
        <w:rPr>
          <w:rFonts w:ascii="宋体" w:eastAsiaTheme="minorEastAsia" w:hAnsi="宋体" w:cstheme="minorBidi" w:hint="eastAsia"/>
          <w:b/>
          <w:sz w:val="36"/>
          <w:szCs w:val="36"/>
        </w:rPr>
        <w:t>撤销行政许可听证告知书</w:t>
      </w:r>
    </w:p>
    <w:p w:rsidR="009B5DBC" w:rsidRDefault="009B5DBC" w:rsidP="009B5DBC">
      <w:pPr>
        <w:snapToGrid w:val="0"/>
        <w:spacing w:line="360" w:lineRule="auto"/>
        <w:jc w:val="center"/>
        <w:rPr>
          <w:rFonts w:ascii="宋体" w:eastAsiaTheme="minorEastAsia" w:hAnsi="宋体" w:cstheme="minorBidi"/>
          <w:b/>
          <w:sz w:val="36"/>
          <w:szCs w:val="36"/>
        </w:rPr>
      </w:pPr>
    </w:p>
    <w:p w:rsidR="009B5DBC" w:rsidRDefault="009B5DBC" w:rsidP="009B5DBC">
      <w:pPr>
        <w:adjustRightInd w:val="0"/>
        <w:snapToGrid w:val="0"/>
        <w:spacing w:line="408" w:lineRule="auto"/>
        <w:jc w:val="right"/>
        <w:rPr>
          <w:rFonts w:asciiTheme="minorHAnsi" w:eastAsiaTheme="minorEastAsia" w:hAnsiTheme="minorHAnsi" w:cstheme="minorBidi"/>
          <w:sz w:val="32"/>
          <w:szCs w:val="32"/>
        </w:rPr>
      </w:pPr>
      <w:r>
        <w:rPr>
          <w:rFonts w:asciiTheme="minorHAnsi" w:eastAsiaTheme="minorEastAsia" w:hAnsiTheme="minorHAnsi" w:cstheme="minorBidi" w:hint="eastAsia"/>
          <w:sz w:val="32"/>
          <w:szCs w:val="32"/>
        </w:rPr>
        <w:t>闵市监撤听告字〔</w:t>
      </w:r>
      <w:r>
        <w:rPr>
          <w:rFonts w:asciiTheme="minorHAnsi" w:eastAsiaTheme="minorEastAsia" w:hAnsiTheme="minorHAnsi" w:cstheme="minorBidi" w:hint="eastAsia"/>
          <w:sz w:val="32"/>
          <w:szCs w:val="32"/>
        </w:rPr>
        <w:t>2024</w:t>
      </w:r>
      <w:r>
        <w:rPr>
          <w:rFonts w:asciiTheme="minorHAnsi" w:eastAsiaTheme="minorEastAsia" w:hAnsiTheme="minorHAnsi" w:cstheme="minorBidi" w:hint="eastAsia"/>
          <w:sz w:val="32"/>
          <w:szCs w:val="32"/>
        </w:rPr>
        <w:t>〕第</w:t>
      </w:r>
      <w:r>
        <w:rPr>
          <w:rFonts w:asciiTheme="minorHAnsi" w:eastAsiaTheme="minorEastAsia" w:hAnsiTheme="minorHAnsi" w:cstheme="minorBidi" w:hint="eastAsia"/>
          <w:sz w:val="32"/>
          <w:szCs w:val="32"/>
        </w:rPr>
        <w:t>010</w:t>
      </w:r>
      <w:r>
        <w:rPr>
          <w:rFonts w:asciiTheme="minorHAnsi" w:eastAsiaTheme="minorEastAsia" w:hAnsiTheme="minorHAnsi" w:cstheme="minorBidi" w:hint="eastAsia"/>
          <w:sz w:val="32"/>
          <w:szCs w:val="32"/>
        </w:rPr>
        <w:t>号</w:t>
      </w:r>
    </w:p>
    <w:p w:rsidR="009B5DBC" w:rsidRDefault="009B5DBC" w:rsidP="009B5DBC">
      <w:pPr>
        <w:adjustRightInd w:val="0"/>
        <w:snapToGrid w:val="0"/>
        <w:spacing w:line="408" w:lineRule="auto"/>
        <w:jc w:val="right"/>
        <w:rPr>
          <w:rFonts w:asciiTheme="minorHAnsi" w:eastAsiaTheme="minorEastAsia" w:hAnsiTheme="minorHAnsi" w:cstheme="minorBidi"/>
          <w:sz w:val="32"/>
          <w:szCs w:val="32"/>
        </w:rPr>
      </w:pPr>
    </w:p>
    <w:p w:rsidR="009B5DBC" w:rsidRDefault="009B5DBC" w:rsidP="009B5DBC">
      <w:pPr>
        <w:adjustRightInd w:val="0"/>
        <w:snapToGrid w:val="0"/>
        <w:spacing w:line="560" w:lineRule="exact"/>
        <w:ind w:firstLineChars="192" w:firstLine="531"/>
        <w:rPr>
          <w:szCs w:val="28"/>
        </w:rPr>
      </w:pPr>
      <w:r>
        <w:rPr>
          <w:rFonts w:hint="eastAsia"/>
          <w:szCs w:val="28"/>
        </w:rPr>
        <w:t>鞠晓果：</w:t>
      </w:r>
    </w:p>
    <w:p w:rsidR="009B5DBC" w:rsidRDefault="009B5DBC" w:rsidP="009B5DBC">
      <w:pPr>
        <w:adjustRightInd w:val="0"/>
        <w:snapToGrid w:val="0"/>
        <w:spacing w:line="560" w:lineRule="exact"/>
        <w:ind w:firstLineChars="192" w:firstLine="531"/>
        <w:rPr>
          <w:szCs w:val="28"/>
        </w:rPr>
      </w:pPr>
      <w:r>
        <w:rPr>
          <w:rFonts w:hint="eastAsia"/>
          <w:szCs w:val="28"/>
        </w:rPr>
        <w:t>被许可人上海元治贸易有限公司于2015年8月31日取得公司设立登记，2023年10月20日你向本局申请撤销该行政许可。本局收到申请后进行了调查，现已调查终结。现将本局拟作出撤销决定的事实、理由、依据及内容告知如下：</w:t>
      </w:r>
    </w:p>
    <w:p w:rsidR="009B5DBC" w:rsidRDefault="009B5DBC" w:rsidP="009B5DBC">
      <w:pPr>
        <w:adjustRightInd w:val="0"/>
        <w:snapToGrid w:val="0"/>
        <w:spacing w:line="560" w:lineRule="exact"/>
        <w:ind w:firstLineChars="192" w:firstLine="531"/>
        <w:rPr>
          <w:szCs w:val="28"/>
        </w:rPr>
      </w:pPr>
      <w:r>
        <w:rPr>
          <w:rFonts w:hint="eastAsia"/>
          <w:szCs w:val="28"/>
        </w:rPr>
        <w:t>企业登记材料显示，上海元治贸易有限公司（以下简称元治公司）设立于2015年8月31日。企业类型为有限责任公司(自然人投资或控股)，注册资金1000万人民币，注册地址为上海市闵行区虹梅南路1755号一幢一层EL1041室。股东鞠晓果认缴出资额人民币950万人民币，股东张孚千认缴出资额人民币50万元。经营期限：2015年8月31日至2035年8月30日。企业状态：吊销未注销。</w:t>
      </w:r>
    </w:p>
    <w:p w:rsidR="009B5DBC" w:rsidRDefault="009B5DBC" w:rsidP="009B5DBC">
      <w:pPr>
        <w:adjustRightInd w:val="0"/>
        <w:snapToGrid w:val="0"/>
        <w:spacing w:line="560" w:lineRule="exact"/>
        <w:ind w:firstLineChars="192" w:firstLine="531"/>
        <w:rPr>
          <w:szCs w:val="28"/>
        </w:rPr>
      </w:pPr>
      <w:r>
        <w:rPr>
          <w:rFonts w:hint="eastAsia"/>
          <w:szCs w:val="28"/>
        </w:rPr>
        <w:t>经调查，元治公司在开业登记时提交了公司设立登记申请书、企业申请登记委托书、章程、股东会决议、住所使用证明、《企业名称预先核准通知书》、股东身份证复印件等，我局对开业登记材料进行了形式审查，符合《中华人民共和国公司登记管理条例》的规定。</w:t>
      </w:r>
    </w:p>
    <w:p w:rsidR="009B5DBC" w:rsidRDefault="009B5DBC" w:rsidP="009B5DBC">
      <w:pPr>
        <w:adjustRightInd w:val="0"/>
        <w:snapToGrid w:val="0"/>
        <w:spacing w:line="560" w:lineRule="exact"/>
        <w:ind w:firstLineChars="192" w:firstLine="531"/>
        <w:rPr>
          <w:szCs w:val="28"/>
        </w:rPr>
      </w:pPr>
      <w:r>
        <w:rPr>
          <w:rFonts w:hint="eastAsia"/>
          <w:szCs w:val="28"/>
        </w:rPr>
        <w:t>现查明：</w:t>
      </w:r>
    </w:p>
    <w:p w:rsidR="009B5DBC" w:rsidRDefault="009B5DBC" w:rsidP="009B5DBC">
      <w:pPr>
        <w:adjustRightInd w:val="0"/>
        <w:snapToGrid w:val="0"/>
        <w:spacing w:line="560" w:lineRule="exact"/>
        <w:ind w:firstLineChars="192" w:firstLine="531"/>
        <w:rPr>
          <w:szCs w:val="28"/>
        </w:rPr>
      </w:pPr>
      <w:r>
        <w:rPr>
          <w:rFonts w:hint="eastAsia"/>
          <w:szCs w:val="28"/>
        </w:rPr>
        <w:t>1、鞠晓果自述其于2013年5月遗失身份证（签发日期：2012年3月16日），并于2013年8月7日补办新的身份证（签发日期：2013年8月7日），并提供了临时身份证复印件（有效期限：2013年08月07日-2013年11月07日），以及中国民用航空总局公安局签发的乘坐中国民航飞机临时身份证明（签发日期：2013年05月27日）。根据临时身份证明显示，办理理由为证件遗失。因此，元治公司设立登记时提交的鞠晓果的身份证件（有效期限：2012年03月16日-2032年03月16日），在2013年5月就已经失效，且不在鞠晓果本人的控制之下。</w:t>
      </w:r>
    </w:p>
    <w:p w:rsidR="009B5DBC" w:rsidRDefault="009B5DBC" w:rsidP="009B5DBC">
      <w:pPr>
        <w:adjustRightInd w:val="0"/>
        <w:snapToGrid w:val="0"/>
        <w:spacing w:line="560" w:lineRule="exact"/>
        <w:ind w:firstLineChars="192" w:firstLine="531"/>
        <w:rPr>
          <w:szCs w:val="28"/>
        </w:rPr>
      </w:pPr>
      <w:r>
        <w:rPr>
          <w:rFonts w:hint="eastAsia"/>
          <w:szCs w:val="28"/>
        </w:rPr>
        <w:t>2、对元治公司于2015年8月31日申请设立登记时提交对申请材料开展调查。梅陇镇招商服务中心招商人员朱安暘、梅陇镇行西村招商服务中心招商人员翁庆丰、上海驭灿企业服务有限公司招商人员林奕东进行了询问调查。林奕东收到一名中介人员委托为元治公司办理了企业核名手续，并取得了元治公司的注册地址，中介人员将填写好的元治公司注册登记材料交给了林奕东办理企业注册，林奕东将材料转交给了翁庆丰，翁庆丰再将材料交给了朱安暘，朱安暘将元治公司的开业材料送达工商窗口办理办照手续，现该中介人员已无法取得联系。</w:t>
      </w:r>
    </w:p>
    <w:p w:rsidR="009B5DBC" w:rsidRDefault="009B5DBC" w:rsidP="009B5DBC">
      <w:pPr>
        <w:adjustRightInd w:val="0"/>
        <w:snapToGrid w:val="0"/>
        <w:spacing w:line="560" w:lineRule="exact"/>
        <w:ind w:firstLineChars="192" w:firstLine="531"/>
        <w:rPr>
          <w:szCs w:val="28"/>
        </w:rPr>
      </w:pPr>
      <w:r>
        <w:rPr>
          <w:rFonts w:hint="eastAsia"/>
          <w:szCs w:val="28"/>
        </w:rPr>
        <w:t>3、元治公司的注册地是注册地址为上海市闵行区虹梅南路1755号一幢一层EL1041室，该处为上海众欣经济城的虚拟注册地址，现场无实际经营场所。</w:t>
      </w:r>
    </w:p>
    <w:p w:rsidR="009B5DBC" w:rsidRDefault="009B5DBC" w:rsidP="009B5DBC">
      <w:pPr>
        <w:adjustRightInd w:val="0"/>
        <w:snapToGrid w:val="0"/>
        <w:spacing w:line="560" w:lineRule="exact"/>
        <w:ind w:firstLineChars="192" w:firstLine="531"/>
        <w:rPr>
          <w:szCs w:val="28"/>
        </w:rPr>
      </w:pPr>
      <w:r>
        <w:rPr>
          <w:rFonts w:hint="eastAsia"/>
          <w:szCs w:val="28"/>
        </w:rPr>
        <w:t>4、我局向国家税务总局上海市闵行区税务局、闵行区公安分局、闵行区人力资源和社会保障局寄送了《征询意见函》，征询对于本机关拟撤销元治公司开业登记的意见，均未反馈意见。</w:t>
      </w:r>
    </w:p>
    <w:p w:rsidR="009B5DBC" w:rsidRDefault="009B5DBC" w:rsidP="009B5DBC">
      <w:pPr>
        <w:adjustRightInd w:val="0"/>
        <w:snapToGrid w:val="0"/>
        <w:spacing w:line="560" w:lineRule="exact"/>
        <w:ind w:firstLineChars="192" w:firstLine="531"/>
        <w:rPr>
          <w:szCs w:val="28"/>
        </w:rPr>
      </w:pPr>
      <w:r>
        <w:rPr>
          <w:rFonts w:hint="eastAsia"/>
          <w:szCs w:val="28"/>
        </w:rPr>
        <w:t>5、涉诉情况：通过查询裁判文书网，未查见该公司有涉诉情况。</w:t>
      </w:r>
    </w:p>
    <w:p w:rsidR="009B5DBC" w:rsidRDefault="009B5DBC" w:rsidP="009B5DBC">
      <w:pPr>
        <w:adjustRightInd w:val="0"/>
        <w:snapToGrid w:val="0"/>
        <w:spacing w:line="560" w:lineRule="exact"/>
        <w:ind w:firstLineChars="192" w:firstLine="531"/>
        <w:rPr>
          <w:szCs w:val="28"/>
        </w:rPr>
      </w:pPr>
      <w:r>
        <w:rPr>
          <w:rFonts w:hint="eastAsia"/>
          <w:szCs w:val="28"/>
        </w:rPr>
        <w:t>6、公司发票申领及纳税申报情况：通过查询国家税务总局上海市税务局协查结果显示，纳税状态为“非正常”，认定日期为2016年03月29日。</w:t>
      </w:r>
    </w:p>
    <w:p w:rsidR="009B5DBC" w:rsidRDefault="009B5DBC" w:rsidP="009B5DBC">
      <w:pPr>
        <w:adjustRightInd w:val="0"/>
        <w:snapToGrid w:val="0"/>
        <w:spacing w:line="560" w:lineRule="exact"/>
        <w:ind w:firstLineChars="192" w:firstLine="531"/>
        <w:rPr>
          <w:szCs w:val="28"/>
        </w:rPr>
      </w:pPr>
      <w:r>
        <w:rPr>
          <w:rFonts w:hint="eastAsia"/>
          <w:szCs w:val="28"/>
        </w:rPr>
        <w:t>7、对元治公司另一股东张孚千邮寄了询问通知书，但未收到不同意意见。</w:t>
      </w:r>
    </w:p>
    <w:p w:rsidR="009B5DBC" w:rsidRDefault="009B5DBC" w:rsidP="009B5DBC">
      <w:pPr>
        <w:adjustRightInd w:val="0"/>
        <w:snapToGrid w:val="0"/>
        <w:spacing w:line="560" w:lineRule="exact"/>
        <w:ind w:firstLineChars="192" w:firstLine="531"/>
        <w:rPr>
          <w:szCs w:val="28"/>
        </w:rPr>
      </w:pPr>
      <w:r>
        <w:rPr>
          <w:rFonts w:hint="eastAsia"/>
          <w:szCs w:val="28"/>
        </w:rPr>
        <w:t>8、其他证据材料。</w:t>
      </w:r>
    </w:p>
    <w:p w:rsidR="009B5DBC" w:rsidRDefault="009B5DBC" w:rsidP="009B5DBC">
      <w:pPr>
        <w:adjustRightInd w:val="0"/>
        <w:snapToGrid w:val="0"/>
        <w:spacing w:line="560" w:lineRule="exact"/>
        <w:ind w:firstLineChars="192" w:firstLine="531"/>
        <w:rPr>
          <w:szCs w:val="28"/>
        </w:rPr>
      </w:pPr>
      <w:r>
        <w:rPr>
          <w:rFonts w:hint="eastAsia"/>
          <w:szCs w:val="28"/>
        </w:rPr>
        <w:t>上述事实，由以下证据证实：</w:t>
      </w:r>
    </w:p>
    <w:p w:rsidR="009B5DBC" w:rsidRDefault="009B5DBC" w:rsidP="009B5DBC">
      <w:pPr>
        <w:adjustRightInd w:val="0"/>
        <w:snapToGrid w:val="0"/>
        <w:spacing w:line="560" w:lineRule="exact"/>
        <w:ind w:firstLineChars="192" w:firstLine="531"/>
        <w:rPr>
          <w:szCs w:val="28"/>
        </w:rPr>
      </w:pPr>
      <w:r>
        <w:rPr>
          <w:rFonts w:hint="eastAsia"/>
          <w:szCs w:val="28"/>
        </w:rPr>
        <w:t>证据一：申请人鞠晓果提供的撤销申请书和身份证复印件各1份，以及开远市公安局签发的临时身份证复印件、中国民用航空总局公安局签发的乘坐中国民航飞机临时身份证明。</w:t>
      </w:r>
    </w:p>
    <w:p w:rsidR="009B5DBC" w:rsidRDefault="009B5DBC" w:rsidP="009B5DBC">
      <w:pPr>
        <w:adjustRightInd w:val="0"/>
        <w:snapToGrid w:val="0"/>
        <w:spacing w:line="560" w:lineRule="exact"/>
        <w:ind w:firstLineChars="192" w:firstLine="531"/>
        <w:rPr>
          <w:szCs w:val="28"/>
        </w:rPr>
      </w:pPr>
      <w:r>
        <w:rPr>
          <w:rFonts w:hint="eastAsia"/>
          <w:szCs w:val="28"/>
        </w:rPr>
        <w:t>证据二：梅陇镇招商服务中心招商人员朱安暘、梅陇镇行西村招商服务中心招商人员翁庆丰、上海驭灿企业服务有限公司招商人员林奕东询问并制作的笔录。</w:t>
      </w:r>
    </w:p>
    <w:p w:rsidR="009B5DBC" w:rsidRDefault="009B5DBC" w:rsidP="009B5DBC">
      <w:pPr>
        <w:adjustRightInd w:val="0"/>
        <w:snapToGrid w:val="0"/>
        <w:spacing w:line="560" w:lineRule="exact"/>
        <w:ind w:firstLineChars="192" w:firstLine="531"/>
        <w:rPr>
          <w:szCs w:val="28"/>
        </w:rPr>
      </w:pPr>
      <w:r>
        <w:rPr>
          <w:rFonts w:hint="eastAsia"/>
          <w:szCs w:val="28"/>
        </w:rPr>
        <w:t>证据三：上海众欣经济城出具的场地情况说明。</w:t>
      </w:r>
    </w:p>
    <w:p w:rsidR="009B5DBC" w:rsidRDefault="009B5DBC" w:rsidP="009B5DBC">
      <w:pPr>
        <w:adjustRightInd w:val="0"/>
        <w:snapToGrid w:val="0"/>
        <w:spacing w:line="560" w:lineRule="exact"/>
        <w:ind w:firstLineChars="192" w:firstLine="531"/>
        <w:rPr>
          <w:szCs w:val="28"/>
        </w:rPr>
      </w:pPr>
      <w:r>
        <w:rPr>
          <w:rFonts w:hint="eastAsia"/>
          <w:szCs w:val="28"/>
        </w:rPr>
        <w:t>证据四：邮寄给闵行区人力资源和社会保障局、闵行区公安分局、闵行区财政局（区金融服务办）、国家税务总局上海市闵行区税务局的《征求意见函》。</w:t>
      </w:r>
    </w:p>
    <w:p w:rsidR="009B5DBC" w:rsidRDefault="009B5DBC" w:rsidP="009B5DBC">
      <w:pPr>
        <w:adjustRightInd w:val="0"/>
        <w:snapToGrid w:val="0"/>
        <w:spacing w:line="560" w:lineRule="exact"/>
        <w:ind w:firstLineChars="192" w:firstLine="531"/>
        <w:rPr>
          <w:szCs w:val="28"/>
        </w:rPr>
      </w:pPr>
      <w:r>
        <w:rPr>
          <w:rFonts w:hint="eastAsia"/>
          <w:szCs w:val="28"/>
        </w:rPr>
        <w:t>证据五：中国裁判文书网截图证明。</w:t>
      </w:r>
    </w:p>
    <w:p w:rsidR="009B5DBC" w:rsidRDefault="009B5DBC" w:rsidP="009B5DBC">
      <w:pPr>
        <w:adjustRightInd w:val="0"/>
        <w:snapToGrid w:val="0"/>
        <w:spacing w:line="560" w:lineRule="exact"/>
        <w:ind w:firstLineChars="192" w:firstLine="531"/>
        <w:rPr>
          <w:szCs w:val="28"/>
        </w:rPr>
      </w:pPr>
      <w:r>
        <w:rPr>
          <w:rFonts w:hint="eastAsia"/>
          <w:szCs w:val="28"/>
        </w:rPr>
        <w:t>证据六：国家税务总局上海市闵行区税务局出具的“税务登记表”和非正常户查询的结果截图。</w:t>
      </w:r>
    </w:p>
    <w:p w:rsidR="009B5DBC" w:rsidRDefault="009B5DBC" w:rsidP="009B5DBC">
      <w:pPr>
        <w:adjustRightInd w:val="0"/>
        <w:snapToGrid w:val="0"/>
        <w:spacing w:line="560" w:lineRule="exact"/>
        <w:ind w:firstLineChars="192" w:firstLine="531"/>
        <w:rPr>
          <w:szCs w:val="28"/>
        </w:rPr>
      </w:pPr>
      <w:r>
        <w:rPr>
          <w:rFonts w:hint="eastAsia"/>
          <w:szCs w:val="28"/>
        </w:rPr>
        <w:t>证据七：邮寄给股东张孚千的双挂号信。</w:t>
      </w:r>
    </w:p>
    <w:p w:rsidR="009B5DBC" w:rsidRDefault="009B5DBC" w:rsidP="009B5DBC">
      <w:pPr>
        <w:adjustRightInd w:val="0"/>
        <w:snapToGrid w:val="0"/>
        <w:spacing w:line="560" w:lineRule="exact"/>
        <w:ind w:firstLineChars="192" w:firstLine="531"/>
        <w:rPr>
          <w:szCs w:val="28"/>
        </w:rPr>
      </w:pPr>
      <w:r>
        <w:rPr>
          <w:rFonts w:hint="eastAsia"/>
          <w:szCs w:val="28"/>
        </w:rPr>
        <w:t>证据八：其他证明材料。</w:t>
      </w:r>
    </w:p>
    <w:p w:rsidR="009B5DBC" w:rsidRDefault="009B5DBC" w:rsidP="009B5DBC">
      <w:pPr>
        <w:snapToGrid w:val="0"/>
        <w:spacing w:line="500" w:lineRule="exact"/>
        <w:ind w:firstLineChars="200" w:firstLine="553"/>
        <w:rPr>
          <w:szCs w:val="28"/>
        </w:rPr>
      </w:pPr>
      <w:r>
        <w:rPr>
          <w:rFonts w:hint="eastAsia"/>
          <w:szCs w:val="28"/>
        </w:rPr>
        <w:t>综上，被许可人上海元治贸易有限公司向登记机关提供虚假登记材料取得登记的行为违反了《中华人民共和国市场主体登记管理条例》第十七条规定。</w:t>
      </w:r>
    </w:p>
    <w:p w:rsidR="009B5DBC" w:rsidRDefault="009B5DBC" w:rsidP="009B5DBC">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2015年8月31日作出的准予上海元治贸易有限公司设立登记的行政许可。</w:t>
      </w:r>
    </w:p>
    <w:p w:rsidR="009B5DBC" w:rsidRDefault="009B5DBC" w:rsidP="009B5DBC">
      <w:pPr>
        <w:adjustRightInd w:val="0"/>
        <w:snapToGrid w:val="0"/>
        <w:spacing w:line="560" w:lineRule="exact"/>
        <w:ind w:firstLineChars="192" w:firstLine="531"/>
        <w:rPr>
          <w:szCs w:val="28"/>
        </w:rPr>
      </w:pPr>
      <w:r>
        <w:rPr>
          <w:rFonts w:hint="eastAsia"/>
          <w:szCs w:val="28"/>
        </w:rPr>
        <w:t>对上述决定，你（单位）有权进行陈述、申辩，并可要求举行听证。自被告知之日起五个工作内，你（单位）未行使陈述、申辩权，未要求举行听证的，视为放弃此权利。</w:t>
      </w:r>
    </w:p>
    <w:p w:rsidR="009B5DBC" w:rsidRDefault="009B5DBC" w:rsidP="009B5DBC">
      <w:pPr>
        <w:adjustRightInd w:val="0"/>
        <w:snapToGrid w:val="0"/>
        <w:spacing w:line="560" w:lineRule="exact"/>
        <w:ind w:firstLineChars="192" w:firstLine="531"/>
        <w:rPr>
          <w:szCs w:val="28"/>
        </w:rPr>
      </w:pPr>
    </w:p>
    <w:p w:rsidR="009B5DBC" w:rsidRDefault="009B5DBC" w:rsidP="009B5DBC">
      <w:pPr>
        <w:adjustRightInd w:val="0"/>
        <w:snapToGrid w:val="0"/>
        <w:spacing w:line="560" w:lineRule="exact"/>
        <w:ind w:firstLineChars="192" w:firstLine="531"/>
        <w:rPr>
          <w:szCs w:val="28"/>
        </w:rPr>
      </w:pPr>
      <w:r>
        <w:rPr>
          <w:rFonts w:hint="eastAsia"/>
          <w:szCs w:val="28"/>
        </w:rPr>
        <w:t>联系人：杨承矩      联系电话：18116072630</w:t>
      </w:r>
    </w:p>
    <w:p w:rsidR="009B5DBC" w:rsidRDefault="009B5DBC" w:rsidP="009B5DBC">
      <w:pPr>
        <w:adjustRightInd w:val="0"/>
        <w:snapToGrid w:val="0"/>
        <w:spacing w:line="560" w:lineRule="exact"/>
        <w:ind w:firstLineChars="192" w:firstLine="531"/>
        <w:rPr>
          <w:szCs w:val="28"/>
        </w:rPr>
      </w:pPr>
      <w:r>
        <w:rPr>
          <w:rFonts w:hint="eastAsia"/>
          <w:szCs w:val="28"/>
        </w:rPr>
        <w:t xml:space="preserve">联系地址：上海市闵行区沪闵路6388号301室 </w:t>
      </w:r>
    </w:p>
    <w:p w:rsidR="009B5DBC" w:rsidRDefault="009B5DBC" w:rsidP="009B5DBC">
      <w:pPr>
        <w:adjustRightInd w:val="0"/>
        <w:snapToGrid w:val="0"/>
        <w:spacing w:line="520" w:lineRule="exact"/>
        <w:ind w:firstLine="567"/>
        <w:rPr>
          <w:rFonts w:hAnsi="宋体"/>
          <w:sz w:val="30"/>
          <w:szCs w:val="30"/>
        </w:rPr>
      </w:pPr>
    </w:p>
    <w:p w:rsidR="009B5DBC" w:rsidRDefault="009B5DBC" w:rsidP="009B5DBC">
      <w:pPr>
        <w:adjustRightInd w:val="0"/>
        <w:snapToGrid w:val="0"/>
        <w:spacing w:line="520" w:lineRule="exact"/>
        <w:ind w:firstLine="567"/>
        <w:rPr>
          <w:rFonts w:hAnsi="宋体"/>
          <w:sz w:val="30"/>
          <w:szCs w:val="30"/>
        </w:rPr>
      </w:pPr>
    </w:p>
    <w:p w:rsidR="009B5DBC" w:rsidRDefault="009B5DBC" w:rsidP="009B5DBC">
      <w:pPr>
        <w:adjustRightInd w:val="0"/>
        <w:snapToGrid w:val="0"/>
        <w:spacing w:line="520" w:lineRule="exact"/>
        <w:ind w:firstLine="567"/>
        <w:jc w:val="right"/>
        <w:rPr>
          <w:rFonts w:hAnsi="宋体"/>
          <w:sz w:val="30"/>
          <w:szCs w:val="30"/>
        </w:rPr>
      </w:pPr>
      <w:r>
        <w:rPr>
          <w:rFonts w:hAnsi="宋体" w:hint="eastAsia"/>
          <w:sz w:val="30"/>
          <w:szCs w:val="30"/>
        </w:rPr>
        <w:t>上海市闵行区市场监督管理局</w:t>
      </w:r>
    </w:p>
    <w:p w:rsidR="009B5DBC" w:rsidRDefault="009B5DBC" w:rsidP="009B5DBC">
      <w:pPr>
        <w:adjustRightInd w:val="0"/>
        <w:snapToGrid w:val="0"/>
        <w:spacing w:line="520" w:lineRule="exact"/>
        <w:ind w:firstLineChars="1700" w:firstLine="5039"/>
        <w:rPr>
          <w:rFonts w:hAnsi="宋体"/>
          <w:sz w:val="30"/>
          <w:szCs w:val="30"/>
        </w:rPr>
      </w:pPr>
      <w:r>
        <w:rPr>
          <w:rFonts w:hint="eastAsia"/>
          <w:sz w:val="30"/>
          <w:szCs w:val="30"/>
        </w:rPr>
        <w:t>二〇二四年二月六日</w:t>
      </w:r>
    </w:p>
    <w:p w:rsidR="009B5DBC" w:rsidRDefault="009B5DBC" w:rsidP="009B5DBC">
      <w:pPr>
        <w:spacing w:line="520" w:lineRule="exact"/>
        <w:rPr>
          <w:sz w:val="30"/>
          <w:szCs w:val="30"/>
        </w:rPr>
      </w:pPr>
    </w:p>
    <w:p w:rsidR="009B5DBC" w:rsidRDefault="009B5DBC">
      <w:pPr>
        <w:spacing w:line="520" w:lineRule="exact"/>
        <w:rPr>
          <w:sz w:val="30"/>
          <w:szCs w:val="30"/>
        </w:rPr>
      </w:pPr>
    </w:p>
    <w:p w:rsidR="009B5DBC" w:rsidRDefault="009B5DBC">
      <w:pPr>
        <w:widowControl/>
        <w:jc w:val="left"/>
        <w:rPr>
          <w:sz w:val="30"/>
          <w:szCs w:val="30"/>
        </w:rPr>
      </w:pPr>
      <w:r>
        <w:rPr>
          <w:sz w:val="30"/>
          <w:szCs w:val="30"/>
        </w:rPr>
        <w:br w:type="page"/>
      </w:r>
    </w:p>
    <w:p w:rsidR="009B5DBC" w:rsidRDefault="009B5DBC" w:rsidP="009B5DBC">
      <w:pPr>
        <w:snapToGrid w:val="0"/>
        <w:spacing w:line="360" w:lineRule="auto"/>
        <w:jc w:val="center"/>
        <w:rPr>
          <w:rFonts w:ascii="宋体" w:eastAsiaTheme="minorEastAsia" w:hAnsi="宋体" w:cstheme="minorBidi"/>
          <w:b/>
          <w:sz w:val="36"/>
          <w:szCs w:val="36"/>
        </w:rPr>
      </w:pPr>
      <w:r>
        <w:rPr>
          <w:rFonts w:ascii="宋体" w:eastAsiaTheme="minorEastAsia" w:hAnsi="宋体" w:cstheme="minorBidi" w:hint="eastAsia"/>
          <w:b/>
          <w:sz w:val="36"/>
          <w:szCs w:val="36"/>
        </w:rPr>
        <w:t>上海市闵行区市场监督管理局</w:t>
      </w:r>
    </w:p>
    <w:p w:rsidR="009B5DBC" w:rsidRDefault="009B5DBC" w:rsidP="009B5DBC">
      <w:pPr>
        <w:snapToGrid w:val="0"/>
        <w:spacing w:line="360" w:lineRule="auto"/>
        <w:jc w:val="center"/>
        <w:rPr>
          <w:rFonts w:ascii="宋体" w:eastAsiaTheme="minorEastAsia" w:hAnsi="宋体" w:cstheme="minorBidi"/>
          <w:b/>
          <w:sz w:val="36"/>
          <w:szCs w:val="36"/>
        </w:rPr>
      </w:pPr>
      <w:r>
        <w:rPr>
          <w:rFonts w:ascii="宋体" w:eastAsiaTheme="minorEastAsia" w:hAnsi="宋体" w:cstheme="minorBidi" w:hint="eastAsia"/>
          <w:b/>
          <w:sz w:val="36"/>
          <w:szCs w:val="36"/>
        </w:rPr>
        <w:t>撤销行政许可听证告知书</w:t>
      </w:r>
    </w:p>
    <w:p w:rsidR="009B5DBC" w:rsidRDefault="009B5DBC" w:rsidP="009B5DBC">
      <w:pPr>
        <w:snapToGrid w:val="0"/>
        <w:spacing w:line="360" w:lineRule="auto"/>
        <w:jc w:val="center"/>
        <w:rPr>
          <w:rFonts w:ascii="宋体" w:eastAsiaTheme="minorEastAsia" w:hAnsi="宋体" w:cstheme="minorBidi"/>
          <w:b/>
          <w:sz w:val="36"/>
          <w:szCs w:val="36"/>
        </w:rPr>
      </w:pPr>
    </w:p>
    <w:p w:rsidR="009B5DBC" w:rsidRDefault="009B5DBC" w:rsidP="009B5DBC">
      <w:pPr>
        <w:adjustRightInd w:val="0"/>
        <w:snapToGrid w:val="0"/>
        <w:spacing w:line="408" w:lineRule="auto"/>
        <w:jc w:val="right"/>
        <w:rPr>
          <w:rFonts w:asciiTheme="minorHAnsi" w:eastAsiaTheme="minorEastAsia" w:hAnsiTheme="minorHAnsi" w:cstheme="minorBidi"/>
          <w:sz w:val="32"/>
          <w:szCs w:val="32"/>
        </w:rPr>
      </w:pPr>
      <w:r>
        <w:rPr>
          <w:rFonts w:asciiTheme="minorHAnsi" w:eastAsiaTheme="minorEastAsia" w:hAnsiTheme="minorHAnsi" w:cstheme="minorBidi" w:hint="eastAsia"/>
          <w:sz w:val="32"/>
          <w:szCs w:val="32"/>
        </w:rPr>
        <w:t>闵市监撤听告字〔</w:t>
      </w:r>
      <w:r>
        <w:rPr>
          <w:rFonts w:asciiTheme="minorHAnsi" w:eastAsiaTheme="minorEastAsia" w:hAnsiTheme="minorHAnsi" w:cstheme="minorBidi" w:hint="eastAsia"/>
          <w:sz w:val="32"/>
          <w:szCs w:val="32"/>
        </w:rPr>
        <w:t>2024</w:t>
      </w:r>
      <w:r>
        <w:rPr>
          <w:rFonts w:asciiTheme="minorHAnsi" w:eastAsiaTheme="minorEastAsia" w:hAnsiTheme="minorHAnsi" w:cstheme="minorBidi" w:hint="eastAsia"/>
          <w:sz w:val="32"/>
          <w:szCs w:val="32"/>
        </w:rPr>
        <w:t>〕第</w:t>
      </w:r>
      <w:r>
        <w:rPr>
          <w:rFonts w:asciiTheme="minorHAnsi" w:eastAsiaTheme="minorEastAsia" w:hAnsiTheme="minorHAnsi" w:cstheme="minorBidi" w:hint="eastAsia"/>
          <w:sz w:val="32"/>
          <w:szCs w:val="32"/>
        </w:rPr>
        <w:t>010</w:t>
      </w:r>
      <w:r>
        <w:rPr>
          <w:rFonts w:asciiTheme="minorHAnsi" w:eastAsiaTheme="minorEastAsia" w:hAnsiTheme="minorHAnsi" w:cstheme="minorBidi" w:hint="eastAsia"/>
          <w:sz w:val="32"/>
          <w:szCs w:val="32"/>
        </w:rPr>
        <w:t>号</w:t>
      </w:r>
    </w:p>
    <w:p w:rsidR="009B5DBC" w:rsidRDefault="009B5DBC" w:rsidP="009B5DBC">
      <w:pPr>
        <w:adjustRightInd w:val="0"/>
        <w:snapToGrid w:val="0"/>
        <w:spacing w:line="408" w:lineRule="auto"/>
        <w:jc w:val="right"/>
        <w:rPr>
          <w:rFonts w:asciiTheme="minorHAnsi" w:eastAsiaTheme="minorEastAsia" w:hAnsiTheme="minorHAnsi" w:cstheme="minorBidi"/>
          <w:sz w:val="32"/>
          <w:szCs w:val="32"/>
        </w:rPr>
      </w:pPr>
    </w:p>
    <w:p w:rsidR="009B5DBC" w:rsidRDefault="009B5DBC" w:rsidP="009B5DBC">
      <w:pPr>
        <w:adjustRightInd w:val="0"/>
        <w:snapToGrid w:val="0"/>
        <w:spacing w:line="560" w:lineRule="exact"/>
        <w:ind w:firstLineChars="192" w:firstLine="531"/>
        <w:rPr>
          <w:szCs w:val="28"/>
        </w:rPr>
      </w:pPr>
      <w:r>
        <w:rPr>
          <w:rFonts w:hint="eastAsia"/>
          <w:szCs w:val="28"/>
        </w:rPr>
        <w:t>张孚千：</w:t>
      </w:r>
    </w:p>
    <w:p w:rsidR="009B5DBC" w:rsidRDefault="009B5DBC" w:rsidP="009B5DBC">
      <w:pPr>
        <w:adjustRightInd w:val="0"/>
        <w:snapToGrid w:val="0"/>
        <w:spacing w:line="560" w:lineRule="exact"/>
        <w:ind w:firstLineChars="192" w:firstLine="531"/>
        <w:rPr>
          <w:szCs w:val="28"/>
        </w:rPr>
      </w:pPr>
      <w:r>
        <w:rPr>
          <w:rFonts w:hint="eastAsia"/>
          <w:szCs w:val="28"/>
        </w:rPr>
        <w:t>被许可人上海元治贸易有限公司于2015年8月31日取得公司设立登记，2023年10月20日上海元治贸易有限公司股东鞠晓果向本局申请撤销该行政许可。本局收到申请后进行了调查，现已调查终结。现将本局拟作出撤销决定的事实、理由、依据及内容告知如下：</w:t>
      </w:r>
    </w:p>
    <w:p w:rsidR="009B5DBC" w:rsidRDefault="009B5DBC" w:rsidP="009B5DBC">
      <w:pPr>
        <w:adjustRightInd w:val="0"/>
        <w:snapToGrid w:val="0"/>
        <w:spacing w:line="560" w:lineRule="exact"/>
        <w:ind w:firstLineChars="192" w:firstLine="531"/>
        <w:rPr>
          <w:szCs w:val="28"/>
        </w:rPr>
      </w:pPr>
      <w:r>
        <w:rPr>
          <w:rFonts w:hint="eastAsia"/>
          <w:szCs w:val="28"/>
        </w:rPr>
        <w:t>企业登记材料显示，上海元治贸易有限公司（以下简称元治公司）设立于2015年8月31日。企业类型为有限责任公司(自然人投资或控股)，注册资金1000万人民币，注册地址为上海市闵行区虹梅南路1755号一幢一层EL1041室。股东鞠晓果认缴出资额人民币950万人民币，股东张孚千认缴出资额人民币50万元。经营期限：2015年8月31日至2035年8月30日。企业状态：吊销未注销。</w:t>
      </w:r>
    </w:p>
    <w:p w:rsidR="009B5DBC" w:rsidRDefault="009B5DBC" w:rsidP="009B5DBC">
      <w:pPr>
        <w:adjustRightInd w:val="0"/>
        <w:snapToGrid w:val="0"/>
        <w:spacing w:line="560" w:lineRule="exact"/>
        <w:ind w:firstLineChars="192" w:firstLine="531"/>
        <w:rPr>
          <w:szCs w:val="28"/>
        </w:rPr>
      </w:pPr>
      <w:r>
        <w:rPr>
          <w:rFonts w:hint="eastAsia"/>
          <w:szCs w:val="28"/>
        </w:rPr>
        <w:t>经调查，元治公司在开业登记时提交了公司设立登记申请书、企业申请登记委托书、章程、股东会决议、住所使用证明、《企业名称预先核准通知书》、股东身份证复印件等，我局对开业登记材料进行了形式审查，符合《中华人民共和国公司登记管理条例》的规定。</w:t>
      </w:r>
    </w:p>
    <w:p w:rsidR="009B5DBC" w:rsidRDefault="009B5DBC" w:rsidP="009B5DBC">
      <w:pPr>
        <w:adjustRightInd w:val="0"/>
        <w:snapToGrid w:val="0"/>
        <w:spacing w:line="560" w:lineRule="exact"/>
        <w:ind w:firstLineChars="192" w:firstLine="531"/>
        <w:rPr>
          <w:szCs w:val="28"/>
        </w:rPr>
      </w:pPr>
      <w:r>
        <w:rPr>
          <w:rFonts w:hint="eastAsia"/>
          <w:szCs w:val="28"/>
        </w:rPr>
        <w:t>现查明：</w:t>
      </w:r>
    </w:p>
    <w:p w:rsidR="009B5DBC" w:rsidRDefault="009B5DBC" w:rsidP="009B5DBC">
      <w:pPr>
        <w:adjustRightInd w:val="0"/>
        <w:snapToGrid w:val="0"/>
        <w:spacing w:line="560" w:lineRule="exact"/>
        <w:ind w:firstLineChars="192" w:firstLine="531"/>
        <w:rPr>
          <w:szCs w:val="28"/>
        </w:rPr>
      </w:pPr>
      <w:r>
        <w:rPr>
          <w:rFonts w:hint="eastAsia"/>
          <w:szCs w:val="28"/>
        </w:rPr>
        <w:t>1、鞠晓果自述其于2013年5月遗失身份证（签发日期：2012年3月16日），并于2013年8月7日补办新的身份证（签发日期：2013年8月7日），并提供了临时身份证复印件（有效期限：2013年08月07日-2013年11月07日），以及中国民用航空总局公安局签发的乘坐中国民航飞机临时身份证明（签发日期：2013年05月27日）。根据临时身份证明显示，办理理由为证件遗失。因此，元治公司设立登记时提交的鞠晓果的身份证件（有效期限：2012年03月16日-2032年03月16日），在2013年5月就已经失效，且不在鞠晓果本人的控制之下。</w:t>
      </w:r>
    </w:p>
    <w:p w:rsidR="009B5DBC" w:rsidRDefault="009B5DBC" w:rsidP="009B5DBC">
      <w:pPr>
        <w:adjustRightInd w:val="0"/>
        <w:snapToGrid w:val="0"/>
        <w:spacing w:line="560" w:lineRule="exact"/>
        <w:ind w:firstLineChars="192" w:firstLine="531"/>
        <w:rPr>
          <w:szCs w:val="28"/>
        </w:rPr>
      </w:pPr>
      <w:r>
        <w:rPr>
          <w:rFonts w:hint="eastAsia"/>
          <w:szCs w:val="28"/>
        </w:rPr>
        <w:t>2、对元治公司于2015年8月31日申请设立登记时提交对申请材料开展调查。梅陇镇招商服务中心招商人员朱安暘、梅陇镇行西村招商服务中心招商人员翁庆丰、上海驭灿企业服务有限公司招商人员林奕东进行了询问调查。林奕东收到一名中介人员委托为元治公司办理了企业核名手续，并取得了元治公司的注册地址，中介人员将填写好的元治公司注册登记材料交给了林奕东办理企业注册，林奕东将材料转交给了翁庆丰，翁庆丰再将材料交给了朱安暘，朱安暘将元治公司的开业材料送达工商窗口办理办照手续，现该中介人员已无法取得联系。</w:t>
      </w:r>
    </w:p>
    <w:p w:rsidR="009B5DBC" w:rsidRDefault="009B5DBC" w:rsidP="009B5DBC">
      <w:pPr>
        <w:adjustRightInd w:val="0"/>
        <w:snapToGrid w:val="0"/>
        <w:spacing w:line="560" w:lineRule="exact"/>
        <w:ind w:firstLineChars="192" w:firstLine="531"/>
        <w:rPr>
          <w:szCs w:val="28"/>
        </w:rPr>
      </w:pPr>
      <w:r>
        <w:rPr>
          <w:rFonts w:hint="eastAsia"/>
          <w:szCs w:val="28"/>
        </w:rPr>
        <w:t>3、元治公司的注册地是注册地址为上海市闵行区虹梅南路1755号一幢一层EL1041室，该处为上海众欣经济城的虚拟注册地址，现场无实际经营场所。</w:t>
      </w:r>
    </w:p>
    <w:p w:rsidR="009B5DBC" w:rsidRDefault="009B5DBC" w:rsidP="009B5DBC">
      <w:pPr>
        <w:adjustRightInd w:val="0"/>
        <w:snapToGrid w:val="0"/>
        <w:spacing w:line="560" w:lineRule="exact"/>
        <w:ind w:firstLineChars="192" w:firstLine="531"/>
        <w:rPr>
          <w:szCs w:val="28"/>
        </w:rPr>
      </w:pPr>
      <w:r>
        <w:rPr>
          <w:rFonts w:hint="eastAsia"/>
          <w:szCs w:val="28"/>
        </w:rPr>
        <w:t>4、我局向国家税务总局上海市闵行区税务局、闵行区公安分局、闵行区人力资源和社会保障局寄送了《征询意见函》，征询对于本机关拟撤销元治公司开业登记的意见，均未反馈意见。</w:t>
      </w:r>
    </w:p>
    <w:p w:rsidR="009B5DBC" w:rsidRDefault="009B5DBC" w:rsidP="009B5DBC">
      <w:pPr>
        <w:adjustRightInd w:val="0"/>
        <w:snapToGrid w:val="0"/>
        <w:spacing w:line="560" w:lineRule="exact"/>
        <w:ind w:firstLineChars="192" w:firstLine="531"/>
        <w:rPr>
          <w:szCs w:val="28"/>
        </w:rPr>
      </w:pPr>
      <w:r>
        <w:rPr>
          <w:rFonts w:hint="eastAsia"/>
          <w:szCs w:val="28"/>
        </w:rPr>
        <w:t>5、涉诉情况：通过查询裁判文书网，未查见该公司有涉诉情况。</w:t>
      </w:r>
    </w:p>
    <w:p w:rsidR="009B5DBC" w:rsidRDefault="009B5DBC" w:rsidP="009B5DBC">
      <w:pPr>
        <w:adjustRightInd w:val="0"/>
        <w:snapToGrid w:val="0"/>
        <w:spacing w:line="560" w:lineRule="exact"/>
        <w:ind w:firstLineChars="192" w:firstLine="531"/>
        <w:rPr>
          <w:szCs w:val="28"/>
        </w:rPr>
      </w:pPr>
      <w:r>
        <w:rPr>
          <w:rFonts w:hint="eastAsia"/>
          <w:szCs w:val="28"/>
        </w:rPr>
        <w:t>6、公司发票申领及纳税申报情况：通过查询国家税务总局上海市税务局协查结果显示，纳税状态为“非正常”，认定日期为2016年03月29日。</w:t>
      </w:r>
    </w:p>
    <w:p w:rsidR="009B5DBC" w:rsidRDefault="009B5DBC" w:rsidP="009B5DBC">
      <w:pPr>
        <w:adjustRightInd w:val="0"/>
        <w:snapToGrid w:val="0"/>
        <w:spacing w:line="560" w:lineRule="exact"/>
        <w:ind w:firstLineChars="192" w:firstLine="531"/>
        <w:rPr>
          <w:szCs w:val="28"/>
        </w:rPr>
      </w:pPr>
      <w:r>
        <w:rPr>
          <w:rFonts w:hint="eastAsia"/>
          <w:szCs w:val="28"/>
        </w:rPr>
        <w:t>7、对元治公司另一股东张孚千邮寄了询问通知书，但未收到不同意意见。</w:t>
      </w:r>
    </w:p>
    <w:p w:rsidR="009B5DBC" w:rsidRDefault="009B5DBC" w:rsidP="009B5DBC">
      <w:pPr>
        <w:adjustRightInd w:val="0"/>
        <w:snapToGrid w:val="0"/>
        <w:spacing w:line="560" w:lineRule="exact"/>
        <w:ind w:firstLineChars="192" w:firstLine="531"/>
        <w:rPr>
          <w:szCs w:val="28"/>
        </w:rPr>
      </w:pPr>
      <w:r>
        <w:rPr>
          <w:rFonts w:hint="eastAsia"/>
          <w:szCs w:val="28"/>
        </w:rPr>
        <w:t>8、其他证据材料。</w:t>
      </w:r>
    </w:p>
    <w:p w:rsidR="009B5DBC" w:rsidRDefault="009B5DBC" w:rsidP="009B5DBC">
      <w:pPr>
        <w:adjustRightInd w:val="0"/>
        <w:snapToGrid w:val="0"/>
        <w:spacing w:line="560" w:lineRule="exact"/>
        <w:ind w:firstLineChars="192" w:firstLine="531"/>
        <w:rPr>
          <w:szCs w:val="28"/>
        </w:rPr>
      </w:pPr>
      <w:r>
        <w:rPr>
          <w:rFonts w:hint="eastAsia"/>
          <w:szCs w:val="28"/>
        </w:rPr>
        <w:t>上述事实，由以下证据证实：</w:t>
      </w:r>
    </w:p>
    <w:p w:rsidR="009B5DBC" w:rsidRDefault="009B5DBC" w:rsidP="009B5DBC">
      <w:pPr>
        <w:adjustRightInd w:val="0"/>
        <w:snapToGrid w:val="0"/>
        <w:spacing w:line="560" w:lineRule="exact"/>
        <w:ind w:firstLineChars="192" w:firstLine="531"/>
        <w:rPr>
          <w:szCs w:val="28"/>
        </w:rPr>
      </w:pPr>
      <w:r>
        <w:rPr>
          <w:rFonts w:hint="eastAsia"/>
          <w:szCs w:val="28"/>
        </w:rPr>
        <w:t>证据一：申请人鞠晓果提供的撤销申请书和身份证复印件各1份，以及开远市公安局签发的临时身份证复印件、中国民用航空总局公安局签发的乘坐中国民航飞机临时身份证明。</w:t>
      </w:r>
    </w:p>
    <w:p w:rsidR="009B5DBC" w:rsidRDefault="009B5DBC" w:rsidP="009B5DBC">
      <w:pPr>
        <w:adjustRightInd w:val="0"/>
        <w:snapToGrid w:val="0"/>
        <w:spacing w:line="560" w:lineRule="exact"/>
        <w:ind w:firstLineChars="192" w:firstLine="531"/>
        <w:rPr>
          <w:szCs w:val="28"/>
        </w:rPr>
      </w:pPr>
      <w:r>
        <w:rPr>
          <w:rFonts w:hint="eastAsia"/>
          <w:szCs w:val="28"/>
        </w:rPr>
        <w:t>证据二：梅陇镇招商服务中心招商人员朱安暘、梅陇镇行西村招商服务中心招商人员翁庆丰、上海驭灿企业服务有限公司招商人员林奕东询问并制作的笔录。</w:t>
      </w:r>
    </w:p>
    <w:p w:rsidR="009B5DBC" w:rsidRDefault="009B5DBC" w:rsidP="009B5DBC">
      <w:pPr>
        <w:adjustRightInd w:val="0"/>
        <w:snapToGrid w:val="0"/>
        <w:spacing w:line="560" w:lineRule="exact"/>
        <w:ind w:firstLineChars="192" w:firstLine="531"/>
        <w:rPr>
          <w:szCs w:val="28"/>
        </w:rPr>
      </w:pPr>
      <w:r>
        <w:rPr>
          <w:rFonts w:hint="eastAsia"/>
          <w:szCs w:val="28"/>
        </w:rPr>
        <w:t>证据三：上海众欣经济城出具的场地情况说明。</w:t>
      </w:r>
    </w:p>
    <w:p w:rsidR="009B5DBC" w:rsidRDefault="009B5DBC" w:rsidP="009B5DBC">
      <w:pPr>
        <w:adjustRightInd w:val="0"/>
        <w:snapToGrid w:val="0"/>
        <w:spacing w:line="560" w:lineRule="exact"/>
        <w:ind w:firstLineChars="192" w:firstLine="531"/>
        <w:rPr>
          <w:szCs w:val="28"/>
        </w:rPr>
      </w:pPr>
      <w:r>
        <w:rPr>
          <w:rFonts w:hint="eastAsia"/>
          <w:szCs w:val="28"/>
        </w:rPr>
        <w:t>证据四：邮寄给闵行区人力资源和社会保障局、闵行区公安分局、闵行区财政局（区金融服务办）、国家税务总局上海市闵行区税务局的《征求意见函》。</w:t>
      </w:r>
    </w:p>
    <w:p w:rsidR="009B5DBC" w:rsidRDefault="009B5DBC" w:rsidP="009B5DBC">
      <w:pPr>
        <w:adjustRightInd w:val="0"/>
        <w:snapToGrid w:val="0"/>
        <w:spacing w:line="560" w:lineRule="exact"/>
        <w:ind w:firstLineChars="192" w:firstLine="531"/>
        <w:rPr>
          <w:szCs w:val="28"/>
        </w:rPr>
      </w:pPr>
      <w:r>
        <w:rPr>
          <w:rFonts w:hint="eastAsia"/>
          <w:szCs w:val="28"/>
        </w:rPr>
        <w:t>证据五：中国裁判文书网截图证明。</w:t>
      </w:r>
    </w:p>
    <w:p w:rsidR="009B5DBC" w:rsidRDefault="009B5DBC" w:rsidP="009B5DBC">
      <w:pPr>
        <w:adjustRightInd w:val="0"/>
        <w:snapToGrid w:val="0"/>
        <w:spacing w:line="560" w:lineRule="exact"/>
        <w:ind w:firstLineChars="192" w:firstLine="531"/>
        <w:rPr>
          <w:szCs w:val="28"/>
        </w:rPr>
      </w:pPr>
      <w:r>
        <w:rPr>
          <w:rFonts w:hint="eastAsia"/>
          <w:szCs w:val="28"/>
        </w:rPr>
        <w:t>证据六：国家税务总局上海市闵行区税务局出具的“税务登记表”和非正常户查询的结果截图。</w:t>
      </w:r>
    </w:p>
    <w:p w:rsidR="009B5DBC" w:rsidRDefault="009B5DBC" w:rsidP="009B5DBC">
      <w:pPr>
        <w:adjustRightInd w:val="0"/>
        <w:snapToGrid w:val="0"/>
        <w:spacing w:line="560" w:lineRule="exact"/>
        <w:ind w:firstLineChars="192" w:firstLine="531"/>
        <w:rPr>
          <w:szCs w:val="28"/>
        </w:rPr>
      </w:pPr>
      <w:r>
        <w:rPr>
          <w:rFonts w:hint="eastAsia"/>
          <w:szCs w:val="28"/>
        </w:rPr>
        <w:t>证据七：邮寄给股东张孚千的双挂号信。</w:t>
      </w:r>
    </w:p>
    <w:p w:rsidR="009B5DBC" w:rsidRDefault="009B5DBC" w:rsidP="009B5DBC">
      <w:pPr>
        <w:adjustRightInd w:val="0"/>
        <w:snapToGrid w:val="0"/>
        <w:spacing w:line="560" w:lineRule="exact"/>
        <w:ind w:firstLineChars="192" w:firstLine="531"/>
        <w:rPr>
          <w:szCs w:val="28"/>
        </w:rPr>
      </w:pPr>
      <w:r>
        <w:rPr>
          <w:rFonts w:hint="eastAsia"/>
          <w:szCs w:val="28"/>
        </w:rPr>
        <w:t>证据八：其他证明材料。</w:t>
      </w:r>
    </w:p>
    <w:p w:rsidR="009B5DBC" w:rsidRDefault="009B5DBC" w:rsidP="009B5DBC">
      <w:pPr>
        <w:snapToGrid w:val="0"/>
        <w:spacing w:line="500" w:lineRule="exact"/>
        <w:ind w:firstLineChars="200" w:firstLine="553"/>
        <w:rPr>
          <w:szCs w:val="28"/>
        </w:rPr>
      </w:pPr>
      <w:r>
        <w:rPr>
          <w:rFonts w:hint="eastAsia"/>
          <w:szCs w:val="28"/>
        </w:rPr>
        <w:t>综上，被许可人上海元治贸易有限公司向登记机关提供虚假登记材料取得登记的行为违反了《中华人民共和国市场主体登记管理条例》第十七条规定。</w:t>
      </w:r>
    </w:p>
    <w:p w:rsidR="009B5DBC" w:rsidRDefault="009B5DBC" w:rsidP="009B5DBC">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2015年8月31日作出的准予上海元治贸易有限公司设立登记的行政许可。</w:t>
      </w:r>
    </w:p>
    <w:p w:rsidR="009B5DBC" w:rsidRDefault="009B5DBC" w:rsidP="009B5DBC">
      <w:pPr>
        <w:adjustRightInd w:val="0"/>
        <w:snapToGrid w:val="0"/>
        <w:spacing w:line="560" w:lineRule="exact"/>
        <w:ind w:firstLineChars="192" w:firstLine="531"/>
        <w:rPr>
          <w:szCs w:val="28"/>
        </w:rPr>
      </w:pPr>
      <w:r>
        <w:rPr>
          <w:rFonts w:hint="eastAsia"/>
          <w:szCs w:val="28"/>
        </w:rPr>
        <w:t>对上述决定，你（单位）有权进行陈述、申辩，并可要求举行听证。自被告知之日起五个工作内，你（单位）未行使陈述、申辩权，未要求举行听证的，视为放弃此权利。</w:t>
      </w:r>
    </w:p>
    <w:p w:rsidR="009B5DBC" w:rsidRDefault="009B5DBC" w:rsidP="009B5DBC">
      <w:pPr>
        <w:adjustRightInd w:val="0"/>
        <w:snapToGrid w:val="0"/>
        <w:spacing w:line="560" w:lineRule="exact"/>
        <w:ind w:firstLineChars="192" w:firstLine="531"/>
        <w:rPr>
          <w:szCs w:val="28"/>
        </w:rPr>
      </w:pPr>
    </w:p>
    <w:p w:rsidR="009B5DBC" w:rsidRDefault="009B5DBC" w:rsidP="009B5DBC">
      <w:pPr>
        <w:adjustRightInd w:val="0"/>
        <w:snapToGrid w:val="0"/>
        <w:spacing w:line="560" w:lineRule="exact"/>
        <w:ind w:firstLineChars="192" w:firstLine="531"/>
        <w:rPr>
          <w:szCs w:val="28"/>
        </w:rPr>
      </w:pPr>
      <w:r>
        <w:rPr>
          <w:rFonts w:hint="eastAsia"/>
          <w:szCs w:val="28"/>
        </w:rPr>
        <w:t>联系人：杨承矩      联系电话：18116072630</w:t>
      </w:r>
    </w:p>
    <w:p w:rsidR="009B5DBC" w:rsidRDefault="009B5DBC" w:rsidP="009B5DBC">
      <w:pPr>
        <w:adjustRightInd w:val="0"/>
        <w:snapToGrid w:val="0"/>
        <w:spacing w:line="560" w:lineRule="exact"/>
        <w:ind w:firstLineChars="192" w:firstLine="531"/>
        <w:rPr>
          <w:szCs w:val="28"/>
        </w:rPr>
      </w:pPr>
      <w:r>
        <w:rPr>
          <w:rFonts w:hint="eastAsia"/>
          <w:szCs w:val="28"/>
        </w:rPr>
        <w:t xml:space="preserve">联系地址：上海市闵行区沪闵路6388号301室 </w:t>
      </w:r>
    </w:p>
    <w:p w:rsidR="009B5DBC" w:rsidRDefault="009B5DBC" w:rsidP="009B5DBC">
      <w:pPr>
        <w:adjustRightInd w:val="0"/>
        <w:snapToGrid w:val="0"/>
        <w:spacing w:line="520" w:lineRule="exact"/>
        <w:ind w:firstLine="567"/>
        <w:rPr>
          <w:rFonts w:hAnsi="宋体"/>
          <w:sz w:val="30"/>
          <w:szCs w:val="30"/>
        </w:rPr>
      </w:pPr>
    </w:p>
    <w:p w:rsidR="009B5DBC" w:rsidRDefault="009B5DBC" w:rsidP="009B5DBC">
      <w:pPr>
        <w:adjustRightInd w:val="0"/>
        <w:snapToGrid w:val="0"/>
        <w:spacing w:line="520" w:lineRule="exact"/>
        <w:ind w:firstLine="567"/>
        <w:rPr>
          <w:rFonts w:hAnsi="宋体"/>
          <w:sz w:val="30"/>
          <w:szCs w:val="30"/>
        </w:rPr>
      </w:pPr>
    </w:p>
    <w:p w:rsidR="009B5DBC" w:rsidRDefault="009B5DBC" w:rsidP="009B5DBC">
      <w:pPr>
        <w:adjustRightInd w:val="0"/>
        <w:snapToGrid w:val="0"/>
        <w:spacing w:line="520" w:lineRule="exact"/>
        <w:ind w:firstLine="567"/>
        <w:jc w:val="right"/>
        <w:rPr>
          <w:rFonts w:hAnsi="宋体"/>
          <w:sz w:val="30"/>
          <w:szCs w:val="30"/>
        </w:rPr>
      </w:pPr>
      <w:r>
        <w:rPr>
          <w:rFonts w:hAnsi="宋体" w:hint="eastAsia"/>
          <w:sz w:val="30"/>
          <w:szCs w:val="30"/>
        </w:rPr>
        <w:t>上海市闵行区市场监督管理局</w:t>
      </w:r>
    </w:p>
    <w:p w:rsidR="009B5DBC" w:rsidRDefault="009B5DBC" w:rsidP="009B5DBC">
      <w:pPr>
        <w:adjustRightInd w:val="0"/>
        <w:snapToGrid w:val="0"/>
        <w:spacing w:line="520" w:lineRule="exact"/>
        <w:ind w:firstLineChars="1700" w:firstLine="5039"/>
        <w:rPr>
          <w:rFonts w:hAnsi="宋体"/>
          <w:sz w:val="30"/>
          <w:szCs w:val="30"/>
        </w:rPr>
      </w:pPr>
      <w:r>
        <w:rPr>
          <w:rFonts w:hint="eastAsia"/>
          <w:sz w:val="30"/>
          <w:szCs w:val="30"/>
        </w:rPr>
        <w:t>二〇二四年二月六日</w:t>
      </w:r>
    </w:p>
    <w:p w:rsidR="009B5DBC" w:rsidRDefault="009B5DBC" w:rsidP="009B5DBC">
      <w:pPr>
        <w:spacing w:line="520" w:lineRule="exact"/>
        <w:rPr>
          <w:sz w:val="30"/>
          <w:szCs w:val="30"/>
        </w:rPr>
      </w:pPr>
    </w:p>
    <w:p w:rsidR="004B5912" w:rsidRDefault="004B5912">
      <w:pPr>
        <w:spacing w:line="520" w:lineRule="exact"/>
        <w:rPr>
          <w:sz w:val="30"/>
          <w:szCs w:val="30"/>
        </w:rPr>
      </w:pPr>
    </w:p>
    <w:sectPr w:rsidR="004B5912" w:rsidSect="004B5912">
      <w:footerReference w:type="even" r:id="rId7"/>
      <w:footerReference w:type="default" r:id="rId8"/>
      <w:pgSz w:w="11907" w:h="16840"/>
      <w:pgMar w:top="1440" w:right="1800" w:bottom="1440" w:left="1800" w:header="851" w:footer="1588" w:gutter="0"/>
      <w:pgNumType w:fmt="numberInDash"/>
      <w:cols w:space="425"/>
      <w:docGrid w:type="linesAndChars" w:linePitch="472" w:charSpace="-7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485" w:rsidRDefault="005E6485" w:rsidP="004B5912">
      <w:r>
        <w:separator/>
      </w:r>
    </w:p>
  </w:endnote>
  <w:endnote w:type="continuationSeparator" w:id="1">
    <w:p w:rsidR="005E6485" w:rsidRDefault="005E6485" w:rsidP="004B5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12" w:rsidRDefault="00326242">
    <w:pPr>
      <w:pStyle w:val="a3"/>
      <w:framePr w:wrap="around" w:vAnchor="text" w:hAnchor="margin" w:xAlign="center" w:y="1"/>
      <w:rPr>
        <w:rStyle w:val="a5"/>
      </w:rPr>
    </w:pPr>
    <w:r>
      <w:rPr>
        <w:rStyle w:val="a5"/>
      </w:rPr>
      <w:fldChar w:fldCharType="begin"/>
    </w:r>
    <w:r w:rsidR="00F06B48">
      <w:rPr>
        <w:rStyle w:val="a5"/>
      </w:rPr>
      <w:instrText xml:space="preserve">PAGE  </w:instrText>
    </w:r>
    <w:r>
      <w:rPr>
        <w:rStyle w:val="a5"/>
      </w:rPr>
      <w:fldChar w:fldCharType="end"/>
    </w:r>
  </w:p>
  <w:p w:rsidR="004B5912" w:rsidRDefault="004B591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12" w:rsidRDefault="00326242">
    <w:pPr>
      <w:wordWrap w:val="0"/>
      <w:adjustRightInd w:val="0"/>
      <w:snapToGrid w:val="0"/>
      <w:spacing w:before="220"/>
      <w:jc w:val="center"/>
      <w:rPr>
        <w:rFonts w:ascii="楷体_GB2312" w:eastAsia="楷体_GB2312"/>
      </w:rPr>
    </w:pPr>
    <w:r w:rsidRPr="00326242">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4B5912" w:rsidRDefault="004B5912">
                <w:pPr>
                  <w:pStyle w:val="a3"/>
                  <w:rPr>
                    <w:rStyle w:val="a5"/>
                  </w:rPr>
                </w:pPr>
              </w:p>
              <w:p w:rsidR="004B5912" w:rsidRDefault="004B5912">
                <w:pPr>
                  <w:pStyle w:val="a3"/>
                  <w:rPr>
                    <w:rStyle w:val="a5"/>
                  </w:rPr>
                </w:pPr>
              </w:p>
              <w:p w:rsidR="004B5912" w:rsidRDefault="00326242">
                <w:pPr>
                  <w:pStyle w:val="a3"/>
                  <w:jc w:val="center"/>
                  <w:rPr>
                    <w:rStyle w:val="a5"/>
                  </w:rPr>
                </w:pPr>
                <w:r>
                  <w:rPr>
                    <w:rStyle w:val="a5"/>
                  </w:rPr>
                  <w:fldChar w:fldCharType="begin"/>
                </w:r>
                <w:r w:rsidR="00F06B48">
                  <w:rPr>
                    <w:rStyle w:val="a5"/>
                  </w:rPr>
                  <w:instrText xml:space="preserve">PAGE  </w:instrText>
                </w:r>
                <w:r>
                  <w:rPr>
                    <w:rStyle w:val="a5"/>
                  </w:rPr>
                  <w:fldChar w:fldCharType="separate"/>
                </w:r>
                <w:r w:rsidR="005E6485">
                  <w:rPr>
                    <w:rStyle w:val="a5"/>
                    <w:noProof/>
                  </w:rPr>
                  <w:t>- 1 -</w:t>
                </w:r>
                <w:r>
                  <w:rPr>
                    <w:rStyle w:val="a5"/>
                  </w:rPr>
                  <w:fldChar w:fldCharType="end"/>
                </w:r>
              </w:p>
            </w:txbxContent>
          </v:textbox>
          <w10:wrap anchorx="margin"/>
        </v:shape>
      </w:pict>
    </w:r>
    <w:r w:rsidRPr="00326242">
      <w:pict>
        <v:line id="Line 1" o:spid="_x0000_s1027" style="position:absolute;left:0;text-align:left;z-index:251658240" from="2.05pt,8.4pt" to="444.55pt,8.4pt" o:gfxdata="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dBvXJ0wAAAAcBAAAPAAAAAAAAAAEAIAAAADgAAABkcnMvZG93bnJldi54&#10;bWxQSwECFAAUAAAACACHTuJAJovnUrABAABUAwAADgAAAAAAAAABACAAAAA4AQAAZHJzL2Uyb0Rv&#10;Yy54bWxQSwUGAAAAAAYABgBZAQAAWgUAAAAA&#10;">
          <w10:anchorlock/>
        </v:line>
      </w:pict>
    </w:r>
    <w:r w:rsidR="00F06B48">
      <w:rPr>
        <w:rFonts w:ascii="楷体_GB2312" w:eastAsia="楷体_GB2312" w:hint="eastAsia"/>
      </w:rPr>
      <w:t>本文书一式三份，一份送达，一份归档，一份承办机构留存。</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485" w:rsidRDefault="005E6485" w:rsidP="004B5912">
      <w:r>
        <w:separator/>
      </w:r>
    </w:p>
  </w:footnote>
  <w:footnote w:type="continuationSeparator" w:id="1">
    <w:p w:rsidR="005E6485" w:rsidRDefault="005E6485" w:rsidP="004B59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420"/>
  <w:drawingGridVerticalSpacing w:val="156"/>
  <w:noPunctuationKerning/>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ADF5CE01"/>
    <w:rsid w:val="ADF5CE01"/>
    <w:rsid w:val="DDDF35F8"/>
    <w:rsid w:val="F6BE3A1D"/>
    <w:rsid w:val="FBF3B016"/>
    <w:rsid w:val="FEA9AC11"/>
    <w:rsid w:val="FF7F26E3"/>
    <w:rsid w:val="FFCEC6BC"/>
    <w:rsid w:val="00326242"/>
    <w:rsid w:val="004B5912"/>
    <w:rsid w:val="0056162B"/>
    <w:rsid w:val="005E6485"/>
    <w:rsid w:val="006404A2"/>
    <w:rsid w:val="006F4E0D"/>
    <w:rsid w:val="009B5DBC"/>
    <w:rsid w:val="00BB773C"/>
    <w:rsid w:val="00C2392E"/>
    <w:rsid w:val="00CA5DE7"/>
    <w:rsid w:val="00CD62FE"/>
    <w:rsid w:val="00F06B48"/>
    <w:rsid w:val="1B67567C"/>
    <w:rsid w:val="1BFE6106"/>
    <w:rsid w:val="37A989EF"/>
    <w:rsid w:val="3DAB04EE"/>
    <w:rsid w:val="3E2FBE27"/>
    <w:rsid w:val="3EF7FED0"/>
    <w:rsid w:val="4FD7790C"/>
    <w:rsid w:val="5DFBC63D"/>
    <w:rsid w:val="5EBD9137"/>
    <w:rsid w:val="5FDF9A9A"/>
    <w:rsid w:val="66FFD4E1"/>
    <w:rsid w:val="67EE188B"/>
    <w:rsid w:val="6BFEBDDB"/>
    <w:rsid w:val="73FF61E4"/>
    <w:rsid w:val="77CBF18F"/>
    <w:rsid w:val="77EF0629"/>
    <w:rsid w:val="7D3E81C4"/>
    <w:rsid w:val="7DDCFA32"/>
    <w:rsid w:val="7DEBEFA7"/>
    <w:rsid w:val="7DFFE7D8"/>
    <w:rsid w:val="7FBEE0CB"/>
    <w:rsid w:val="8EFEB3EA"/>
    <w:rsid w:val="ADF5CE01"/>
    <w:rsid w:val="B5FF7FEC"/>
    <w:rsid w:val="B7DF94C7"/>
    <w:rsid w:val="BA77DF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912"/>
    <w:pPr>
      <w:widowControl w:val="0"/>
      <w:jc w:val="both"/>
    </w:pPr>
    <w:rPr>
      <w:rFonts w:ascii="仿宋_GB2312"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4B5912"/>
    <w:pPr>
      <w:tabs>
        <w:tab w:val="center" w:pos="4153"/>
        <w:tab w:val="right" w:pos="8306"/>
      </w:tabs>
      <w:adjustRightInd w:val="0"/>
      <w:spacing w:line="240" w:lineRule="atLeast"/>
      <w:jc w:val="left"/>
      <w:textAlignment w:val="baseline"/>
    </w:pPr>
    <w:rPr>
      <w:kern w:val="0"/>
      <w:sz w:val="18"/>
      <w:szCs w:val="20"/>
    </w:rPr>
  </w:style>
  <w:style w:type="paragraph" w:styleId="a4">
    <w:name w:val="header"/>
    <w:basedOn w:val="a"/>
    <w:qFormat/>
    <w:rsid w:val="004B59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uiPriority w:val="99"/>
    <w:qFormat/>
    <w:rsid w:val="004B5912"/>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mhxc</dc:creator>
  <cp:lastModifiedBy>顾于蓝</cp:lastModifiedBy>
  <cp:revision>5</cp:revision>
  <dcterms:created xsi:type="dcterms:W3CDTF">2022-03-01T21:42:00Z</dcterms:created>
  <dcterms:modified xsi:type="dcterms:W3CDTF">2024-02-07T07:15:00Z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