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widowControl/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3"/>
          <w:w w:val="100"/>
          <w:kern w:val="0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3"/>
          <w:w w:val="100"/>
          <w:kern w:val="0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政策条款审核部门联系表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13"/>
          <w:szCs w:val="13"/>
          <w:lang w:eastAsia="zh-CN"/>
        </w:rPr>
      </w:pPr>
    </w:p>
    <w:tbl>
      <w:tblPr>
        <w:tblStyle w:val="9"/>
        <w:tblW w:w="950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181"/>
        <w:gridCol w:w="2013"/>
        <w:gridCol w:w="1640"/>
        <w:gridCol w:w="1210"/>
        <w:gridCol w:w="1104"/>
        <w:gridCol w:w="162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41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81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政策条款</w:t>
            </w:r>
          </w:p>
        </w:tc>
        <w:tc>
          <w:tcPr>
            <w:tcW w:w="201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子条款</w:t>
            </w:r>
          </w:p>
        </w:tc>
        <w:tc>
          <w:tcPr>
            <w:tcW w:w="164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审核部门</w:t>
            </w:r>
          </w:p>
        </w:tc>
        <w:tc>
          <w:tcPr>
            <w:tcW w:w="121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104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62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41" w:type="dxa"/>
            <w:vMerge w:val="restar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81" w:type="dxa"/>
            <w:vMerge w:val="restar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建设高水平研发机构</w:t>
            </w:r>
          </w:p>
        </w:tc>
        <w:tc>
          <w:tcPr>
            <w:tcW w:w="201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支持高能级创新平台建设</w:t>
            </w:r>
          </w:p>
        </w:tc>
        <w:tc>
          <w:tcPr>
            <w:tcW w:w="164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创新发展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</w:tc>
        <w:tc>
          <w:tcPr>
            <w:tcW w:w="121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64986336</w:t>
            </w:r>
          </w:p>
        </w:tc>
        <w:tc>
          <w:tcPr>
            <w:tcW w:w="1104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黄刚华</w:t>
            </w:r>
          </w:p>
        </w:tc>
        <w:tc>
          <w:tcPr>
            <w:tcW w:w="162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13386277627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41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支持国家级研发机构建设</w:t>
            </w:r>
          </w:p>
        </w:tc>
        <w:tc>
          <w:tcPr>
            <w:tcW w:w="164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创新发展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</w:tc>
        <w:tc>
          <w:tcPr>
            <w:tcW w:w="121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64986336</w:t>
            </w:r>
          </w:p>
        </w:tc>
        <w:tc>
          <w:tcPr>
            <w:tcW w:w="1104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黄刚华</w:t>
            </w:r>
          </w:p>
        </w:tc>
        <w:tc>
          <w:tcPr>
            <w:tcW w:w="162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13386277627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支持省部级研发机构建设</w:t>
            </w:r>
          </w:p>
        </w:tc>
        <w:tc>
          <w:tcPr>
            <w:tcW w:w="164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创新发展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</w:tc>
        <w:tc>
          <w:tcPr>
            <w:tcW w:w="121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64986336</w:t>
            </w:r>
          </w:p>
        </w:tc>
        <w:tc>
          <w:tcPr>
            <w:tcW w:w="1104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黄刚华</w:t>
            </w:r>
          </w:p>
        </w:tc>
        <w:tc>
          <w:tcPr>
            <w:tcW w:w="162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13386277627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741" w:type="dxa"/>
            <w:vMerge w:val="restar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81" w:type="dxa"/>
            <w:vMerge w:val="restar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发展新型研发机构</w:t>
            </w:r>
          </w:p>
        </w:tc>
        <w:tc>
          <w:tcPr>
            <w:tcW w:w="201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2.1新型研发机构建设经费补贴</w:t>
            </w:r>
          </w:p>
        </w:tc>
        <w:tc>
          <w:tcPr>
            <w:tcW w:w="164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创新发展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</w:tc>
        <w:tc>
          <w:tcPr>
            <w:tcW w:w="121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64986336</w:t>
            </w:r>
          </w:p>
        </w:tc>
        <w:tc>
          <w:tcPr>
            <w:tcW w:w="1104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黄刚华</w:t>
            </w:r>
          </w:p>
        </w:tc>
        <w:tc>
          <w:tcPr>
            <w:tcW w:w="162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13386277627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2.2新型研发机构运营经费补贴</w:t>
            </w:r>
          </w:p>
        </w:tc>
        <w:tc>
          <w:tcPr>
            <w:tcW w:w="164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创新发展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</w:tc>
        <w:tc>
          <w:tcPr>
            <w:tcW w:w="121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64986336</w:t>
            </w:r>
          </w:p>
        </w:tc>
        <w:tc>
          <w:tcPr>
            <w:tcW w:w="1104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黄刚华</w:t>
            </w:r>
          </w:p>
        </w:tc>
        <w:tc>
          <w:tcPr>
            <w:tcW w:w="162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13386277627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741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81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推进院士工作站建设</w:t>
            </w:r>
          </w:p>
        </w:tc>
        <w:tc>
          <w:tcPr>
            <w:tcW w:w="201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3.推进院士工作站建设</w:t>
            </w:r>
          </w:p>
        </w:tc>
        <w:tc>
          <w:tcPr>
            <w:tcW w:w="164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学会学术部</w:t>
            </w:r>
          </w:p>
        </w:tc>
        <w:tc>
          <w:tcPr>
            <w:tcW w:w="121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64986321</w:t>
            </w:r>
          </w:p>
        </w:tc>
        <w:tc>
          <w:tcPr>
            <w:tcW w:w="1104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薛华彬</w:t>
            </w:r>
          </w:p>
        </w:tc>
        <w:tc>
          <w:tcPr>
            <w:tcW w:w="162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13701789252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741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81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鼓励重大科技项目研究</w:t>
            </w:r>
          </w:p>
        </w:tc>
        <w:tc>
          <w:tcPr>
            <w:tcW w:w="201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鼓励重大科技项目研究</w:t>
            </w:r>
          </w:p>
        </w:tc>
        <w:tc>
          <w:tcPr>
            <w:tcW w:w="164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成果转化科</w:t>
            </w:r>
          </w:p>
        </w:tc>
        <w:tc>
          <w:tcPr>
            <w:tcW w:w="121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64986317</w:t>
            </w:r>
          </w:p>
        </w:tc>
        <w:tc>
          <w:tcPr>
            <w:tcW w:w="1104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张思怡</w:t>
            </w:r>
          </w:p>
        </w:tc>
        <w:tc>
          <w:tcPr>
            <w:tcW w:w="162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13917306472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741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81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支持关键核心技术攻关</w:t>
            </w:r>
          </w:p>
        </w:tc>
        <w:tc>
          <w:tcPr>
            <w:tcW w:w="201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5.支持关键核心技术攻关</w:t>
            </w:r>
          </w:p>
        </w:tc>
        <w:tc>
          <w:tcPr>
            <w:tcW w:w="164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创新发展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</w:tc>
        <w:tc>
          <w:tcPr>
            <w:tcW w:w="121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64986336</w:t>
            </w:r>
          </w:p>
        </w:tc>
        <w:tc>
          <w:tcPr>
            <w:tcW w:w="1104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黄刚华</w:t>
            </w:r>
          </w:p>
        </w:tc>
        <w:tc>
          <w:tcPr>
            <w:tcW w:w="162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13386277627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41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81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推进科技成果转化落地</w:t>
            </w:r>
          </w:p>
        </w:tc>
        <w:tc>
          <w:tcPr>
            <w:tcW w:w="201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6.推进科技成果转化落地</w:t>
            </w:r>
          </w:p>
        </w:tc>
        <w:tc>
          <w:tcPr>
            <w:tcW w:w="164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成果转化科</w:t>
            </w:r>
          </w:p>
        </w:tc>
        <w:tc>
          <w:tcPr>
            <w:tcW w:w="121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64986317</w:t>
            </w:r>
          </w:p>
        </w:tc>
        <w:tc>
          <w:tcPr>
            <w:tcW w:w="1104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张思怡</w:t>
            </w:r>
          </w:p>
        </w:tc>
        <w:tc>
          <w:tcPr>
            <w:tcW w:w="162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13917306472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41" w:type="dxa"/>
            <w:vMerge w:val="restar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81" w:type="dxa"/>
            <w:vMerge w:val="restar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建设高质量孵化器</w:t>
            </w:r>
          </w:p>
        </w:tc>
        <w:tc>
          <w:tcPr>
            <w:tcW w:w="201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1建设高质量（培育）孵化器</w:t>
            </w:r>
          </w:p>
        </w:tc>
        <w:tc>
          <w:tcPr>
            <w:tcW w:w="164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科创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服务中心</w:t>
            </w:r>
          </w:p>
        </w:tc>
        <w:tc>
          <w:tcPr>
            <w:tcW w:w="121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6498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001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04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袁骄杨</w:t>
            </w:r>
          </w:p>
        </w:tc>
        <w:tc>
          <w:tcPr>
            <w:tcW w:w="162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18930765145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41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建设公共服务平台</w:t>
            </w:r>
          </w:p>
        </w:tc>
        <w:tc>
          <w:tcPr>
            <w:tcW w:w="164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科创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服务中心</w:t>
            </w:r>
          </w:p>
        </w:tc>
        <w:tc>
          <w:tcPr>
            <w:tcW w:w="121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6498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001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04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袁骄杨</w:t>
            </w:r>
          </w:p>
        </w:tc>
        <w:tc>
          <w:tcPr>
            <w:tcW w:w="162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18930765145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741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81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提升科创载体能级</w:t>
            </w:r>
          </w:p>
        </w:tc>
        <w:tc>
          <w:tcPr>
            <w:tcW w:w="201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.提升科创载体能级</w:t>
            </w:r>
          </w:p>
        </w:tc>
        <w:tc>
          <w:tcPr>
            <w:tcW w:w="164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科创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服务中心</w:t>
            </w:r>
          </w:p>
        </w:tc>
        <w:tc>
          <w:tcPr>
            <w:tcW w:w="121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6498001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04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丁嘉楠</w:t>
            </w:r>
          </w:p>
        </w:tc>
        <w:tc>
          <w:tcPr>
            <w:tcW w:w="162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18019232682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41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81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政策条款</w:t>
            </w:r>
          </w:p>
        </w:tc>
        <w:tc>
          <w:tcPr>
            <w:tcW w:w="201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子条款</w:t>
            </w:r>
          </w:p>
        </w:tc>
        <w:tc>
          <w:tcPr>
            <w:tcW w:w="164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审核部门</w:t>
            </w:r>
          </w:p>
        </w:tc>
        <w:tc>
          <w:tcPr>
            <w:tcW w:w="121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104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62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741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81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支持大学科技园高水平发展</w:t>
            </w:r>
          </w:p>
        </w:tc>
        <w:tc>
          <w:tcPr>
            <w:tcW w:w="201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.支持大学科技园高水平发展</w:t>
            </w:r>
          </w:p>
        </w:tc>
        <w:tc>
          <w:tcPr>
            <w:tcW w:w="164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成果转化科</w:t>
            </w:r>
          </w:p>
        </w:tc>
        <w:tc>
          <w:tcPr>
            <w:tcW w:w="121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64986317</w:t>
            </w:r>
          </w:p>
        </w:tc>
        <w:tc>
          <w:tcPr>
            <w:tcW w:w="1104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张思怡</w:t>
            </w:r>
          </w:p>
        </w:tc>
        <w:tc>
          <w:tcPr>
            <w:tcW w:w="162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13917306472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741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仿宋" w:hAnsi="仿宋" w:eastAsia="仿宋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81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大力育孵科创企业</w:t>
            </w:r>
          </w:p>
        </w:tc>
        <w:tc>
          <w:tcPr>
            <w:tcW w:w="201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.大力育孵科创企业</w:t>
            </w:r>
          </w:p>
        </w:tc>
        <w:tc>
          <w:tcPr>
            <w:tcW w:w="164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科创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服务中心</w:t>
            </w:r>
          </w:p>
        </w:tc>
        <w:tc>
          <w:tcPr>
            <w:tcW w:w="121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6498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001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04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丁嘉楠</w:t>
            </w:r>
          </w:p>
        </w:tc>
        <w:tc>
          <w:tcPr>
            <w:tcW w:w="162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18019232682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741" w:type="dxa"/>
            <w:vMerge w:val="restar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仿宋" w:hAnsi="仿宋" w:eastAsia="仿宋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81" w:type="dxa"/>
            <w:vMerge w:val="restar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营造创新创业氛围</w:t>
            </w:r>
          </w:p>
        </w:tc>
        <w:tc>
          <w:tcPr>
            <w:tcW w:w="201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.1鼓励企业参加中国创新创业大赛</w:t>
            </w:r>
          </w:p>
        </w:tc>
        <w:tc>
          <w:tcPr>
            <w:tcW w:w="164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科创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服务中心</w:t>
            </w:r>
          </w:p>
        </w:tc>
        <w:tc>
          <w:tcPr>
            <w:tcW w:w="121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6498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6025</w:t>
            </w:r>
          </w:p>
        </w:tc>
        <w:tc>
          <w:tcPr>
            <w:tcW w:w="1104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丁丛</w:t>
            </w:r>
          </w:p>
        </w:tc>
        <w:tc>
          <w:tcPr>
            <w:tcW w:w="162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3917038192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.2鼓励企业参加上海市创新创业大赛</w:t>
            </w:r>
          </w:p>
        </w:tc>
        <w:tc>
          <w:tcPr>
            <w:tcW w:w="164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科创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服务中心</w:t>
            </w:r>
          </w:p>
        </w:tc>
        <w:tc>
          <w:tcPr>
            <w:tcW w:w="121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6498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6025</w:t>
            </w:r>
          </w:p>
        </w:tc>
        <w:tc>
          <w:tcPr>
            <w:tcW w:w="1104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丁丛</w:t>
            </w:r>
          </w:p>
        </w:tc>
        <w:tc>
          <w:tcPr>
            <w:tcW w:w="162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3917038192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3鼓励各类市场主体举办科技创新创业主题活动</w:t>
            </w:r>
          </w:p>
        </w:tc>
        <w:tc>
          <w:tcPr>
            <w:tcW w:w="164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科创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服务中心</w:t>
            </w:r>
          </w:p>
        </w:tc>
        <w:tc>
          <w:tcPr>
            <w:tcW w:w="121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6498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6025</w:t>
            </w:r>
          </w:p>
        </w:tc>
        <w:tc>
          <w:tcPr>
            <w:tcW w:w="1104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丁丛</w:t>
            </w:r>
          </w:p>
        </w:tc>
        <w:tc>
          <w:tcPr>
            <w:tcW w:w="162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3917038192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741" w:type="dxa"/>
            <w:vMerge w:val="restar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仿宋" w:hAnsi="仿宋" w:eastAsia="仿宋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81" w:type="dxa"/>
            <w:vMerge w:val="restar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加强科技金融支持</w:t>
            </w:r>
          </w:p>
        </w:tc>
        <w:tc>
          <w:tcPr>
            <w:tcW w:w="201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.1加强科技金融服务</w:t>
            </w:r>
          </w:p>
        </w:tc>
        <w:tc>
          <w:tcPr>
            <w:tcW w:w="164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科创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服务中心</w:t>
            </w:r>
          </w:p>
        </w:tc>
        <w:tc>
          <w:tcPr>
            <w:tcW w:w="121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64983600</w:t>
            </w:r>
          </w:p>
        </w:tc>
        <w:tc>
          <w:tcPr>
            <w:tcW w:w="1104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枫</w:t>
            </w:r>
          </w:p>
        </w:tc>
        <w:tc>
          <w:tcPr>
            <w:tcW w:w="162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13916401368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.2扶持大学生创新创业</w:t>
            </w:r>
          </w:p>
        </w:tc>
        <w:tc>
          <w:tcPr>
            <w:tcW w:w="164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科创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服务中心</w:t>
            </w:r>
          </w:p>
        </w:tc>
        <w:tc>
          <w:tcPr>
            <w:tcW w:w="121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6498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6025</w:t>
            </w:r>
          </w:p>
        </w:tc>
        <w:tc>
          <w:tcPr>
            <w:tcW w:w="1104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丁丛</w:t>
            </w:r>
          </w:p>
        </w:tc>
        <w:tc>
          <w:tcPr>
            <w:tcW w:w="162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3917038192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741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81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发展高新技术企业</w:t>
            </w:r>
          </w:p>
        </w:tc>
        <w:tc>
          <w:tcPr>
            <w:tcW w:w="201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.发展高新技术企业</w:t>
            </w:r>
          </w:p>
        </w:tc>
        <w:tc>
          <w:tcPr>
            <w:tcW w:w="164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高企专班</w:t>
            </w:r>
          </w:p>
        </w:tc>
        <w:tc>
          <w:tcPr>
            <w:tcW w:w="121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64986091</w:t>
            </w:r>
          </w:p>
        </w:tc>
        <w:tc>
          <w:tcPr>
            <w:tcW w:w="1104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周婧怡</w:t>
            </w:r>
          </w:p>
        </w:tc>
        <w:tc>
          <w:tcPr>
            <w:tcW w:w="162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13671985263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741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81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遴选科技创业新锐企业</w:t>
            </w:r>
          </w:p>
        </w:tc>
        <w:tc>
          <w:tcPr>
            <w:tcW w:w="201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.遴选科技创业新锐企业</w:t>
            </w:r>
          </w:p>
        </w:tc>
        <w:tc>
          <w:tcPr>
            <w:tcW w:w="164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科创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服务中心</w:t>
            </w:r>
          </w:p>
        </w:tc>
        <w:tc>
          <w:tcPr>
            <w:tcW w:w="121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6498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6025</w:t>
            </w:r>
          </w:p>
        </w:tc>
        <w:tc>
          <w:tcPr>
            <w:tcW w:w="1104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丁丛</w:t>
            </w:r>
          </w:p>
        </w:tc>
        <w:tc>
          <w:tcPr>
            <w:tcW w:w="162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3917038192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741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81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培育科技小巨人企业</w:t>
            </w:r>
          </w:p>
        </w:tc>
        <w:tc>
          <w:tcPr>
            <w:tcW w:w="201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5培育科技小巨人企业</w:t>
            </w:r>
          </w:p>
        </w:tc>
        <w:tc>
          <w:tcPr>
            <w:tcW w:w="164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科技服务科</w:t>
            </w:r>
          </w:p>
        </w:tc>
        <w:tc>
          <w:tcPr>
            <w:tcW w:w="121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64986093</w:t>
            </w:r>
          </w:p>
        </w:tc>
        <w:tc>
          <w:tcPr>
            <w:tcW w:w="1104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张建</w:t>
            </w:r>
          </w:p>
        </w:tc>
        <w:tc>
          <w:tcPr>
            <w:tcW w:w="162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15821706465</w:t>
            </w:r>
          </w:p>
        </w:tc>
      </w:tr>
    </w:tbl>
    <w:p>
      <w:pPr>
        <w:pStyle w:val="2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0YzEwZDM0Mjc1NDY1ZmY1NGZmNTMzOWZjZTY0MWUifQ=="/>
  </w:docVars>
  <w:rsids>
    <w:rsidRoot w:val="3FFD17DD"/>
    <w:rsid w:val="00062F06"/>
    <w:rsid w:val="000C2196"/>
    <w:rsid w:val="000D4A19"/>
    <w:rsid w:val="000F44E8"/>
    <w:rsid w:val="000F55B5"/>
    <w:rsid w:val="001E60F3"/>
    <w:rsid w:val="001E6EAD"/>
    <w:rsid w:val="00241048"/>
    <w:rsid w:val="002C6876"/>
    <w:rsid w:val="00304187"/>
    <w:rsid w:val="003241F6"/>
    <w:rsid w:val="003277D3"/>
    <w:rsid w:val="003A254E"/>
    <w:rsid w:val="00435A7D"/>
    <w:rsid w:val="004762D4"/>
    <w:rsid w:val="00484672"/>
    <w:rsid w:val="004867FC"/>
    <w:rsid w:val="00486FBA"/>
    <w:rsid w:val="00551576"/>
    <w:rsid w:val="006047DD"/>
    <w:rsid w:val="00607C76"/>
    <w:rsid w:val="006B29CF"/>
    <w:rsid w:val="00723EA4"/>
    <w:rsid w:val="007D38C1"/>
    <w:rsid w:val="007F76AA"/>
    <w:rsid w:val="0089607D"/>
    <w:rsid w:val="008A74FE"/>
    <w:rsid w:val="008B4CC0"/>
    <w:rsid w:val="008E254C"/>
    <w:rsid w:val="00906DB8"/>
    <w:rsid w:val="00913092"/>
    <w:rsid w:val="009140AD"/>
    <w:rsid w:val="0092228D"/>
    <w:rsid w:val="00943623"/>
    <w:rsid w:val="00993075"/>
    <w:rsid w:val="009B20B8"/>
    <w:rsid w:val="009B4B29"/>
    <w:rsid w:val="009D5D1B"/>
    <w:rsid w:val="009E4D40"/>
    <w:rsid w:val="00A15A2A"/>
    <w:rsid w:val="00A32896"/>
    <w:rsid w:val="00A65277"/>
    <w:rsid w:val="00AA696B"/>
    <w:rsid w:val="00C17EEA"/>
    <w:rsid w:val="00C957A0"/>
    <w:rsid w:val="00D51A21"/>
    <w:rsid w:val="00DC64F9"/>
    <w:rsid w:val="00E72E7A"/>
    <w:rsid w:val="00EC70CF"/>
    <w:rsid w:val="00F42781"/>
    <w:rsid w:val="00F76FDA"/>
    <w:rsid w:val="00F85E67"/>
    <w:rsid w:val="00FE7A27"/>
    <w:rsid w:val="166A60E6"/>
    <w:rsid w:val="1A6ACA04"/>
    <w:rsid w:val="1A733722"/>
    <w:rsid w:val="1B9FDE05"/>
    <w:rsid w:val="1BFEF270"/>
    <w:rsid w:val="1D7DE422"/>
    <w:rsid w:val="1F7FA98A"/>
    <w:rsid w:val="29FAF25F"/>
    <w:rsid w:val="2EFFD5A2"/>
    <w:rsid w:val="2FB1D43B"/>
    <w:rsid w:val="2FFB0240"/>
    <w:rsid w:val="2FFFE31A"/>
    <w:rsid w:val="31DF901B"/>
    <w:rsid w:val="320D5BB8"/>
    <w:rsid w:val="37FDB019"/>
    <w:rsid w:val="3B77289A"/>
    <w:rsid w:val="3BFFB051"/>
    <w:rsid w:val="3CEEAAB4"/>
    <w:rsid w:val="3DDFE77C"/>
    <w:rsid w:val="3FAE1AB0"/>
    <w:rsid w:val="3FDBD887"/>
    <w:rsid w:val="3FFD17DD"/>
    <w:rsid w:val="4F1FDF65"/>
    <w:rsid w:val="4FF59C17"/>
    <w:rsid w:val="4FFBFDC6"/>
    <w:rsid w:val="4FFF0F62"/>
    <w:rsid w:val="55B53625"/>
    <w:rsid w:val="57BE54D0"/>
    <w:rsid w:val="57BEE4DD"/>
    <w:rsid w:val="59BFFEAA"/>
    <w:rsid w:val="5B614554"/>
    <w:rsid w:val="5BCEFEEA"/>
    <w:rsid w:val="5D5F12A1"/>
    <w:rsid w:val="5E3BD008"/>
    <w:rsid w:val="5EE35474"/>
    <w:rsid w:val="5FF77597"/>
    <w:rsid w:val="65EBF353"/>
    <w:rsid w:val="67AF1372"/>
    <w:rsid w:val="6B9D2A91"/>
    <w:rsid w:val="6BFF7323"/>
    <w:rsid w:val="6C77AA11"/>
    <w:rsid w:val="6F7EC43B"/>
    <w:rsid w:val="71F32FE3"/>
    <w:rsid w:val="76FF0F9D"/>
    <w:rsid w:val="770D8E14"/>
    <w:rsid w:val="777A2F2C"/>
    <w:rsid w:val="77A95C8B"/>
    <w:rsid w:val="77CEA584"/>
    <w:rsid w:val="79BF39B0"/>
    <w:rsid w:val="7ADF43DA"/>
    <w:rsid w:val="7AFDF05C"/>
    <w:rsid w:val="7B72EC3B"/>
    <w:rsid w:val="7BED03CF"/>
    <w:rsid w:val="7BEFE2C0"/>
    <w:rsid w:val="7BFBB182"/>
    <w:rsid w:val="7D964859"/>
    <w:rsid w:val="7DC70C16"/>
    <w:rsid w:val="7DDB4920"/>
    <w:rsid w:val="7DDF3C07"/>
    <w:rsid w:val="7E97E4FB"/>
    <w:rsid w:val="7EFCF1CD"/>
    <w:rsid w:val="7F77A352"/>
    <w:rsid w:val="7F85A162"/>
    <w:rsid w:val="7FBBDA3F"/>
    <w:rsid w:val="7FC7824D"/>
    <w:rsid w:val="7FC93381"/>
    <w:rsid w:val="7FF9C611"/>
    <w:rsid w:val="7FFE2815"/>
    <w:rsid w:val="9FEB8A66"/>
    <w:rsid w:val="9FFF6C4C"/>
    <w:rsid w:val="ABBDFBEF"/>
    <w:rsid w:val="B3F5014D"/>
    <w:rsid w:val="B3FB5E80"/>
    <w:rsid w:val="B557D2AD"/>
    <w:rsid w:val="B77938A4"/>
    <w:rsid w:val="BBD5961E"/>
    <w:rsid w:val="BD7D69CC"/>
    <w:rsid w:val="BDFFF1A1"/>
    <w:rsid w:val="BEB5F687"/>
    <w:rsid w:val="BFFCAAF4"/>
    <w:rsid w:val="CB798A0B"/>
    <w:rsid w:val="CBEECA2B"/>
    <w:rsid w:val="CF5FF90F"/>
    <w:rsid w:val="DC5E2A7A"/>
    <w:rsid w:val="DDEBDEB4"/>
    <w:rsid w:val="DDFF3940"/>
    <w:rsid w:val="DF6D113A"/>
    <w:rsid w:val="DFDE9484"/>
    <w:rsid w:val="E9AAD7E9"/>
    <w:rsid w:val="E9B9B840"/>
    <w:rsid w:val="EBDB2D39"/>
    <w:rsid w:val="EDBFB501"/>
    <w:rsid w:val="EFDBC5B1"/>
    <w:rsid w:val="F0F3A5D6"/>
    <w:rsid w:val="F3A264BE"/>
    <w:rsid w:val="F5773109"/>
    <w:rsid w:val="F5DFE2DD"/>
    <w:rsid w:val="F5FFA38A"/>
    <w:rsid w:val="F7E800AE"/>
    <w:rsid w:val="F7FB5FA7"/>
    <w:rsid w:val="F7FB973B"/>
    <w:rsid w:val="F8FF0073"/>
    <w:rsid w:val="F9FF2554"/>
    <w:rsid w:val="FBB71AAB"/>
    <w:rsid w:val="FD7EB6B4"/>
    <w:rsid w:val="FDB97AEB"/>
    <w:rsid w:val="FDF7D856"/>
    <w:rsid w:val="FE2DEA0D"/>
    <w:rsid w:val="FEBB8163"/>
    <w:rsid w:val="FEC533FC"/>
    <w:rsid w:val="FF7FAC01"/>
    <w:rsid w:val="FFAF1406"/>
    <w:rsid w:val="FFDF3B76"/>
    <w:rsid w:val="FFFBDDD6"/>
    <w:rsid w:val="FFF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link w:val="13"/>
    <w:unhideWhenUsed/>
    <w:qFormat/>
    <w:uiPriority w:val="99"/>
    <w:pPr>
      <w:spacing w:after="120" w:line="480" w:lineRule="auto"/>
    </w:pPr>
  </w:style>
  <w:style w:type="paragraph" w:styleId="3">
    <w:name w:val="Body Text First Indent 2"/>
    <w:basedOn w:val="4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1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3">
    <w:name w:val="正文文本 2 Char"/>
    <w:basedOn w:val="10"/>
    <w:link w:val="2"/>
    <w:qFormat/>
    <w:uiPriority w:val="99"/>
    <w:rPr>
      <w:kern w:val="2"/>
      <w:sz w:val="21"/>
      <w:szCs w:val="24"/>
    </w:rPr>
  </w:style>
  <w:style w:type="character" w:customStyle="1" w:styleId="14">
    <w:name w:val="批注框文本 Char"/>
    <w:basedOn w:val="10"/>
    <w:link w:val="5"/>
    <w:qFormat/>
    <w:uiPriority w:val="0"/>
    <w:rPr>
      <w:kern w:val="2"/>
      <w:sz w:val="18"/>
      <w:szCs w:val="18"/>
    </w:rPr>
  </w:style>
  <w:style w:type="paragraph" w:customStyle="1" w:styleId="15">
    <w:name w:val="Table Paragraph"/>
    <w:basedOn w:val="1"/>
    <w:qFormat/>
    <w:uiPriority w:val="1"/>
  </w:style>
  <w:style w:type="table" w:customStyle="1" w:styleId="1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25</Pages>
  <Words>9259</Words>
  <Characters>10006</Characters>
  <Lines>75</Lines>
  <Paragraphs>21</Paragraphs>
  <TotalTime>4</TotalTime>
  <ScaleCrop>false</ScaleCrop>
  <LinksUpToDate>false</LinksUpToDate>
  <CharactersWithSpaces>10031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2023-08-03T21:52:00Z</dcterms:created>
  <dc:creator>mhxc</dc:creator>
  <cp:lastModifiedBy>mhxc</cp:lastModifiedBy>
  <cp:lastPrinted>2023-10-16T12:17:00Z</cp:lastPrinted>
  <dcterms:modified xsi:type="dcterms:W3CDTF">2024-05-07T14:05:39Z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D04642B88ADF44C186B4EB5CB91DB91C</vt:lpwstr>
  </property>
</Properties>
</file>