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BB708D">
        <w:rPr>
          <w:rFonts w:ascii="仿宋_GB2312" w:eastAsia="仿宋_GB2312" w:hAnsi="仿宋_GB2312" w:cs="仿宋_GB2312"/>
          <w:sz w:val="32"/>
          <w:szCs w:val="32"/>
        </w:rPr>
        <w:t>8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B052D2" w:rsidRPr="00B052D2" w:rsidRDefault="00B052D2" w:rsidP="00B052D2">
      <w:pPr>
        <w:spacing w:line="56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B052D2">
        <w:rPr>
          <w:rFonts w:ascii="方正小标宋简体" w:eastAsia="方正小标宋简体" w:hAnsi="宋体" w:hint="eastAsia"/>
          <w:sz w:val="44"/>
          <w:szCs w:val="44"/>
        </w:rPr>
        <w:t>关于2024年区级单位支出调整预算的批复</w:t>
      </w:r>
    </w:p>
    <w:p w:rsidR="00B052D2" w:rsidRDefault="00B052D2" w:rsidP="00B052D2">
      <w:pPr>
        <w:spacing w:line="560" w:lineRule="exact"/>
        <w:rPr>
          <w:rFonts w:ascii="仿宋_GB2312" w:eastAsia="仿宋_GB2312" w:hAnsi="宋体"/>
          <w:sz w:val="32"/>
          <w:szCs w:val="32"/>
        </w:rPr>
      </w:pPr>
    </w:p>
    <w:p w:rsidR="00B052D2" w:rsidRPr="00D77FC3" w:rsidRDefault="00B052D2" w:rsidP="00B052D2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5D7AFC">
        <w:rPr>
          <w:rFonts w:ascii="仿宋_GB2312" w:eastAsia="仿宋_GB2312" w:hAnsi="Times New Roman" w:cs="Times New Roman" w:hint="eastAsia"/>
          <w:sz w:val="32"/>
          <w:szCs w:val="32"/>
        </w:rPr>
        <w:t>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信息服务中心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:</w:t>
      </w:r>
    </w:p>
    <w:p w:rsidR="00B052D2" w:rsidRDefault="00B052D2" w:rsidP="00B052D2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根据闵行区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七届人大常委会第</w:t>
      </w:r>
      <w:r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二十二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次会议审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议并批准的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《关于批准202</w:t>
      </w:r>
      <w:r>
        <w:rPr>
          <w:rFonts w:ascii="仿宋_GB2312" w:eastAsia="仿宋_GB2312" w:hAnsi="Times New Roman" w:cs="Times New Roman" w:hint="eastAsia"/>
          <w:kern w:val="0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年区本级预算调整方案的决议》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，按照确保重点、统筹兼顾、合理支出的原则，现将你单位部门支出调整预算批复如下：</w:t>
      </w:r>
    </w:p>
    <w:p w:rsidR="00B052D2" w:rsidRPr="006835F6" w:rsidRDefault="00B052D2" w:rsidP="00B052D2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公共财政支出预算总额为</w:t>
      </w:r>
      <w:r w:rsidRPr="006835F6">
        <w:rPr>
          <w:rFonts w:ascii="仿宋_GB2312" w:eastAsia="仿宋_GB2312" w:hAnsi="Times New Roman" w:cs="Times New Roman" w:hint="eastAsia"/>
          <w:sz w:val="32"/>
          <w:szCs w:val="32"/>
        </w:rPr>
        <w:t>2,724,145.83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元，其中基本支出预算为</w:t>
      </w:r>
      <w:r w:rsidRPr="006835F6">
        <w:rPr>
          <w:rFonts w:ascii="仿宋_GB2312" w:eastAsia="仿宋_GB2312" w:hAnsi="Times New Roman" w:cs="Times New Roman" w:hint="eastAsia"/>
          <w:sz w:val="32"/>
          <w:szCs w:val="32"/>
        </w:rPr>
        <w:t>2,274,645.83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元，项目支出预算为</w:t>
      </w:r>
      <w:r w:rsidRPr="006835F6">
        <w:rPr>
          <w:rFonts w:ascii="仿宋_GB2312" w:eastAsia="仿宋_GB2312" w:hAnsi="Times New Roman" w:cs="Times New Roman" w:hint="eastAsia"/>
          <w:sz w:val="32"/>
          <w:szCs w:val="32"/>
        </w:rPr>
        <w:t>449,500.00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元。</w:t>
      </w:r>
    </w:p>
    <w:p w:rsidR="00B052D2" w:rsidRPr="00D77FC3" w:rsidRDefault="00B052D2" w:rsidP="00B052D2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同时对有关事项通知如下：</w:t>
      </w:r>
    </w:p>
    <w:p w:rsidR="00B052D2" w:rsidRPr="00D77FC3" w:rsidRDefault="00B052D2" w:rsidP="00B052D2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一、经人大批准的预算具有法定效力，你单位应严格按照预算计划和程序执行，不得随意变更预算项目及金额。</w:t>
      </w:r>
    </w:p>
    <w:p w:rsidR="00B052D2" w:rsidRPr="00D77FC3" w:rsidRDefault="00B052D2" w:rsidP="00B052D2">
      <w:pPr>
        <w:autoSpaceDE w:val="0"/>
        <w:spacing w:line="560" w:lineRule="exact"/>
        <w:ind w:firstLineChars="210" w:firstLine="672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二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、为提高资金拨付和使用的效率，你单位应根据批复的预算和工作需要安排专项资金的使用，按照专项的明细项目提前向区财政局申请用款，区财政局根据单位用款申请和项目进度拨付资金。</w:t>
      </w:r>
    </w:p>
    <w:p w:rsidR="00B052D2" w:rsidRPr="00D77FC3" w:rsidRDefault="00B052D2" w:rsidP="00B052D2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三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、纳入政府采购管理范围的专项项目，必须按区政府规定的采购管理办法和程序进行采购。</w:t>
      </w:r>
    </w:p>
    <w:p w:rsidR="00B052D2" w:rsidRPr="00D77FC3" w:rsidRDefault="00B052D2" w:rsidP="00B052D2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特此批复</w:t>
      </w:r>
      <w:r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B052D2" w:rsidRPr="00D77FC3" w:rsidRDefault="00B052D2" w:rsidP="00B052D2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</w:p>
    <w:p w:rsidR="004A2401" w:rsidRPr="004A2401" w:rsidRDefault="00B052D2" w:rsidP="00B052D2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附件：202</w:t>
      </w: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年闵行区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单位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支出调整预算明细表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ab/>
      </w:r>
      <w:r w:rsidR="001C3C18" w:rsidRPr="00D77FC3">
        <w:rPr>
          <w:rFonts w:ascii="仿宋_GB2312" w:eastAsia="仿宋_GB2312" w:hAnsi="Times New Roman" w:cs="Times New Roman" w:hint="eastAsia"/>
          <w:sz w:val="32"/>
          <w:szCs w:val="32"/>
        </w:rPr>
        <w:tab/>
      </w:r>
    </w:p>
    <w:p w:rsidR="00BD2AD0" w:rsidRPr="004A2401" w:rsidRDefault="00BD2AD0" w:rsidP="00B052D2">
      <w:pPr>
        <w:autoSpaceDE w:val="0"/>
        <w:spacing w:line="560" w:lineRule="exact"/>
        <w:ind w:firstLineChars="1902" w:firstLine="6086"/>
        <w:rPr>
          <w:rFonts w:ascii="仿宋_GB2312" w:eastAsia="仿宋_GB2312" w:hAnsi="Times New Roman" w:cs="Times New Roman"/>
          <w:sz w:val="32"/>
          <w:szCs w:val="32"/>
        </w:rPr>
      </w:pPr>
      <w:r w:rsidRPr="004A2401">
        <w:rPr>
          <w:rFonts w:ascii="仿宋_GB2312" w:eastAsia="仿宋_GB2312" w:hAnsi="Times New Roman" w:cs="Times New Roman" w:hint="eastAsia"/>
          <w:sz w:val="32"/>
          <w:szCs w:val="32"/>
        </w:rPr>
        <w:t xml:space="preserve">  </w:t>
      </w:r>
    </w:p>
    <w:p w:rsidR="00BD2AD0" w:rsidRPr="004A2401" w:rsidRDefault="00BD2AD0" w:rsidP="00B052D2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B052D2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Pr="004A2401" w:rsidRDefault="00BD2AD0" w:rsidP="00B052D2">
      <w:pPr>
        <w:spacing w:line="560" w:lineRule="exact"/>
        <w:ind w:right="320" w:firstLineChars="1500" w:firstLine="480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闵行区科学技术委员会</w:t>
      </w:r>
    </w:p>
    <w:p w:rsidR="006D645B" w:rsidRDefault="00BD2AD0" w:rsidP="00B052D2">
      <w:pPr>
        <w:spacing w:line="560" w:lineRule="exact"/>
        <w:ind w:right="640"/>
        <w:jc w:val="right"/>
        <w:rPr>
          <w:rFonts w:ascii="黑体" w:eastAsia="黑体" w:hAnsi="宋体"/>
          <w:bCs/>
          <w:sz w:val="30"/>
          <w:szCs w:val="30"/>
          <w:u w:val="single"/>
        </w:rPr>
      </w:pPr>
      <w:r w:rsidRPr="004A2401">
        <w:rPr>
          <w:rFonts w:ascii="仿宋_GB2312" w:eastAsia="仿宋_GB2312" w:hAnsi="仿宋_GB2312" w:cs="仿宋_GB2312" w:hint="eastAsia"/>
          <w:sz w:val="32"/>
          <w:szCs w:val="32"/>
        </w:rPr>
        <w:t>2025年1月</w:t>
      </w:r>
      <w:r w:rsidRPr="004A2401">
        <w:rPr>
          <w:rFonts w:ascii="仿宋_GB2312" w:eastAsia="仿宋_GB2312" w:hAnsi="仿宋_GB2312" w:cs="仿宋_GB2312"/>
          <w:sz w:val="32"/>
          <w:szCs w:val="32"/>
        </w:rPr>
        <w:t>20</w:t>
      </w:r>
      <w:r w:rsidRPr="004A2401">
        <w:rPr>
          <w:rFonts w:ascii="仿宋_GB2312" w:eastAsia="仿宋_GB2312" w:hAnsi="仿宋_GB2312" w:cs="仿宋_GB2312" w:hint="eastAsia"/>
          <w:sz w:val="32"/>
          <w:szCs w:val="32"/>
        </w:rPr>
        <w:t xml:space="preserve">日 </w:t>
      </w:r>
      <w:r w:rsidRPr="004A2401">
        <w:rPr>
          <w:rFonts w:ascii="仿宋_GB2312" w:eastAsia="仿宋_GB2312" w:hAnsi="仿宋_GB2312" w:cs="仿宋_GB2312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</w:t>
      </w: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052D2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B052D2">
      <w:pPr>
        <w:spacing w:beforeLines="50" w:before="156" w:line="560" w:lineRule="exact"/>
        <w:rPr>
          <w:rFonts w:ascii="黑体" w:eastAsia="黑体" w:hAnsi="宋体" w:hint="eastAsia"/>
          <w:bCs/>
          <w:sz w:val="30"/>
          <w:szCs w:val="30"/>
          <w:u w:val="single"/>
        </w:rPr>
      </w:pPr>
    </w:p>
    <w:p w:rsidR="00BD2AD0" w:rsidRDefault="00BD2AD0" w:rsidP="00B052D2">
      <w:pPr>
        <w:spacing w:beforeLines="50" w:before="156"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4A2401" w:rsidRPr="004A2401" w:rsidRDefault="004A2401" w:rsidP="00B052D2">
      <w:pPr>
        <w:spacing w:beforeLines="50" w:before="156"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bookmarkStart w:id="0" w:name="_GoBack"/>
      <w:bookmarkEnd w:id="0"/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BD2AD0">
        <w:rPr>
          <w:rFonts w:ascii="仿宋_GB2312" w:eastAsia="仿宋_GB2312" w:hAnsi="仿宋_GB2312" w:cs="仿宋_GB2312"/>
          <w:sz w:val="30"/>
          <w:szCs w:val="30"/>
          <w:u w:val="single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sectPr w:rsidR="007E5240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575C" w:rsidRDefault="00E2575C" w:rsidP="006D645B">
      <w:r>
        <w:separator/>
      </w:r>
    </w:p>
  </w:endnote>
  <w:endnote w:type="continuationSeparator" w:id="0">
    <w:p w:rsidR="00E2575C" w:rsidRDefault="00E2575C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1EA1" w:rsidRPr="001B1EA1">
          <w:rPr>
            <w:noProof/>
            <w:lang w:val="zh-CN"/>
          </w:rPr>
          <w:t>2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575C" w:rsidRDefault="00E2575C" w:rsidP="006D645B">
      <w:r>
        <w:separator/>
      </w:r>
    </w:p>
  </w:footnote>
  <w:footnote w:type="continuationSeparator" w:id="0">
    <w:p w:rsidR="00E2575C" w:rsidRDefault="00E2575C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64C4"/>
    <w:rsid w:val="000D7C5E"/>
    <w:rsid w:val="000F0BDA"/>
    <w:rsid w:val="000F4F0A"/>
    <w:rsid w:val="000F639A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B1EA1"/>
    <w:rsid w:val="001C3C18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D73FE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2401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2755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AE32B4"/>
    <w:rsid w:val="00B052D2"/>
    <w:rsid w:val="00B22DFC"/>
    <w:rsid w:val="00B26ABB"/>
    <w:rsid w:val="00B315C2"/>
    <w:rsid w:val="00B36F1F"/>
    <w:rsid w:val="00B4097D"/>
    <w:rsid w:val="00B40A4C"/>
    <w:rsid w:val="00B44599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B708D"/>
    <w:rsid w:val="00BC0FEB"/>
    <w:rsid w:val="00BC63D7"/>
    <w:rsid w:val="00BD2AD0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2575C"/>
    <w:rsid w:val="00E33719"/>
    <w:rsid w:val="00E33721"/>
    <w:rsid w:val="00E37EF1"/>
    <w:rsid w:val="00E40AAD"/>
    <w:rsid w:val="00E4505C"/>
    <w:rsid w:val="00E455CA"/>
    <w:rsid w:val="00E459B3"/>
    <w:rsid w:val="00E46A37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27105F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93</Words>
  <Characters>534</Characters>
  <Application>Microsoft Office Word</Application>
  <DocSecurity>0</DocSecurity>
  <Lines>4</Lines>
  <Paragraphs>1</Paragraphs>
  <ScaleCrop>false</ScaleCrop>
  <Company>P R C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98</cp:revision>
  <cp:lastPrinted>2018-01-26T22:47:00Z</cp:lastPrinted>
  <dcterms:created xsi:type="dcterms:W3CDTF">2020-02-20T23:09:00Z</dcterms:created>
  <dcterms:modified xsi:type="dcterms:W3CDTF">2025-01-20T07:53:00Z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