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6222E3" w14:textId="77777777" w:rsidR="00EE45DA" w:rsidRDefault="00EE5B09">
      <w:pPr>
        <w:widowControl/>
        <w:spacing w:line="540" w:lineRule="exact"/>
        <w:jc w:val="center"/>
        <w:rPr>
          <w:rFonts w:ascii="华文中宋" w:eastAsia="华文中宋" w:hAnsi="华文中宋" w:cs="宋体"/>
          <w:bCs/>
          <w:color w:val="000000"/>
          <w:kern w:val="36"/>
          <w:sz w:val="32"/>
          <w:szCs w:val="32"/>
        </w:rPr>
      </w:pPr>
      <w:r>
        <w:rPr>
          <w:rFonts w:ascii="华文中宋" w:eastAsia="华文中宋" w:hAnsi="华文中宋" w:hint="eastAsia"/>
          <w:bCs/>
          <w:color w:val="333333"/>
          <w:sz w:val="32"/>
          <w:szCs w:val="32"/>
          <w:shd w:val="clear" w:color="auto" w:fill="FFFFFF"/>
        </w:rPr>
        <w:t>上海市民办文绮中学</w:t>
      </w:r>
      <w:r>
        <w:rPr>
          <w:rFonts w:ascii="华文中宋" w:eastAsia="华文中宋" w:hAnsi="华文中宋" w:cs="宋体" w:hint="eastAsia"/>
          <w:bCs/>
          <w:color w:val="000000"/>
          <w:kern w:val="36"/>
          <w:sz w:val="32"/>
          <w:szCs w:val="32"/>
        </w:rPr>
        <w:t>20</w:t>
      </w:r>
      <w:r>
        <w:rPr>
          <w:rFonts w:ascii="华文中宋" w:eastAsia="华文中宋" w:hAnsi="华文中宋" w:cs="宋体"/>
          <w:bCs/>
          <w:color w:val="000000"/>
          <w:kern w:val="36"/>
          <w:sz w:val="32"/>
          <w:szCs w:val="32"/>
        </w:rPr>
        <w:t>2</w:t>
      </w:r>
      <w:r>
        <w:rPr>
          <w:rFonts w:ascii="华文中宋" w:eastAsia="华文中宋" w:hAnsi="华文中宋" w:cs="宋体" w:hint="eastAsia"/>
          <w:bCs/>
          <w:color w:val="000000"/>
          <w:kern w:val="36"/>
          <w:sz w:val="32"/>
          <w:szCs w:val="32"/>
        </w:rPr>
        <w:t>5年六年级招生简章</w:t>
      </w:r>
    </w:p>
    <w:p w14:paraId="0B9A6DB3" w14:textId="77777777" w:rsidR="00EE45DA" w:rsidRDefault="00EE45DA">
      <w:pPr>
        <w:widowControl/>
        <w:spacing w:line="540" w:lineRule="exact"/>
        <w:jc w:val="center"/>
        <w:rPr>
          <w:rFonts w:ascii="华文宋体" w:eastAsia="华文宋体" w:hAnsi="华文宋体" w:cs="宋体"/>
          <w:bCs/>
          <w:color w:val="000000"/>
          <w:kern w:val="36"/>
          <w:sz w:val="28"/>
          <w:szCs w:val="28"/>
        </w:rPr>
      </w:pPr>
    </w:p>
    <w:p w14:paraId="79A96835" w14:textId="77777777" w:rsidR="00EE45DA" w:rsidRDefault="00EE5B09">
      <w:pPr>
        <w:widowControl/>
        <w:spacing w:line="540" w:lineRule="exact"/>
        <w:ind w:firstLineChars="200" w:firstLine="560"/>
        <w:jc w:val="left"/>
        <w:rPr>
          <w:rFonts w:ascii="仿宋" w:eastAsia="仿宋" w:hAnsi="仿宋" w:cs="宋体"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kern w:val="0"/>
          <w:sz w:val="28"/>
          <w:szCs w:val="28"/>
        </w:rPr>
        <w:t>一、学校简介</w:t>
      </w:r>
    </w:p>
    <w:p w14:paraId="15BA16C0" w14:textId="77777777" w:rsidR="00EE45DA" w:rsidRDefault="00EE5B09">
      <w:pPr>
        <w:widowControl/>
        <w:spacing w:line="540" w:lineRule="exact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bookmarkStart w:id="0" w:name="_Hlk35265187"/>
      <w:r>
        <w:rPr>
          <w:rFonts w:ascii="仿宋" w:eastAsia="仿宋" w:hAnsi="仿宋" w:cs="宋体" w:hint="eastAsia"/>
          <w:kern w:val="0"/>
          <w:sz w:val="28"/>
          <w:szCs w:val="28"/>
        </w:rPr>
        <w:t>上海市民办文绮中学</w:t>
      </w:r>
      <w:bookmarkEnd w:id="0"/>
      <w:r>
        <w:rPr>
          <w:rFonts w:ascii="仿宋" w:eastAsia="仿宋" w:hAnsi="仿宋" w:cs="宋体" w:hint="eastAsia"/>
          <w:kern w:val="0"/>
          <w:sz w:val="28"/>
          <w:szCs w:val="28"/>
        </w:rPr>
        <w:t>始创于1947年，1951年并入上海县初级中学(闵行中学前身)，1994年恢复建制，成为一所民办全日制完全中学。学校东校区地址为闵行区江川东路9</w:t>
      </w:r>
      <w:r>
        <w:rPr>
          <w:rFonts w:ascii="仿宋" w:eastAsia="仿宋" w:hAnsi="仿宋" w:cs="宋体"/>
          <w:kern w:val="0"/>
          <w:sz w:val="28"/>
          <w:szCs w:val="28"/>
        </w:rPr>
        <w:t>80</w:t>
      </w:r>
      <w:r>
        <w:rPr>
          <w:rFonts w:ascii="仿宋" w:eastAsia="仿宋" w:hAnsi="仿宋" w:cs="宋体" w:hint="eastAsia"/>
          <w:kern w:val="0"/>
          <w:sz w:val="28"/>
          <w:szCs w:val="28"/>
        </w:rPr>
        <w:t>号，西校区地址为兰坪路299号，2025年新生将就读于西校区。文绮中学依托闵行中学教育联盟的教育资源，努力将学校办成高品位、有品牌、受百姓欢迎的优质学校。在“实者慧”的校园文化精神领引下，以“三元共聚，多彩搭建，打造绮丽人生”为办学思路，以阳光少年、礼仪少年为培养目标，确立了以人的发展为本的教育理念。学校拥有2万多平方米、功能齐全的现代化教学大楼。配备了理化、机器人等实验室及计算机房、音乐室、语音室、地质馆等21个专用教室及图书馆、游泳馆、健身房、食堂、学生宿舍等设施。学校以市、区学科带头人、市名师后备人选、区“智慧型”教师、“希望之星”等为骨干，形成了一支爱岗敬业的教师队伍。</w:t>
      </w:r>
    </w:p>
    <w:p w14:paraId="2B190A1F" w14:textId="77777777" w:rsidR="00EE45DA" w:rsidRDefault="00EE5B09">
      <w:pPr>
        <w:widowControl/>
        <w:spacing w:line="540" w:lineRule="exact"/>
        <w:ind w:firstLineChars="200" w:firstLine="560"/>
        <w:jc w:val="left"/>
        <w:rPr>
          <w:rFonts w:ascii="仿宋" w:eastAsia="仿宋" w:hAnsi="仿宋" w:cs="宋体"/>
          <w:bCs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二、招生计划</w:t>
      </w:r>
    </w:p>
    <w:p w14:paraId="49CE7975" w14:textId="77777777" w:rsidR="00EE45DA" w:rsidRPr="00E072B0" w:rsidRDefault="00EE5B09">
      <w:pPr>
        <w:widowControl/>
        <w:spacing w:line="540" w:lineRule="exact"/>
        <w:ind w:firstLine="570"/>
        <w:jc w:val="left"/>
        <w:rPr>
          <w:rFonts w:ascii="仿宋" w:eastAsia="仿宋" w:hAnsi="仿宋" w:cs="宋体"/>
          <w:bCs/>
          <w:kern w:val="0"/>
          <w:sz w:val="28"/>
          <w:szCs w:val="28"/>
        </w:rPr>
      </w:pPr>
      <w:r w:rsidRPr="00E072B0">
        <w:rPr>
          <w:rFonts w:ascii="仿宋" w:eastAsia="仿宋" w:hAnsi="仿宋" w:cs="宋体" w:hint="eastAsia"/>
          <w:bCs/>
          <w:kern w:val="0"/>
          <w:sz w:val="28"/>
          <w:szCs w:val="28"/>
        </w:rPr>
        <w:t>2025学年</w:t>
      </w:r>
      <w:r w:rsidRPr="00E072B0">
        <w:rPr>
          <w:rFonts w:ascii="仿宋" w:eastAsia="仿宋" w:hAnsi="仿宋" w:cs="宋体"/>
          <w:bCs/>
          <w:kern w:val="0"/>
          <w:sz w:val="28"/>
          <w:szCs w:val="28"/>
        </w:rPr>
        <w:t>招生计划</w:t>
      </w:r>
      <w:r w:rsidRPr="00E072B0">
        <w:rPr>
          <w:rFonts w:ascii="仿宋" w:eastAsia="仿宋" w:hAnsi="仿宋" w:cs="宋体" w:hint="eastAsia"/>
          <w:bCs/>
          <w:kern w:val="0"/>
          <w:sz w:val="28"/>
          <w:szCs w:val="28"/>
        </w:rPr>
        <w:t>总</w:t>
      </w:r>
      <w:r w:rsidRPr="00E072B0">
        <w:rPr>
          <w:rFonts w:ascii="仿宋" w:eastAsia="仿宋" w:hAnsi="仿宋" w:cs="宋体"/>
          <w:bCs/>
          <w:kern w:val="0"/>
          <w:sz w:val="28"/>
          <w:szCs w:val="28"/>
        </w:rPr>
        <w:t>数：</w:t>
      </w:r>
      <w:r w:rsidRPr="00E072B0">
        <w:rPr>
          <w:rFonts w:ascii="仿宋" w:eastAsia="仿宋" w:hAnsi="仿宋" w:cs="宋体" w:hint="eastAsia"/>
          <w:bCs/>
          <w:kern w:val="0"/>
          <w:sz w:val="28"/>
          <w:szCs w:val="28"/>
        </w:rPr>
        <w:t>365人</w:t>
      </w:r>
      <w:r w:rsidRPr="00E072B0">
        <w:rPr>
          <w:rFonts w:ascii="仿宋" w:eastAsia="仿宋" w:hAnsi="仿宋" w:cs="宋体"/>
          <w:bCs/>
          <w:kern w:val="0"/>
          <w:sz w:val="28"/>
          <w:szCs w:val="28"/>
        </w:rPr>
        <w:t>。</w:t>
      </w:r>
      <w:r w:rsidRPr="00E072B0">
        <w:rPr>
          <w:rFonts w:ascii="仿宋" w:eastAsia="仿宋" w:hAnsi="仿宋" w:cs="宋体" w:hint="eastAsia"/>
          <w:bCs/>
          <w:kern w:val="0"/>
          <w:sz w:val="28"/>
          <w:szCs w:val="28"/>
        </w:rPr>
        <w:t>分类</w:t>
      </w:r>
      <w:r w:rsidRPr="00E072B0">
        <w:rPr>
          <w:rFonts w:ascii="仿宋" w:eastAsia="仿宋" w:hAnsi="仿宋" w:cs="宋体"/>
          <w:bCs/>
          <w:kern w:val="0"/>
          <w:sz w:val="28"/>
          <w:szCs w:val="28"/>
        </w:rPr>
        <w:t>如下：</w:t>
      </w:r>
    </w:p>
    <w:p w14:paraId="2730B653" w14:textId="6EBEE1D1" w:rsidR="00EE45DA" w:rsidRPr="00E072B0" w:rsidRDefault="00EE5B09">
      <w:pPr>
        <w:widowControl/>
        <w:spacing w:line="540" w:lineRule="exact"/>
        <w:ind w:firstLine="570"/>
        <w:jc w:val="left"/>
        <w:rPr>
          <w:rFonts w:ascii="仿宋" w:eastAsia="仿宋" w:hAnsi="仿宋" w:cs="宋体"/>
          <w:bCs/>
          <w:kern w:val="0"/>
          <w:sz w:val="28"/>
          <w:szCs w:val="28"/>
        </w:rPr>
      </w:pPr>
      <w:r w:rsidRPr="00E072B0">
        <w:rPr>
          <w:rFonts w:ascii="仿宋" w:eastAsia="仿宋" w:hAnsi="仿宋" w:cs="宋体" w:hint="eastAsia"/>
          <w:bCs/>
          <w:kern w:val="0"/>
          <w:sz w:val="28"/>
          <w:szCs w:val="28"/>
        </w:rPr>
        <w:t>统招：</w:t>
      </w:r>
      <w:r w:rsidRPr="00E072B0">
        <w:rPr>
          <w:rFonts w:ascii="仿宋" w:eastAsia="仿宋" w:hAnsi="仿宋" w:cs="宋体" w:hint="eastAsia"/>
          <w:kern w:val="0"/>
          <w:sz w:val="28"/>
          <w:szCs w:val="28"/>
        </w:rPr>
        <w:t>3</w:t>
      </w:r>
      <w:r w:rsidR="00CA5A2F" w:rsidRPr="00E072B0">
        <w:rPr>
          <w:rFonts w:ascii="仿宋" w:eastAsia="仿宋" w:hAnsi="仿宋" w:cs="宋体"/>
          <w:kern w:val="0"/>
          <w:sz w:val="28"/>
          <w:szCs w:val="28"/>
        </w:rPr>
        <w:t>29</w:t>
      </w:r>
      <w:r w:rsidRPr="00E072B0">
        <w:rPr>
          <w:rFonts w:ascii="仿宋" w:eastAsia="仿宋" w:hAnsi="仿宋" w:cs="宋体" w:hint="eastAsia"/>
          <w:kern w:val="0"/>
          <w:sz w:val="28"/>
          <w:szCs w:val="28"/>
        </w:rPr>
        <w:t>人（</w:t>
      </w:r>
      <w:bookmarkStart w:id="1" w:name="_Hlk66112545"/>
      <w:r w:rsidRPr="00E072B0">
        <w:rPr>
          <w:rFonts w:ascii="仿宋" w:eastAsia="仿宋" w:hAnsi="仿宋" w:cs="宋体" w:hint="eastAsia"/>
          <w:kern w:val="0"/>
          <w:sz w:val="28"/>
          <w:szCs w:val="28"/>
        </w:rPr>
        <w:t>其中走读2</w:t>
      </w:r>
      <w:r w:rsidR="00CA5A2F" w:rsidRPr="00E072B0">
        <w:rPr>
          <w:rFonts w:ascii="仿宋" w:eastAsia="仿宋" w:hAnsi="仿宋" w:cs="宋体"/>
          <w:kern w:val="0"/>
          <w:sz w:val="28"/>
          <w:szCs w:val="28"/>
        </w:rPr>
        <w:t>94</w:t>
      </w:r>
      <w:r w:rsidRPr="00E072B0">
        <w:rPr>
          <w:rFonts w:ascii="仿宋" w:eastAsia="仿宋" w:hAnsi="仿宋" w:cs="宋体" w:hint="eastAsia"/>
          <w:kern w:val="0"/>
          <w:sz w:val="28"/>
          <w:szCs w:val="28"/>
        </w:rPr>
        <w:t>人，住宿35人；</w:t>
      </w:r>
      <w:bookmarkEnd w:id="1"/>
      <w:r w:rsidRPr="00E072B0">
        <w:rPr>
          <w:rFonts w:ascii="仿宋" w:eastAsia="仿宋" w:hAnsi="仿宋" w:cs="宋体" w:hint="eastAsia"/>
          <w:kern w:val="0"/>
          <w:sz w:val="28"/>
          <w:szCs w:val="28"/>
        </w:rPr>
        <w:t>接受调剂）</w:t>
      </w:r>
    </w:p>
    <w:p w14:paraId="16CAE6D7" w14:textId="3778D5B6" w:rsidR="00EE45DA" w:rsidRPr="00CA5A2F" w:rsidRDefault="00EE5B09" w:rsidP="00CA5A2F">
      <w:pPr>
        <w:widowControl/>
        <w:spacing w:line="540" w:lineRule="exact"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bookmarkStart w:id="2" w:name="_Hlk66112964"/>
      <w:r w:rsidRPr="00E072B0">
        <w:rPr>
          <w:rFonts w:ascii="仿宋" w:eastAsia="仿宋" w:hAnsi="仿宋" w:cs="宋体" w:hint="eastAsia"/>
          <w:bCs/>
          <w:kern w:val="0"/>
          <w:sz w:val="28"/>
          <w:szCs w:val="28"/>
        </w:rPr>
        <w:t>本校教职工</w:t>
      </w:r>
      <w:r w:rsidRPr="00E072B0">
        <w:rPr>
          <w:rFonts w:ascii="仿宋" w:eastAsia="仿宋" w:hAnsi="仿宋" w:cs="宋体"/>
          <w:bCs/>
          <w:kern w:val="0"/>
          <w:sz w:val="28"/>
          <w:szCs w:val="28"/>
        </w:rPr>
        <w:t>子女</w:t>
      </w:r>
      <w:bookmarkEnd w:id="2"/>
      <w:r w:rsidR="008F1720" w:rsidRPr="00E072B0">
        <w:rPr>
          <w:rFonts w:ascii="仿宋" w:eastAsia="仿宋" w:hAnsi="仿宋" w:cs="宋体" w:hint="eastAsia"/>
          <w:bCs/>
          <w:kern w:val="0"/>
          <w:sz w:val="28"/>
          <w:szCs w:val="28"/>
        </w:rPr>
        <w:t>*</w:t>
      </w:r>
      <w:r w:rsidRPr="00E072B0">
        <w:rPr>
          <w:rFonts w:ascii="仿宋" w:eastAsia="仿宋" w:hAnsi="仿宋" w:cs="宋体" w:hint="eastAsia"/>
          <w:bCs/>
          <w:kern w:val="0"/>
          <w:sz w:val="28"/>
          <w:szCs w:val="28"/>
        </w:rPr>
        <w:t>：36</w:t>
      </w:r>
      <w:r w:rsidRPr="00E072B0">
        <w:rPr>
          <w:rFonts w:ascii="仿宋" w:eastAsia="仿宋" w:hAnsi="仿宋" w:cs="宋体" w:hint="eastAsia"/>
          <w:kern w:val="0"/>
          <w:sz w:val="28"/>
          <w:szCs w:val="28"/>
        </w:rPr>
        <w:t>人（其中走读26人，住宿10人；不接受</w:t>
      </w:r>
      <w:r w:rsidRPr="00E072B0">
        <w:rPr>
          <w:rFonts w:ascii="仿宋" w:eastAsia="仿宋" w:hAnsi="仿宋" w:cs="宋体"/>
          <w:kern w:val="0"/>
          <w:sz w:val="28"/>
          <w:szCs w:val="28"/>
        </w:rPr>
        <w:t>调剂</w:t>
      </w:r>
      <w:r w:rsidRPr="00E072B0">
        <w:rPr>
          <w:rFonts w:ascii="仿宋" w:eastAsia="仿宋" w:hAnsi="仿宋" w:cs="宋体" w:hint="eastAsia"/>
          <w:kern w:val="0"/>
          <w:sz w:val="28"/>
          <w:szCs w:val="28"/>
        </w:rPr>
        <w:t>）</w:t>
      </w:r>
    </w:p>
    <w:p w14:paraId="7D5C4A17" w14:textId="77777777" w:rsidR="00EE45DA" w:rsidRDefault="00EE5B09">
      <w:pPr>
        <w:widowControl/>
        <w:spacing w:line="540" w:lineRule="exact"/>
        <w:ind w:firstLine="570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三、报名条件</w:t>
      </w:r>
    </w:p>
    <w:p w14:paraId="67A78AF0" w14:textId="4E3AE3F4" w:rsidR="00EE45DA" w:rsidRDefault="00EE5B09">
      <w:pPr>
        <w:widowControl/>
        <w:spacing w:line="540" w:lineRule="exact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 xml:space="preserve"> </w:t>
      </w:r>
      <w:r>
        <w:rPr>
          <w:rFonts w:ascii="仿宋" w:eastAsia="仿宋" w:hAnsi="仿宋" w:cs="宋体"/>
          <w:bCs/>
          <w:color w:val="333333"/>
          <w:kern w:val="0"/>
          <w:sz w:val="28"/>
          <w:szCs w:val="28"/>
        </w:rPr>
        <w:t xml:space="preserve">   </w:t>
      </w: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符合本市初中入学条件的小学毕业生。</w:t>
      </w:r>
    </w:p>
    <w:p w14:paraId="3045AEF6" w14:textId="77777777" w:rsidR="00EE45DA" w:rsidRDefault="00EE5B09">
      <w:pPr>
        <w:widowControl/>
        <w:spacing w:line="540" w:lineRule="exact"/>
        <w:ind w:firstLineChars="200" w:firstLine="560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四、报名办法</w:t>
      </w:r>
    </w:p>
    <w:p w14:paraId="60F84605" w14:textId="77777777" w:rsidR="00EE45DA" w:rsidRDefault="00EE5B09">
      <w:pPr>
        <w:widowControl/>
        <w:spacing w:line="540" w:lineRule="exact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请于5月12日</w:t>
      </w:r>
      <w:r>
        <w:rPr>
          <w:rFonts w:ascii="仿宋" w:eastAsia="仿宋" w:hAnsi="仿宋" w:cs="宋体"/>
          <w:kern w:val="0"/>
          <w:sz w:val="28"/>
          <w:szCs w:val="28"/>
        </w:rPr>
        <w:t>-</w:t>
      </w:r>
      <w:r>
        <w:rPr>
          <w:rFonts w:ascii="仿宋" w:eastAsia="仿宋" w:hAnsi="仿宋" w:cs="宋体" w:hint="eastAsia"/>
          <w:kern w:val="0"/>
          <w:sz w:val="28"/>
          <w:szCs w:val="28"/>
        </w:rPr>
        <w:t>5</w:t>
      </w:r>
      <w:r>
        <w:rPr>
          <w:rFonts w:ascii="仿宋" w:eastAsia="仿宋" w:hAnsi="仿宋" w:cs="宋体"/>
          <w:kern w:val="0"/>
          <w:sz w:val="28"/>
          <w:szCs w:val="28"/>
        </w:rPr>
        <w:t>月</w:t>
      </w:r>
      <w:r>
        <w:rPr>
          <w:rFonts w:ascii="仿宋" w:eastAsia="仿宋" w:hAnsi="仿宋" w:cs="宋体" w:hint="eastAsia"/>
          <w:kern w:val="0"/>
          <w:sz w:val="28"/>
          <w:szCs w:val="28"/>
        </w:rPr>
        <w:t>14日访问“一网通办”网站义务教育入学专栏或“上海市义务教育入学报名系统”填报志愿。</w:t>
      </w:r>
    </w:p>
    <w:p w14:paraId="3F6736DD" w14:textId="77777777" w:rsidR="00EE45DA" w:rsidRDefault="00EE5B09">
      <w:pPr>
        <w:widowControl/>
        <w:spacing w:line="540" w:lineRule="exact"/>
        <w:ind w:firstLineChars="200" w:firstLine="560"/>
        <w:jc w:val="left"/>
        <w:rPr>
          <w:rFonts w:ascii="仿宋" w:eastAsia="仿宋" w:hAnsi="仿宋" w:cs="宋体"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kern w:val="0"/>
          <w:sz w:val="28"/>
          <w:szCs w:val="28"/>
        </w:rPr>
        <w:t>五、</w:t>
      </w:r>
      <w:r>
        <w:rPr>
          <w:rFonts w:ascii="仿宋" w:eastAsia="仿宋" w:hAnsi="仿宋" w:cs="宋体"/>
          <w:bCs/>
          <w:kern w:val="0"/>
          <w:sz w:val="28"/>
          <w:szCs w:val="28"/>
        </w:rPr>
        <w:t>录取方式</w:t>
      </w:r>
    </w:p>
    <w:p w14:paraId="29C95473" w14:textId="77777777" w:rsidR="00EE45DA" w:rsidRDefault="00EE5B09">
      <w:pPr>
        <w:widowControl/>
        <w:spacing w:line="540" w:lineRule="exact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/>
          <w:kern w:val="0"/>
          <w:sz w:val="28"/>
          <w:szCs w:val="28"/>
        </w:rPr>
        <w:t>报名人数小于或等于招生计划，全部录取</w:t>
      </w:r>
      <w:r>
        <w:rPr>
          <w:rFonts w:ascii="仿宋" w:eastAsia="仿宋" w:hAnsi="仿宋" w:cs="宋体" w:hint="eastAsia"/>
          <w:kern w:val="0"/>
          <w:sz w:val="28"/>
          <w:szCs w:val="28"/>
        </w:rPr>
        <w:t>；报名</w:t>
      </w:r>
      <w:r>
        <w:rPr>
          <w:rFonts w:ascii="仿宋" w:eastAsia="仿宋" w:hAnsi="仿宋" w:cs="宋体"/>
          <w:kern w:val="0"/>
          <w:sz w:val="28"/>
          <w:szCs w:val="28"/>
        </w:rPr>
        <w:t>人数超过招生计划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，</w:t>
      </w:r>
      <w:r>
        <w:rPr>
          <w:rFonts w:ascii="仿宋" w:eastAsia="仿宋" w:hAnsi="仿宋" w:cs="宋体"/>
          <w:kern w:val="0"/>
          <w:sz w:val="28"/>
          <w:szCs w:val="28"/>
        </w:rPr>
        <w:t>由区教育行政部门</w:t>
      </w:r>
      <w:r>
        <w:rPr>
          <w:rFonts w:ascii="仿宋" w:eastAsia="仿宋" w:hAnsi="仿宋" w:cs="宋体" w:hint="eastAsia"/>
          <w:kern w:val="0"/>
          <w:sz w:val="28"/>
          <w:szCs w:val="28"/>
        </w:rPr>
        <w:t>组织</w:t>
      </w:r>
      <w:r>
        <w:rPr>
          <w:rFonts w:ascii="仿宋" w:eastAsia="仿宋" w:hAnsi="仿宋" w:cs="宋体"/>
          <w:kern w:val="0"/>
          <w:sz w:val="28"/>
          <w:szCs w:val="28"/>
        </w:rPr>
        <w:t>实施电脑随机录取。</w:t>
      </w:r>
    </w:p>
    <w:p w14:paraId="3B036B48" w14:textId="77777777" w:rsidR="00EE45DA" w:rsidRDefault="00EE5B09">
      <w:pPr>
        <w:widowControl/>
        <w:spacing w:line="540" w:lineRule="exact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六、收费情况</w:t>
      </w:r>
    </w:p>
    <w:p w14:paraId="4ADE164F" w14:textId="55A9E011" w:rsidR="00EE45DA" w:rsidRDefault="00EE5B09">
      <w:pPr>
        <w:widowControl/>
        <w:spacing w:line="540" w:lineRule="exact"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学费标准：不超过23100元/学期（以</w:t>
      </w:r>
      <w:r>
        <w:rPr>
          <w:rFonts w:ascii="仿宋" w:eastAsia="仿宋" w:hAnsi="仿宋" w:cs="宋体"/>
          <w:kern w:val="0"/>
          <w:sz w:val="28"/>
          <w:szCs w:val="28"/>
        </w:rPr>
        <w:t>物价部门核定为准</w:t>
      </w:r>
      <w:r>
        <w:rPr>
          <w:rFonts w:ascii="仿宋" w:eastAsia="仿宋" w:hAnsi="仿宋" w:cs="宋体" w:hint="eastAsia"/>
          <w:kern w:val="0"/>
          <w:sz w:val="28"/>
          <w:szCs w:val="28"/>
        </w:rPr>
        <w:t>）。本校已纳入政府购买学位</w:t>
      </w:r>
      <w:r w:rsidRPr="00E072B0">
        <w:rPr>
          <w:rFonts w:ascii="仿宋" w:eastAsia="仿宋" w:hAnsi="仿宋" w:cs="宋体" w:hint="eastAsia"/>
          <w:kern w:val="0"/>
          <w:sz w:val="28"/>
          <w:szCs w:val="28"/>
        </w:rPr>
        <w:t>范围，学校</w:t>
      </w:r>
      <w:r w:rsidR="006B204A" w:rsidRPr="00E072B0">
        <w:rPr>
          <w:rFonts w:ascii="仿宋" w:eastAsia="仿宋" w:hAnsi="仿宋" w:cs="宋体" w:hint="eastAsia"/>
          <w:kern w:val="0"/>
          <w:sz w:val="28"/>
          <w:szCs w:val="28"/>
        </w:rPr>
        <w:t>拟调整</w:t>
      </w:r>
      <w:r w:rsidRPr="00E072B0">
        <w:rPr>
          <w:rFonts w:ascii="仿宋" w:eastAsia="仿宋" w:hAnsi="仿宋" w:cs="宋体" w:hint="eastAsia"/>
          <w:kern w:val="0"/>
          <w:sz w:val="28"/>
          <w:szCs w:val="28"/>
        </w:rPr>
        <w:t>学费标准高于市公办</w:t>
      </w:r>
      <w:r>
        <w:rPr>
          <w:rFonts w:ascii="仿宋" w:eastAsia="仿宋" w:hAnsi="仿宋" w:cs="宋体" w:hint="eastAsia"/>
          <w:kern w:val="0"/>
          <w:sz w:val="28"/>
          <w:szCs w:val="28"/>
        </w:rPr>
        <w:t>生均经费基本标准，区按照市公办生均经费基本标准购买学位，学生只需缴纳补足差额，不超过3850</w:t>
      </w:r>
      <w:r>
        <w:rPr>
          <w:rFonts w:ascii="仿宋" w:eastAsia="仿宋" w:hAnsi="仿宋" w:cs="宋体"/>
          <w:kern w:val="0"/>
          <w:sz w:val="28"/>
          <w:szCs w:val="28"/>
        </w:rPr>
        <w:t>元</w:t>
      </w:r>
      <w:r>
        <w:rPr>
          <w:rFonts w:ascii="仿宋" w:eastAsia="仿宋" w:hAnsi="仿宋" w:cs="宋体" w:hint="eastAsia"/>
          <w:kern w:val="0"/>
          <w:sz w:val="28"/>
          <w:szCs w:val="28"/>
        </w:rPr>
        <w:t>/学期</w:t>
      </w:r>
      <w:r>
        <w:rPr>
          <w:rFonts w:ascii="仿宋" w:eastAsia="仿宋" w:hAnsi="仿宋" w:cs="宋体"/>
          <w:kern w:val="0"/>
          <w:sz w:val="28"/>
          <w:szCs w:val="28"/>
        </w:rPr>
        <w:t>。</w:t>
      </w:r>
    </w:p>
    <w:p w14:paraId="3AF8A604" w14:textId="77777777" w:rsidR="00EE45DA" w:rsidRDefault="00EE5B09">
      <w:pPr>
        <w:widowControl/>
        <w:spacing w:line="540" w:lineRule="exact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住宿费标准：2000元/学期。</w:t>
      </w:r>
    </w:p>
    <w:p w14:paraId="4B910CD7" w14:textId="77777777" w:rsidR="00EE45DA" w:rsidRDefault="00EE5B09">
      <w:pPr>
        <w:widowControl/>
        <w:spacing w:line="540" w:lineRule="exact"/>
        <w:ind w:firstLineChars="200" w:firstLine="560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七、咨询电话：</w:t>
      </w:r>
    </w:p>
    <w:p w14:paraId="6EED3177" w14:textId="77777777" w:rsidR="00EE45DA" w:rsidRDefault="00EE5B09">
      <w:pPr>
        <w:widowControl/>
        <w:spacing w:line="540" w:lineRule="exact"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64352934</w:t>
      </w:r>
      <w:r>
        <w:rPr>
          <w:rFonts w:ascii="仿宋" w:eastAsia="仿宋" w:hAnsi="仿宋" w:cs="宋体"/>
          <w:bCs/>
          <w:color w:val="333333"/>
          <w:kern w:val="0"/>
          <w:sz w:val="28"/>
          <w:szCs w:val="28"/>
        </w:rPr>
        <w:t xml:space="preserve"> 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 xml:space="preserve">    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联系人：傅老师、卫老师</w:t>
      </w:r>
    </w:p>
    <w:p w14:paraId="79DC5AFA" w14:textId="77777777" w:rsidR="00EE45DA" w:rsidRDefault="00EE5B09">
      <w:pPr>
        <w:widowControl/>
        <w:spacing w:line="540" w:lineRule="exact"/>
        <w:ind w:firstLineChars="200" w:firstLine="560"/>
        <w:jc w:val="left"/>
        <w:rPr>
          <w:rFonts w:ascii="仿宋" w:eastAsia="仿宋" w:hAnsi="仿宋" w:cs="宋体"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Cs/>
          <w:color w:val="333333"/>
          <w:kern w:val="0"/>
          <w:sz w:val="28"/>
          <w:szCs w:val="28"/>
        </w:rPr>
        <w:t>八、其他事项</w:t>
      </w:r>
    </w:p>
    <w:p w14:paraId="6C519097" w14:textId="77777777" w:rsidR="00EE45DA" w:rsidRDefault="00EE5B09">
      <w:pPr>
        <w:widowControl/>
        <w:spacing w:line="540" w:lineRule="exact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“三个承诺”：不提前组织学生报名或变相报名，不举行任何测试、测评、学科练习、面试或面谈，招生录取不与任何培训机构挂钩。</w:t>
      </w:r>
    </w:p>
    <w:p w14:paraId="75A5D280" w14:textId="77777777" w:rsidR="00EE45DA" w:rsidRDefault="00EE5B09">
      <w:pPr>
        <w:widowControl/>
        <w:spacing w:line="540" w:lineRule="exact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义务教育阶段民办学校不引进境外课程，不使用境外教材。</w:t>
      </w:r>
    </w:p>
    <w:p w14:paraId="3FDA6DE1" w14:textId="77777777" w:rsidR="00EE45DA" w:rsidRDefault="00EE45DA" w:rsidP="00BD3B5D">
      <w:pPr>
        <w:widowControl/>
        <w:spacing w:line="540" w:lineRule="exact"/>
        <w:rPr>
          <w:rFonts w:ascii="仿宋" w:eastAsia="仿宋" w:hAnsi="仿宋" w:cs="宋体" w:hint="eastAsia"/>
          <w:color w:val="333333"/>
          <w:kern w:val="0"/>
          <w:sz w:val="28"/>
          <w:szCs w:val="28"/>
        </w:rPr>
      </w:pPr>
      <w:bookmarkStart w:id="3" w:name="_GoBack"/>
      <w:bookmarkEnd w:id="3"/>
    </w:p>
    <w:p w14:paraId="0F87239E" w14:textId="77777777" w:rsidR="00EE45DA" w:rsidRDefault="00EE5B09">
      <w:pPr>
        <w:widowControl/>
        <w:spacing w:line="540" w:lineRule="exact"/>
        <w:ind w:firstLineChars="1900" w:firstLine="5320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上海市民办文绮中学</w:t>
      </w:r>
    </w:p>
    <w:p w14:paraId="65197F44" w14:textId="77777777" w:rsidR="00EE45DA" w:rsidRDefault="00EE5B09" w:rsidP="00E072B0">
      <w:pPr>
        <w:widowControl/>
        <w:spacing w:line="540" w:lineRule="exact"/>
        <w:ind w:right="560"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>202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5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年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4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月7日</w:t>
      </w:r>
    </w:p>
    <w:sectPr w:rsidR="00EE45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787DBD" w14:textId="77777777" w:rsidR="00F53F75" w:rsidRDefault="00F53F75" w:rsidP="00CA5A2F">
      <w:r>
        <w:separator/>
      </w:r>
    </w:p>
  </w:endnote>
  <w:endnote w:type="continuationSeparator" w:id="0">
    <w:p w14:paraId="35E53F2D" w14:textId="77777777" w:rsidR="00F53F75" w:rsidRDefault="00F53F75" w:rsidP="00CA5A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D4DB4E" w14:textId="77777777" w:rsidR="00F53F75" w:rsidRDefault="00F53F75" w:rsidP="00CA5A2F">
      <w:r>
        <w:separator/>
      </w:r>
    </w:p>
  </w:footnote>
  <w:footnote w:type="continuationSeparator" w:id="0">
    <w:p w14:paraId="19A57A6F" w14:textId="77777777" w:rsidR="00F53F75" w:rsidRDefault="00F53F75" w:rsidP="00CA5A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RjYTgzOTdiZjRhNzJiYjdjNzBmNjMxNTJiZTg4N2IifQ=="/>
  </w:docVars>
  <w:rsids>
    <w:rsidRoot w:val="5CA82AF2"/>
    <w:rsid w:val="00032DDB"/>
    <w:rsid w:val="000B7043"/>
    <w:rsid w:val="00355F7B"/>
    <w:rsid w:val="00602F1C"/>
    <w:rsid w:val="006B204A"/>
    <w:rsid w:val="007201F9"/>
    <w:rsid w:val="008F1720"/>
    <w:rsid w:val="00AD10D0"/>
    <w:rsid w:val="00AE0E48"/>
    <w:rsid w:val="00B83089"/>
    <w:rsid w:val="00BD3B5D"/>
    <w:rsid w:val="00BE2BE1"/>
    <w:rsid w:val="00CA5A2F"/>
    <w:rsid w:val="00D403B1"/>
    <w:rsid w:val="00E01197"/>
    <w:rsid w:val="00E072B0"/>
    <w:rsid w:val="00E92063"/>
    <w:rsid w:val="00EE45DA"/>
    <w:rsid w:val="00EE5B09"/>
    <w:rsid w:val="00F53F75"/>
    <w:rsid w:val="09301D41"/>
    <w:rsid w:val="122D3061"/>
    <w:rsid w:val="5CA82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952D1363-B200-447E-978D-C762CE313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">
    <w:name w:val="页脚 Char"/>
    <w:basedOn w:val="a0"/>
    <w:link w:val="a3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138</Words>
  <Characters>788</Characters>
  <Application>Microsoft Office Word</Application>
  <DocSecurity>0</DocSecurity>
  <Lines>6</Lines>
  <Paragraphs>1</Paragraphs>
  <ScaleCrop>false</ScaleCrop>
  <Company>Microsoft</Company>
  <LinksUpToDate>false</LinksUpToDate>
  <CharactersWithSpaces>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杨慧毅</cp:lastModifiedBy>
  <cp:revision>18</cp:revision>
  <dcterms:created xsi:type="dcterms:W3CDTF">2024-03-31T23:58:00Z</dcterms:created>
  <dcterms:modified xsi:type="dcterms:W3CDTF">2025-04-03T06:15:00Z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EA172E64FC4A4E988C77CB1212B058DF_11</vt:lpwstr>
  </property>
  <property fmtid="{D5CDD505-2E9C-101B-9397-08002B2CF9AE}" pid="4" name="KSOTemplateDocerSaveRecord">
    <vt:lpwstr>eyJoZGlkIjoiZTRjYTgzOTdiZjRhNzJiYjdjNzBmNjMxNTJiZTg4N2IifQ==</vt:lpwstr>
  </property>
</Properties>
</file>