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080F0C" w14:textId="0FBF0AE8" w:rsidR="00005096" w:rsidRDefault="00890722">
      <w:pPr>
        <w:widowControl/>
        <w:jc w:val="center"/>
        <w:rPr>
          <w:rFonts w:ascii="宋体" w:eastAsia="宋体" w:hAnsi="宋体" w:cs="宋体"/>
          <w:b/>
          <w:bCs/>
          <w:color w:val="3E3E3E"/>
          <w:kern w:val="0"/>
          <w:sz w:val="24"/>
          <w:szCs w:val="24"/>
        </w:rPr>
      </w:pPr>
      <w:r w:rsidRPr="002C1EE9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上海星河湾双语学校202</w:t>
      </w:r>
      <w:r w:rsidR="00A81D3B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5</w:t>
      </w:r>
      <w:r w:rsidRPr="002C1EE9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年六年级招生简章</w:t>
      </w:r>
    </w:p>
    <w:p w14:paraId="37423B40" w14:textId="77777777" w:rsidR="00AA4873" w:rsidRPr="006A0B97" w:rsidRDefault="00AA4873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14:paraId="59CD98E1" w14:textId="11032CC5" w:rsidR="00005096" w:rsidRDefault="000C7F6A" w:rsidP="00AA4873">
      <w:pPr>
        <w:widowControl/>
        <w:ind w:firstLineChars="200" w:firstLine="56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CD0B51">
        <w:rPr>
          <w:rFonts w:ascii="仿宋" w:eastAsia="仿宋" w:hAnsi="仿宋" w:cs="宋体"/>
          <w:color w:val="333333"/>
          <w:kern w:val="0"/>
          <w:sz w:val="28"/>
          <w:szCs w:val="28"/>
        </w:rPr>
        <w:t>一、学校简介</w:t>
      </w:r>
    </w:p>
    <w:p w14:paraId="19C79277" w14:textId="4C881067" w:rsidR="00005096" w:rsidRPr="000C7F6A" w:rsidRDefault="00890722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上海星河湾双语学校成立于2012年，是一所专注于提供1-12年级高品质教育的民办双语学校。</w:t>
      </w:r>
    </w:p>
    <w:p w14:paraId="003E57AE" w14:textId="1AEA0F98" w:rsidR="00005096" w:rsidRPr="000C7F6A" w:rsidRDefault="00890722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学校全面贯彻党的教育方针，落实立德树人的根本任务，贯彻“中国核、世界流”，“出的去、回得来”的办学理念，特别强调民族根基、国际视野、创新精神、协作能力及社会责任感的培养。</w:t>
      </w:r>
    </w:p>
    <w:p w14:paraId="59139704" w14:textId="2064FB55" w:rsidR="00005096" w:rsidRPr="000C7F6A" w:rsidRDefault="00890722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学校1-9年级教授国家义务制教育课程，在数学、科学、物理、化学、生物等学科实施双语教学，强调因材施教，提供多种类、多项目的选修课，充分发展学生的兴趣爱好和特长。</w:t>
      </w:r>
    </w:p>
    <w:p w14:paraId="7FE90DE5" w14:textId="0DE0C5B0" w:rsidR="00005096" w:rsidRPr="006A0B97" w:rsidRDefault="00B456BF" w:rsidP="006A0B97">
      <w:pPr>
        <w:widowControl/>
        <w:ind w:firstLine="48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学校（主校区）占地45.5亩，建筑面积近三万平方米。环境优美，绿化面积达40%以上。所有的教育教学设施均按国际学校标准配备，教室均有多媒体设备和空调设施。另外配备：实验设备和多媒体设备齐全的实验科学基础实验室9间，机器人实验室、3D打印实验室、美术教室、</w:t>
      </w:r>
      <w:r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版画教室、雕塑教室、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音乐教室、</w:t>
      </w:r>
      <w:r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音乐排练厅</w:t>
      </w:r>
      <w:r w:rsidR="001A637E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2间</w:t>
      </w:r>
      <w:r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钢琴房1</w:t>
      </w:r>
      <w:r w:rsidR="001A637E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2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间、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下沉式艺术广场、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图书馆、阅览室、计算机房、保健卫生室等。综合楼设有电视台、</w:t>
      </w:r>
      <w:r w:rsidRPr="00CD0B51">
        <w:rPr>
          <w:rFonts w:ascii="仿宋" w:eastAsia="仿宋" w:hAnsi="仿宋" w:cs="宋体" w:hint="eastAsia"/>
          <w:color w:val="3E3E3E"/>
          <w:kern w:val="0"/>
          <w:sz w:val="28"/>
          <w:szCs w:val="28"/>
        </w:rPr>
        <w:t>艺术画廊、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室内体育馆、室内游泳池、形体房、体操健身馆、乒乓球馆、飞镖室以及器材训练房等，能够为学生提供良好的学习与活动环境。室外体育场设有200米环形塑胶跑道、90</w:t>
      </w:r>
      <w:r>
        <w:rPr>
          <w:rFonts w:ascii="仿宋" w:eastAsia="仿宋" w:hAnsi="仿宋" w:cs="宋体"/>
          <w:color w:val="3E3E3E"/>
          <w:kern w:val="0"/>
          <w:sz w:val="28"/>
          <w:szCs w:val="28"/>
        </w:rPr>
        <w:t>米直跑道、</w:t>
      </w:r>
      <w:r w:rsidRPr="00CD0B51">
        <w:rPr>
          <w:rFonts w:ascii="仿宋" w:eastAsia="仿宋" w:hAnsi="仿宋" w:cs="宋体"/>
          <w:color w:val="3E3E3E"/>
          <w:kern w:val="0"/>
          <w:sz w:val="28"/>
          <w:szCs w:val="28"/>
        </w:rPr>
        <w:t>足球场和篮球场，专用沙坑、儿童乐园等设施一应俱全。</w:t>
      </w:r>
    </w:p>
    <w:p w14:paraId="2AC7054D" w14:textId="77777777" w:rsidR="00005096" w:rsidRPr="000C7F6A" w:rsidRDefault="00890722" w:rsidP="000C7F6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二、招生计划</w:t>
      </w:r>
    </w:p>
    <w:p w14:paraId="30231F3C" w14:textId="679AB4CE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 w:hint="eastAsia"/>
          <w:color w:val="3E3E3E"/>
          <w:sz w:val="28"/>
          <w:szCs w:val="28"/>
        </w:rPr>
        <w:lastRenderedPageBreak/>
        <w:t>202</w:t>
      </w:r>
      <w:r w:rsidR="00A81D3B">
        <w:rPr>
          <w:rFonts w:ascii="仿宋" w:eastAsia="仿宋" w:hAnsi="仿宋" w:hint="eastAsia"/>
          <w:color w:val="3E3E3E"/>
          <w:sz w:val="28"/>
          <w:szCs w:val="28"/>
        </w:rPr>
        <w:t>5</w:t>
      </w:r>
      <w:r w:rsidRPr="000C7F6A">
        <w:rPr>
          <w:rFonts w:ascii="仿宋" w:eastAsia="仿宋" w:hAnsi="仿宋" w:hint="eastAsia"/>
          <w:color w:val="3E3E3E"/>
          <w:sz w:val="28"/>
          <w:szCs w:val="28"/>
        </w:rPr>
        <w:t>学年招生计划总数：158人（6个班）。分类如下：</w:t>
      </w:r>
    </w:p>
    <w:p w14:paraId="4E72067B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 w:hint="eastAsia"/>
          <w:color w:val="3E3E3E"/>
          <w:sz w:val="28"/>
          <w:szCs w:val="28"/>
        </w:rPr>
        <w:t>本校直升人数：130人；</w:t>
      </w:r>
    </w:p>
    <w:p w14:paraId="076F73AE" w14:textId="16AE3CD3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 w:hint="eastAsia"/>
          <w:color w:val="3E3E3E"/>
          <w:sz w:val="28"/>
          <w:szCs w:val="28"/>
        </w:rPr>
        <w:t>统招：12人 （其中走读4人，住宿8</w:t>
      </w:r>
      <w:r w:rsidR="00037E3D">
        <w:rPr>
          <w:rFonts w:ascii="仿宋" w:eastAsia="仿宋" w:hAnsi="仿宋" w:hint="eastAsia"/>
          <w:color w:val="3E3E3E"/>
          <w:sz w:val="28"/>
          <w:szCs w:val="28"/>
        </w:rPr>
        <w:t>人；</w:t>
      </w:r>
      <w:r w:rsidRPr="000C7F6A">
        <w:rPr>
          <w:rFonts w:ascii="仿宋" w:eastAsia="仿宋" w:hAnsi="仿宋" w:hint="eastAsia"/>
          <w:color w:val="3E3E3E"/>
          <w:sz w:val="28"/>
          <w:szCs w:val="28"/>
        </w:rPr>
        <w:t>接受调剂）；</w:t>
      </w:r>
    </w:p>
    <w:p w14:paraId="59B58944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 w:hint="eastAsia"/>
          <w:color w:val="3E3E3E"/>
          <w:sz w:val="28"/>
          <w:szCs w:val="28"/>
        </w:rPr>
        <w:t>本校教职工子女*：10人（其中走读4人，住宿6人，不接收调剂）；</w:t>
      </w:r>
    </w:p>
    <w:p w14:paraId="0B115484" w14:textId="006CDFBD" w:rsidR="00005096" w:rsidRPr="000C7F6A" w:rsidRDefault="00890722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 w:hint="eastAsia"/>
          <w:color w:val="3E3E3E"/>
          <w:sz w:val="28"/>
          <w:szCs w:val="28"/>
        </w:rPr>
        <w:t>举办者员工子女*:6人（其中走读2人，住宿4人，不接收调剂）。</w:t>
      </w:r>
    </w:p>
    <w:p w14:paraId="32E40413" w14:textId="0D5EFD5A" w:rsidR="00005096" w:rsidRPr="000C7F6A" w:rsidRDefault="00890722" w:rsidP="000C7F6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三、报名</w:t>
      </w:r>
      <w:r w:rsidR="00FD66D7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条件</w:t>
      </w:r>
    </w:p>
    <w:p w14:paraId="0C8BF577" w14:textId="6BCFF4FA" w:rsidR="00005096" w:rsidRPr="006A0B97" w:rsidRDefault="00FD66D7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FD66D7">
        <w:rPr>
          <w:rFonts w:ascii="仿宋" w:eastAsia="仿宋" w:hAnsi="仿宋" w:hint="eastAsia"/>
          <w:sz w:val="28"/>
          <w:szCs w:val="28"/>
        </w:rPr>
        <w:t>符合本市初中入学条件的小学毕业生。</w:t>
      </w:r>
    </w:p>
    <w:p w14:paraId="70549564" w14:textId="3A412461" w:rsidR="00005096" w:rsidRPr="000C7F6A" w:rsidRDefault="00890722" w:rsidP="000C7F6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四、</w:t>
      </w:r>
      <w:r w:rsidR="00FD66D7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报名</w:t>
      </w:r>
      <w:r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办法</w:t>
      </w:r>
    </w:p>
    <w:p w14:paraId="6CB95A80" w14:textId="323D92A8" w:rsidR="00FD66D7" w:rsidRPr="006A0B97" w:rsidRDefault="00FD66D7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FD66D7">
        <w:rPr>
          <w:rFonts w:ascii="仿宋" w:eastAsia="仿宋" w:hAnsi="仿宋" w:hint="eastAsia"/>
          <w:sz w:val="28"/>
          <w:szCs w:val="28"/>
        </w:rPr>
        <w:t>请</w:t>
      </w:r>
      <w:r w:rsidRPr="000314FF">
        <w:rPr>
          <w:rFonts w:ascii="仿宋" w:eastAsia="仿宋" w:hAnsi="仿宋" w:hint="eastAsia"/>
          <w:color w:val="3E3E3E"/>
          <w:sz w:val="28"/>
          <w:szCs w:val="28"/>
        </w:rPr>
        <w:t>于</w:t>
      </w:r>
      <w:r w:rsidRPr="000314FF">
        <w:rPr>
          <w:rFonts w:ascii="仿宋" w:eastAsia="仿宋" w:hAnsi="仿宋"/>
          <w:color w:val="3E3E3E"/>
          <w:sz w:val="28"/>
          <w:szCs w:val="28"/>
        </w:rPr>
        <w:t>5月</w:t>
      </w:r>
      <w:r w:rsidR="000314FF" w:rsidRPr="000314FF">
        <w:rPr>
          <w:rFonts w:ascii="仿宋" w:eastAsia="仿宋" w:hAnsi="仿宋" w:hint="eastAsia"/>
          <w:color w:val="3E3E3E"/>
          <w:sz w:val="28"/>
          <w:szCs w:val="28"/>
        </w:rPr>
        <w:t>12</w:t>
      </w:r>
      <w:r w:rsidRPr="000314FF">
        <w:rPr>
          <w:rFonts w:ascii="仿宋" w:eastAsia="仿宋" w:hAnsi="仿宋"/>
          <w:color w:val="3E3E3E"/>
          <w:sz w:val="28"/>
          <w:szCs w:val="28"/>
        </w:rPr>
        <w:t>日-5月</w:t>
      </w:r>
      <w:r w:rsidR="000314FF" w:rsidRPr="000314FF">
        <w:rPr>
          <w:rFonts w:ascii="仿宋" w:eastAsia="仿宋" w:hAnsi="仿宋" w:hint="eastAsia"/>
          <w:color w:val="3E3E3E"/>
          <w:sz w:val="28"/>
          <w:szCs w:val="28"/>
        </w:rPr>
        <w:t>14</w:t>
      </w:r>
      <w:r w:rsidRPr="000314FF">
        <w:rPr>
          <w:rFonts w:ascii="仿宋" w:eastAsia="仿宋" w:hAnsi="仿宋"/>
          <w:color w:val="3E3E3E"/>
          <w:sz w:val="28"/>
          <w:szCs w:val="28"/>
        </w:rPr>
        <w:t>日</w:t>
      </w:r>
      <w:r w:rsidRPr="000C7F6A">
        <w:rPr>
          <w:rFonts w:ascii="仿宋" w:eastAsia="仿宋" w:hAnsi="仿宋" w:hint="eastAsia"/>
          <w:color w:val="3E3E3E"/>
          <w:sz w:val="28"/>
          <w:szCs w:val="28"/>
        </w:rPr>
        <w:t>访问</w:t>
      </w:r>
      <w:r w:rsidRPr="000C7F6A">
        <w:rPr>
          <w:rFonts w:ascii="仿宋" w:eastAsia="仿宋" w:hAnsi="仿宋"/>
          <w:color w:val="3E3E3E"/>
          <w:sz w:val="28"/>
          <w:szCs w:val="28"/>
        </w:rPr>
        <w:t>“一网通</w:t>
      </w:r>
      <w:r w:rsidRPr="000C7F6A">
        <w:rPr>
          <w:rFonts w:ascii="仿宋" w:eastAsia="仿宋" w:hAnsi="仿宋" w:hint="eastAsia"/>
          <w:color w:val="3E3E3E"/>
          <w:sz w:val="28"/>
          <w:szCs w:val="28"/>
        </w:rPr>
        <w:t>办”网站义务教育入学专栏或“上海市义务教育入学报名系统”填报志愿。</w:t>
      </w:r>
    </w:p>
    <w:p w14:paraId="2265BB2B" w14:textId="442EDF95" w:rsidR="00FD66D7" w:rsidRPr="000C7F6A" w:rsidRDefault="00FD66D7" w:rsidP="00FD66D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</w:t>
      </w:r>
      <w:r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、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录取方式</w:t>
      </w:r>
    </w:p>
    <w:p w14:paraId="121EF396" w14:textId="330A5762" w:rsidR="00005096" w:rsidRPr="000C7F6A" w:rsidRDefault="00890722" w:rsidP="006A0B97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报名人数小于或等于招生计划，全部录取</w:t>
      </w:r>
      <w:r w:rsidRPr="000C7F6A">
        <w:rPr>
          <w:rFonts w:ascii="仿宋" w:eastAsia="仿宋" w:hAnsi="仿宋" w:hint="eastAsia"/>
          <w:color w:val="3E3E3E"/>
          <w:sz w:val="28"/>
          <w:szCs w:val="28"/>
        </w:rPr>
        <w:t>；报名</w:t>
      </w:r>
      <w:r w:rsidRPr="000C7F6A">
        <w:rPr>
          <w:rFonts w:ascii="仿宋" w:eastAsia="仿宋" w:hAnsi="仿宋"/>
          <w:color w:val="3E3E3E"/>
          <w:sz w:val="28"/>
          <w:szCs w:val="28"/>
        </w:rPr>
        <w:t>人数超过招生计划</w:t>
      </w:r>
      <w:r w:rsidRPr="000C7F6A">
        <w:rPr>
          <w:rFonts w:ascii="仿宋" w:eastAsia="仿宋" w:hAnsi="仿宋" w:hint="eastAsia"/>
          <w:color w:val="3E3E3E"/>
          <w:sz w:val="28"/>
          <w:szCs w:val="28"/>
        </w:rPr>
        <w:t>，</w:t>
      </w:r>
      <w:r w:rsidRPr="000C7F6A">
        <w:rPr>
          <w:rFonts w:ascii="仿宋" w:eastAsia="仿宋" w:hAnsi="仿宋"/>
          <w:color w:val="3E3E3E"/>
          <w:sz w:val="28"/>
          <w:szCs w:val="28"/>
        </w:rPr>
        <w:t>由区教育行政部门组织实施电脑随机录取。</w:t>
      </w:r>
    </w:p>
    <w:p w14:paraId="48737FC2" w14:textId="5261BF43" w:rsidR="00005096" w:rsidRPr="000C7F6A" w:rsidRDefault="00FD66D7" w:rsidP="000C7F6A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</w:t>
      </w:r>
      <w:r w:rsidR="00890722"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、学费标准</w:t>
      </w:r>
    </w:p>
    <w:p w14:paraId="11F90D25" w14:textId="2EF6381C" w:rsidR="00884EE9" w:rsidRPr="00AA4873" w:rsidRDefault="00884EE9" w:rsidP="00884EE9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A4873">
        <w:rPr>
          <w:rFonts w:ascii="仿宋" w:eastAsia="仿宋" w:hAnsi="仿宋" w:cs="宋体" w:hint="eastAsia"/>
          <w:kern w:val="0"/>
          <w:sz w:val="28"/>
          <w:szCs w:val="28"/>
        </w:rPr>
        <w:t>学费标准：</w:t>
      </w:r>
      <w:r w:rsidRPr="00AA4873">
        <w:rPr>
          <w:rFonts w:ascii="仿宋" w:eastAsia="仿宋" w:hAnsi="仿宋" w:cs="宋体"/>
          <w:kern w:val="0"/>
          <w:sz w:val="28"/>
          <w:szCs w:val="28"/>
        </w:rPr>
        <w:t>6</w:t>
      </w:r>
      <w:r w:rsidR="00AA4873" w:rsidRPr="00AA4873">
        <w:rPr>
          <w:rFonts w:ascii="仿宋" w:eastAsia="仿宋" w:hAnsi="仿宋" w:cs="宋体"/>
          <w:kern w:val="0"/>
          <w:sz w:val="28"/>
          <w:szCs w:val="28"/>
        </w:rPr>
        <w:t>0</w:t>
      </w:r>
      <w:r w:rsidRPr="00AA4873">
        <w:rPr>
          <w:rFonts w:ascii="仿宋" w:eastAsia="仿宋" w:hAnsi="仿宋" w:cs="宋体"/>
          <w:kern w:val="0"/>
          <w:sz w:val="28"/>
          <w:szCs w:val="28"/>
        </w:rPr>
        <w:t>000</w:t>
      </w:r>
      <w:r w:rsidRPr="00AA4873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572561A4" w14:textId="2E74390D" w:rsidR="00005096" w:rsidRPr="006A0B97" w:rsidRDefault="00884EE9" w:rsidP="006A0B97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AA4873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Pr="00AA4873">
        <w:rPr>
          <w:rFonts w:ascii="仿宋" w:eastAsia="仿宋" w:hAnsi="仿宋" w:cs="宋体"/>
          <w:kern w:val="0"/>
          <w:sz w:val="28"/>
          <w:szCs w:val="28"/>
        </w:rPr>
        <w:t>4500</w:t>
      </w:r>
      <w:r w:rsidRPr="00AA4873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6F5CCBC7" w14:textId="77777777" w:rsidR="006A0B97" w:rsidRDefault="00FD66D7" w:rsidP="006A0B9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</w:t>
      </w:r>
      <w:r w:rsidR="00890722"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、咨询电话</w:t>
      </w:r>
    </w:p>
    <w:p w14:paraId="2EA70AB5" w14:textId="3783F5B3" w:rsidR="00005096" w:rsidRPr="006A0B97" w:rsidRDefault="00890722" w:rsidP="006A0B9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3A3D04">
        <w:rPr>
          <w:rFonts w:ascii="仿宋" w:eastAsia="仿宋" w:hAnsi="仿宋"/>
          <w:color w:val="3E3E3E"/>
          <w:sz w:val="28"/>
          <w:szCs w:val="28"/>
        </w:rPr>
        <w:t>64551324</w:t>
      </w:r>
      <w:r w:rsidRPr="003A3D04">
        <w:rPr>
          <w:rFonts w:ascii="Calibri" w:eastAsia="仿宋" w:hAnsi="Calibri" w:cs="Calibri"/>
          <w:color w:val="3E3E3E"/>
          <w:sz w:val="28"/>
          <w:szCs w:val="28"/>
        </w:rPr>
        <w:t>  </w:t>
      </w:r>
      <w:r w:rsidR="003A3D04">
        <w:rPr>
          <w:rFonts w:ascii="Calibri" w:eastAsia="仿宋" w:hAnsi="Calibri" w:cs="Calibri"/>
          <w:color w:val="3E3E3E"/>
          <w:sz w:val="28"/>
          <w:szCs w:val="28"/>
        </w:rPr>
        <w:t xml:space="preserve">  </w:t>
      </w:r>
      <w:r w:rsidRPr="003A3D04">
        <w:rPr>
          <w:rFonts w:ascii="仿宋" w:eastAsia="仿宋" w:hAnsi="仿宋"/>
          <w:color w:val="3E3E3E"/>
          <w:sz w:val="28"/>
          <w:szCs w:val="28"/>
        </w:rPr>
        <w:t>54573390</w:t>
      </w:r>
    </w:p>
    <w:p w14:paraId="29EF4B92" w14:textId="77777777" w:rsidR="006A0B97" w:rsidRDefault="00FD66D7" w:rsidP="006A0B9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</w:t>
      </w:r>
      <w:r w:rsidR="00890722" w:rsidRPr="000C7F6A">
        <w:rPr>
          <w:rFonts w:ascii="仿宋" w:eastAsia="仿宋" w:hAnsi="仿宋" w:cs="宋体"/>
          <w:color w:val="333333"/>
          <w:kern w:val="0"/>
          <w:sz w:val="28"/>
          <w:szCs w:val="28"/>
        </w:rPr>
        <w:t>、其他事项</w:t>
      </w:r>
    </w:p>
    <w:p w14:paraId="4FD4B727" w14:textId="5C32F502" w:rsidR="00005096" w:rsidRPr="006A0B97" w:rsidRDefault="00890722" w:rsidP="006A0B9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1、校车</w:t>
      </w:r>
    </w:p>
    <w:p w14:paraId="2E83201F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lastRenderedPageBreak/>
        <w:t>学校为有需要的学生提供校车，校车接送范围一般为家校直线距离13公里以内。</w:t>
      </w:r>
    </w:p>
    <w:p w14:paraId="77740DA4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2、学生用餐</w:t>
      </w:r>
    </w:p>
    <w:p w14:paraId="3A3C3840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学校设有餐厅，可供应学生午餐和点心；学校还提供微波炉和冰箱，学生可选择在餐厅用餐（餐费自理）或自带午餐。</w:t>
      </w:r>
    </w:p>
    <w:p w14:paraId="3346C9D7" w14:textId="77777777" w:rsidR="00005096" w:rsidRDefault="00890722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color w:val="3E3E3E"/>
          <w:kern w:val="0"/>
          <w:sz w:val="24"/>
          <w:szCs w:val="24"/>
        </w:rPr>
        <w:t> </w:t>
      </w:r>
    </w:p>
    <w:p w14:paraId="3DBA07BC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33333"/>
          <w:sz w:val="28"/>
          <w:szCs w:val="28"/>
        </w:rPr>
        <w:t>学</w:t>
      </w:r>
      <w:r w:rsidRPr="000C7F6A">
        <w:rPr>
          <w:rFonts w:ascii="仿宋" w:eastAsia="仿宋" w:hAnsi="仿宋"/>
          <w:color w:val="3E3E3E"/>
          <w:sz w:val="28"/>
          <w:szCs w:val="28"/>
        </w:rPr>
        <w:t>校承诺：</w:t>
      </w:r>
    </w:p>
    <w:p w14:paraId="24C78DD7" w14:textId="335C10F7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学校不提前组织学生报名或变相报名，不举行任何测试、测评、学科练习、面试或面谈，招生录取不与任何培训机构挂钩</w:t>
      </w:r>
      <w:bookmarkStart w:id="0" w:name="_GoBack"/>
      <w:bookmarkEnd w:id="0"/>
      <w:r w:rsidRPr="000C7F6A">
        <w:rPr>
          <w:rFonts w:ascii="仿宋" w:eastAsia="仿宋" w:hAnsi="仿宋"/>
          <w:color w:val="3E3E3E"/>
          <w:sz w:val="28"/>
          <w:szCs w:val="28"/>
        </w:rPr>
        <w:t>。</w:t>
      </w:r>
    </w:p>
    <w:p w14:paraId="16994314" w14:textId="69DF96B1" w:rsidR="00005096" w:rsidRPr="000C7F6A" w:rsidRDefault="00890722" w:rsidP="000C7F6A">
      <w:pPr>
        <w:pStyle w:val="a5"/>
        <w:spacing w:before="0" w:beforeAutospacing="0" w:after="0" w:afterAutospacing="0"/>
        <w:ind w:firstLine="480"/>
        <w:rPr>
          <w:rFonts w:ascii="仿宋" w:eastAsia="仿宋" w:hAnsi="仿宋"/>
          <w:color w:val="3E3E3E"/>
          <w:sz w:val="28"/>
          <w:szCs w:val="28"/>
        </w:rPr>
      </w:pPr>
      <w:r w:rsidRPr="000C7F6A">
        <w:rPr>
          <w:rFonts w:ascii="仿宋" w:eastAsia="仿宋" w:hAnsi="仿宋"/>
          <w:color w:val="3E3E3E"/>
          <w:sz w:val="28"/>
          <w:szCs w:val="28"/>
        </w:rPr>
        <w:t>义务教育阶段民办学校不引进境外</w:t>
      </w:r>
      <w:r w:rsidR="008D5B58">
        <w:rPr>
          <w:rFonts w:ascii="仿宋" w:eastAsia="仿宋" w:hAnsi="仿宋" w:hint="eastAsia"/>
          <w:color w:val="3E3E3E"/>
          <w:sz w:val="28"/>
          <w:szCs w:val="28"/>
        </w:rPr>
        <w:t>课程</w:t>
      </w:r>
      <w:r w:rsidRPr="000C7F6A">
        <w:rPr>
          <w:rFonts w:ascii="仿宋" w:eastAsia="仿宋" w:hAnsi="仿宋"/>
          <w:color w:val="3E3E3E"/>
          <w:sz w:val="28"/>
          <w:szCs w:val="28"/>
        </w:rPr>
        <w:t>，不使用境外教材。</w:t>
      </w:r>
    </w:p>
    <w:p w14:paraId="10AF252B" w14:textId="77777777" w:rsidR="00005096" w:rsidRDefault="00005096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14:paraId="2A31A05D" w14:textId="77777777" w:rsidR="00005096" w:rsidRPr="000C7F6A" w:rsidRDefault="00890722" w:rsidP="000C7F6A">
      <w:pPr>
        <w:pStyle w:val="a5"/>
        <w:spacing w:before="0" w:beforeAutospacing="0" w:after="0" w:afterAutospacing="0"/>
        <w:ind w:firstLine="480"/>
        <w:jc w:val="right"/>
        <w:rPr>
          <w:rStyle w:val="a6"/>
          <w:rFonts w:ascii="仿宋" w:eastAsia="仿宋" w:hAnsi="仿宋"/>
          <w:b w:val="0"/>
          <w:color w:val="3E3E3E"/>
          <w:sz w:val="28"/>
          <w:szCs w:val="28"/>
        </w:rPr>
      </w:pPr>
      <w:r w:rsidRPr="000C7F6A">
        <w:rPr>
          <w:rStyle w:val="a6"/>
          <w:rFonts w:ascii="仿宋" w:eastAsia="仿宋" w:hAnsi="仿宋"/>
          <w:b w:val="0"/>
          <w:bCs w:val="0"/>
          <w:sz w:val="28"/>
          <w:szCs w:val="28"/>
        </w:rPr>
        <w:t>上海星河湾双语学校</w:t>
      </w:r>
    </w:p>
    <w:p w14:paraId="0FE98687" w14:textId="40E65DC6" w:rsidR="00005096" w:rsidRPr="006A0B97" w:rsidRDefault="00890722" w:rsidP="006A0B97">
      <w:pPr>
        <w:pStyle w:val="a5"/>
        <w:spacing w:before="0" w:beforeAutospacing="0" w:after="0" w:afterAutospacing="0"/>
        <w:ind w:right="140" w:firstLine="480"/>
        <w:jc w:val="right"/>
        <w:rPr>
          <w:rFonts w:ascii="仿宋" w:eastAsia="仿宋" w:hAnsi="仿宋"/>
          <w:bCs/>
          <w:color w:val="3E3E3E"/>
          <w:sz w:val="28"/>
          <w:szCs w:val="28"/>
        </w:rPr>
      </w:pPr>
      <w:r w:rsidRPr="000C7F6A">
        <w:rPr>
          <w:rStyle w:val="a6"/>
          <w:rFonts w:ascii="仿宋" w:eastAsia="仿宋" w:hAnsi="仿宋"/>
          <w:b w:val="0"/>
          <w:bCs w:val="0"/>
          <w:sz w:val="28"/>
          <w:szCs w:val="28"/>
        </w:rPr>
        <w:t>202</w:t>
      </w:r>
      <w:r w:rsidR="00A81D3B">
        <w:rPr>
          <w:rStyle w:val="a6"/>
          <w:rFonts w:ascii="仿宋" w:eastAsia="仿宋" w:hAnsi="仿宋" w:hint="eastAsia"/>
          <w:b w:val="0"/>
          <w:bCs w:val="0"/>
          <w:sz w:val="28"/>
          <w:szCs w:val="28"/>
        </w:rPr>
        <w:t>5</w:t>
      </w:r>
      <w:r w:rsidRPr="000C7F6A">
        <w:rPr>
          <w:rStyle w:val="a6"/>
          <w:rFonts w:ascii="仿宋" w:eastAsia="仿宋" w:hAnsi="仿宋"/>
          <w:b w:val="0"/>
          <w:bCs w:val="0"/>
          <w:sz w:val="28"/>
          <w:szCs w:val="28"/>
        </w:rPr>
        <w:t>年4月</w:t>
      </w:r>
      <w:r w:rsidR="006A0B97">
        <w:rPr>
          <w:rStyle w:val="a6"/>
          <w:rFonts w:ascii="仿宋" w:eastAsia="仿宋" w:hAnsi="仿宋"/>
          <w:b w:val="0"/>
          <w:bCs w:val="0"/>
          <w:sz w:val="28"/>
          <w:szCs w:val="28"/>
        </w:rPr>
        <w:t>7</w:t>
      </w:r>
      <w:r w:rsidRPr="000C7F6A">
        <w:rPr>
          <w:rStyle w:val="a6"/>
          <w:rFonts w:ascii="仿宋" w:eastAsia="仿宋" w:hAnsi="仿宋"/>
          <w:b w:val="0"/>
          <w:bCs w:val="0"/>
          <w:sz w:val="28"/>
          <w:szCs w:val="28"/>
        </w:rPr>
        <w:t>日</w:t>
      </w:r>
    </w:p>
    <w:sectPr w:rsidR="00005096" w:rsidRPr="006A0B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1FCF75" w14:textId="77777777" w:rsidR="008F343B" w:rsidRDefault="008F343B" w:rsidP="00061FB5">
      <w:r>
        <w:separator/>
      </w:r>
    </w:p>
  </w:endnote>
  <w:endnote w:type="continuationSeparator" w:id="0">
    <w:p w14:paraId="77465EA5" w14:textId="77777777" w:rsidR="008F343B" w:rsidRDefault="008F343B" w:rsidP="00061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6A2CBA" w14:textId="77777777" w:rsidR="008F343B" w:rsidRDefault="008F343B" w:rsidP="00061FB5">
      <w:r>
        <w:separator/>
      </w:r>
    </w:p>
  </w:footnote>
  <w:footnote w:type="continuationSeparator" w:id="0">
    <w:p w14:paraId="53EC14B6" w14:textId="77777777" w:rsidR="008F343B" w:rsidRDefault="008F343B" w:rsidP="00061F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lkNGM2NTQ2YThjNGE3NWZkMzJhZDM2M2Y5ZTA5MjgifQ=="/>
  </w:docVars>
  <w:rsids>
    <w:rsidRoot w:val="00D51468"/>
    <w:rsid w:val="00005096"/>
    <w:rsid w:val="000110A4"/>
    <w:rsid w:val="000314FF"/>
    <w:rsid w:val="00037E3D"/>
    <w:rsid w:val="00061FB5"/>
    <w:rsid w:val="000C7F6A"/>
    <w:rsid w:val="000F0B5A"/>
    <w:rsid w:val="001A637E"/>
    <w:rsid w:val="00271F86"/>
    <w:rsid w:val="00280383"/>
    <w:rsid w:val="002A1559"/>
    <w:rsid w:val="002C1EE9"/>
    <w:rsid w:val="003075B9"/>
    <w:rsid w:val="00363CCF"/>
    <w:rsid w:val="00394D25"/>
    <w:rsid w:val="003A3D04"/>
    <w:rsid w:val="003E6E2A"/>
    <w:rsid w:val="004B287E"/>
    <w:rsid w:val="005A36CF"/>
    <w:rsid w:val="005F2469"/>
    <w:rsid w:val="006A0B97"/>
    <w:rsid w:val="006C4395"/>
    <w:rsid w:val="007F4172"/>
    <w:rsid w:val="00841A80"/>
    <w:rsid w:val="00844EF8"/>
    <w:rsid w:val="0088412A"/>
    <w:rsid w:val="00884EE9"/>
    <w:rsid w:val="00890722"/>
    <w:rsid w:val="008D5B58"/>
    <w:rsid w:val="008F343B"/>
    <w:rsid w:val="00927275"/>
    <w:rsid w:val="00A73021"/>
    <w:rsid w:val="00A81D3B"/>
    <w:rsid w:val="00A94E8A"/>
    <w:rsid w:val="00AA4873"/>
    <w:rsid w:val="00B06AD1"/>
    <w:rsid w:val="00B456BF"/>
    <w:rsid w:val="00BD2F9E"/>
    <w:rsid w:val="00BE3C2D"/>
    <w:rsid w:val="00C12865"/>
    <w:rsid w:val="00C86700"/>
    <w:rsid w:val="00CB6A23"/>
    <w:rsid w:val="00D01E74"/>
    <w:rsid w:val="00D17B57"/>
    <w:rsid w:val="00D41B46"/>
    <w:rsid w:val="00D51468"/>
    <w:rsid w:val="00D611E8"/>
    <w:rsid w:val="00D67ACF"/>
    <w:rsid w:val="00D81E48"/>
    <w:rsid w:val="00DF56EF"/>
    <w:rsid w:val="00E0342C"/>
    <w:rsid w:val="00E42D50"/>
    <w:rsid w:val="00E457CA"/>
    <w:rsid w:val="00F76B14"/>
    <w:rsid w:val="00FD66D7"/>
    <w:rsid w:val="2E1B0CA2"/>
    <w:rsid w:val="693C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9D7ECE"/>
  <w15:docId w15:val="{7A40F45C-B889-4556-852E-3D8B2DDC8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5FA7BD-3622-4F62-A57C-8C6C4C3B8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167</Words>
  <Characters>953</Characters>
  <Application>Microsoft Office Word</Application>
  <DocSecurity>0</DocSecurity>
  <Lines>7</Lines>
  <Paragraphs>2</Paragraphs>
  <ScaleCrop>false</ScaleCrop>
  <Company>Microsoft</Company>
  <LinksUpToDate>false</LinksUpToDate>
  <CharactersWithSpaces>1118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</dc:creator>
  <cp:lastModifiedBy>杨慧毅</cp:lastModifiedBy>
  <cp:revision>21</cp:revision>
  <cp:lastPrinted>2025-03-25T23:53:00Z</cp:lastPrinted>
  <dcterms:created xsi:type="dcterms:W3CDTF">2024-03-29T06:19:00Z</dcterms:created>
  <dcterms:modified xsi:type="dcterms:W3CDTF">2025-04-01T08:04:00Z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8D5DE72B6182424D9FE8C50E487D0C97</vt:lpwstr>
  </property>
</Properties>
</file>