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014F">
      <w:pPr>
        <w:spacing w:line="560" w:lineRule="exact"/>
        <w:rPr>
          <w:rFonts w:hint="eastAsia" w:ascii="黑体" w:hAnsi="黑体" w:eastAsia="黑体" w:cs="黑体"/>
          <w:spacing w:val="0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Cs w:val="32"/>
        </w:rPr>
        <w:t>附件</w:t>
      </w:r>
      <w:r>
        <w:rPr>
          <w:rFonts w:hint="eastAsia" w:ascii="黑体" w:hAnsi="黑体" w:eastAsia="黑体" w:cs="黑体"/>
          <w:spacing w:val="0"/>
          <w:szCs w:val="32"/>
          <w:lang w:val="en-US" w:eastAsia="zh-CN"/>
        </w:rPr>
        <w:t>4</w:t>
      </w:r>
    </w:p>
    <w:p w14:paraId="4814DA6A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</w:rPr>
        <w:t>真实性声明和合规经营承诺（模板）</w:t>
      </w:r>
    </w:p>
    <w:p w14:paraId="466CCE06">
      <w:pPr>
        <w:widowControl/>
        <w:spacing w:line="560" w:lineRule="exact"/>
        <w:ind w:firstLine="616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04CCF05C">
      <w:pPr>
        <w:widowControl/>
        <w:spacing w:line="560" w:lineRule="exact"/>
        <w:ind w:firstLine="616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一、本企业填报的专精特新中小企业认定/创新型中小企业评价内容和所提交的纸质资料均准确、真实、合法、有效、无涉密信息。</w:t>
      </w:r>
    </w:p>
    <w:p w14:paraId="77E63548">
      <w:pPr>
        <w:widowControl/>
        <w:spacing w:line="560" w:lineRule="exact"/>
        <w:ind w:firstLine="616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50039B3F">
      <w:pPr>
        <w:widowControl/>
        <w:spacing w:line="560" w:lineRule="exact"/>
        <w:ind w:firstLine="616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三、本企业愿为以上事项承担有关法律责任。</w:t>
      </w:r>
    </w:p>
    <w:p w14:paraId="4BA948EF">
      <w:pPr>
        <w:widowControl/>
        <w:spacing w:line="560" w:lineRule="exact"/>
        <w:ind w:firstLine="616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</w:p>
    <w:p w14:paraId="0DDC1EDE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248E003">
      <w:pPr>
        <w:pStyle w:val="3"/>
        <w:rPr>
          <w:rFonts w:hint="eastAsia"/>
          <w:sz w:val="32"/>
          <w:szCs w:val="32"/>
        </w:rPr>
      </w:pPr>
    </w:p>
    <w:p w14:paraId="05E716C1">
      <w:pPr>
        <w:widowControl/>
        <w:spacing w:line="560" w:lineRule="exact"/>
        <w:ind w:firstLine="616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法定代表人（签名）：           企业（公章）</w:t>
      </w:r>
    </w:p>
    <w:p w14:paraId="551A99AD">
      <w:pPr>
        <w:widowControl/>
        <w:spacing w:line="560" w:lineRule="exact"/>
        <w:ind w:firstLine="616" w:firstLineChars="200"/>
        <w:rPr>
          <w:rFonts w:hint="eastAsia" w:ascii="仿宋_GB2312" w:hAnsi="仿宋_GB2312" w:cs="仿宋_GB2312"/>
          <w:color w:val="000000"/>
          <w:kern w:val="0"/>
          <w:szCs w:val="32"/>
        </w:rPr>
      </w:pPr>
    </w:p>
    <w:p w14:paraId="33327FEE">
      <w:pPr>
        <w:widowControl/>
        <w:spacing w:line="560" w:lineRule="exact"/>
        <w:ind w:firstLine="4004" w:firstLineChars="1300"/>
        <w:jc w:val="right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日期：    年    月    日</w:t>
      </w:r>
    </w:p>
    <w:p w14:paraId="727C4C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7676D"/>
    <w:rsid w:val="779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2025-05-27T15:03:00Z</dcterms:created>
  <dc:creator>笙</dc:creator>
  <cp:lastModifiedBy>笙</cp:lastModifiedBy>
  <dcterms:modified xsi:type="dcterms:W3CDTF">2025-05-27T15:04:04Z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36FAACFC40703B9CD3633568FAD58205_41</vt:lpwstr>
  </property>
</Properties>
</file>