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397B2">
      <w:pPr>
        <w:widowControl/>
        <w:jc w:val="distribute"/>
        <w:rPr>
          <w:rFonts w:hint="eastAsia" w:ascii="方正小标宋简体" w:hAnsi="宋体" w:eastAsia="方正小标宋简体" w:cs="宋体"/>
          <w:b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48"/>
          <w:szCs w:val="48"/>
        </w:rPr>
        <w:t>上海市闵行区人民政府教育督导室文件</w:t>
      </w:r>
    </w:p>
    <w:p w14:paraId="49FAA24D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4EDFD40A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17E4CD29">
      <w:pPr>
        <w:pBdr>
          <w:bottom w:val="single" w:color="FF0000" w:sz="12" w:space="1"/>
        </w:pBdr>
        <w:spacing w:line="560" w:lineRule="exact"/>
        <w:jc w:val="center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闵府教督〔202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〕</w:t>
      </w:r>
      <w:r>
        <w:rPr>
          <w:rFonts w:hint="eastAsia" w:ascii="仿宋" w:hAnsi="仿宋" w:eastAsia="仿宋"/>
          <w:sz w:val="32"/>
          <w:lang w:val="en-US" w:eastAsia="zh-CN"/>
        </w:rPr>
        <w:t>1</w:t>
      </w:r>
      <w:r>
        <w:rPr>
          <w:rFonts w:hint="eastAsia" w:ascii="仿宋" w:hAnsi="仿宋" w:eastAsia="仿宋"/>
          <w:sz w:val="32"/>
        </w:rPr>
        <w:t>号</w:t>
      </w:r>
    </w:p>
    <w:p w14:paraId="37AE4BAD">
      <w:pPr>
        <w:jc w:val="center"/>
        <w:rPr>
          <w:rFonts w:ascii="Times New Roman" w:hAnsi="Times New Roman"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</w:p>
    <w:p w14:paraId="0751FAE5">
      <w:pPr>
        <w:widowControl/>
        <w:snapToGrid w:val="0"/>
        <w:jc w:val="center"/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</w:rPr>
        <w:t>关于印发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</w:rPr>
        <w:t>《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</w:rPr>
        <w:t>上海市闵行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  <w:lang w:val="en-US" w:eastAsia="zh-CN"/>
        </w:rPr>
        <w:t>区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</w:rPr>
        <w:t>鹤庆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</w:rPr>
        <w:t>幼儿园办园水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</w:rPr>
        <w:t>平（20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</w:rPr>
        <w:t>-202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</w:rPr>
        <w:t>）综合督导意见书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</w:rPr>
        <w:t>》的通知</w:t>
      </w:r>
    </w:p>
    <w:p w14:paraId="38769D73">
      <w:pPr>
        <w:snapToGrid w:val="0"/>
        <w:spacing w:line="360" w:lineRule="auto"/>
        <w:rPr>
          <w:rFonts w:hint="eastAsia" w:ascii="仿宋" w:hAnsi="仿宋" w:eastAsia="仿宋"/>
          <w:bCs/>
          <w:color w:val="000000" w:themeColor="text1"/>
          <w:kern w:val="20"/>
          <w:sz w:val="22"/>
          <w:szCs w:val="32"/>
        </w:rPr>
      </w:pPr>
    </w:p>
    <w:p w14:paraId="1FA9D924">
      <w:pPr>
        <w:snapToGrid w:val="0"/>
        <w:spacing w:line="360" w:lineRule="auto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上海市闵行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鹤庆幼儿园：</w:t>
      </w:r>
    </w:p>
    <w:p w14:paraId="0A3E5D19">
      <w:pPr>
        <w:widowControl/>
        <w:snapToGrid w:val="0"/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现将《上海市闵行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区鹤庆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幼儿园办园水平（20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）综合督导意见书》印发给你们。请针对意见书中提出的问题和改进建议，在认真研究的基础上制定出改进计划，在收到意见书的一个月内书面报我室。</w:t>
      </w:r>
    </w:p>
    <w:p w14:paraId="4A2A7F3C">
      <w:pPr>
        <w:widowControl/>
        <w:snapToGrid w:val="0"/>
        <w:spacing w:line="360" w:lineRule="auto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</w:p>
    <w:p w14:paraId="4480131C">
      <w:pPr>
        <w:widowControl/>
        <w:snapToGrid w:val="0"/>
        <w:spacing w:line="360" w:lineRule="auto"/>
        <w:ind w:left="708" w:leftChars="337" w:firstLine="1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附件：上海市闵行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鹤庆幼儿园办园水平（20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）综合督导意见书</w:t>
      </w:r>
    </w:p>
    <w:p w14:paraId="65F81315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color w:val="000000" w:themeColor="text1"/>
          <w:spacing w:val="-20"/>
          <w:kern w:val="0"/>
          <w:sz w:val="32"/>
          <w:szCs w:val="32"/>
        </w:rPr>
      </w:pPr>
    </w:p>
    <w:p w14:paraId="01543D59">
      <w:pPr>
        <w:pStyle w:val="4"/>
        <w:snapToGrid w:val="0"/>
        <w:spacing w:before="0" w:beforeAutospacing="0" w:after="0" w:afterAutospacing="0" w:line="360" w:lineRule="auto"/>
        <w:ind w:left="2098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闵行区人民政府教育督导室</w:t>
      </w:r>
    </w:p>
    <w:p w14:paraId="29BA2882">
      <w:pPr>
        <w:pStyle w:val="4"/>
        <w:snapToGrid w:val="0"/>
        <w:spacing w:before="0" w:beforeAutospacing="0" w:after="0" w:afterAutospacing="0" w:line="360" w:lineRule="auto"/>
        <w:ind w:left="2098" w:right="506" w:rightChars="241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年6月30日</w:t>
      </w:r>
    </w:p>
    <w:p w14:paraId="4B588FEE">
      <w:pPr>
        <w:snapToGrid w:val="0"/>
        <w:spacing w:line="360" w:lineRule="auto"/>
        <w:rPr>
          <w:rFonts w:hint="eastAsia" w:ascii="仿宋" w:hAnsi="仿宋" w:eastAsia="仿宋"/>
          <w:color w:val="000000" w:themeColor="text1"/>
          <w:sz w:val="32"/>
          <w:szCs w:val="32"/>
        </w:rPr>
      </w:pPr>
    </w:p>
    <w:p w14:paraId="13A652C4">
      <w:pPr>
        <w:spacing w:after="80" w:line="500" w:lineRule="exact"/>
        <w:ind w:firstLine="280" w:firstLineChars="100"/>
        <w:rPr>
          <w:rFonts w:hint="eastAsia"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</w:rPr>
        <w:t>公开属性：主动公开</w:t>
      </w:r>
      <w:r>
        <w:rPr>
          <w:rFonts w:hint="eastAsia" w:ascii="黑体" w:hAnsi="黑体" w:eastAsia="黑体"/>
          <w:color w:val="000000" w:themeColor="text1"/>
          <w:sz w:val="28"/>
          <w:szCs w:val="28"/>
        </w:rPr>
        <w:pict>
          <v:line id="Line 2" o:spid="_x0000_s1029" o:spt="20" style="position:absolute;left:0pt;margin-left:0pt;margin-top:30.3pt;height:0pt;width:451.5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PiH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md64woIqNTWhtroSb2ajabfHVK6aona88jw7WwgLQsZybuUsHEG8Hf9F80ghhy8jm06&#10;NbYLkNAAdIpqnO9q8JNHFA4nT+M8nYB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">
            <v:path arrowok="t"/>
            <v:fill focussize="0,0"/>
            <v:stroke/>
            <v:imagedata o:title=""/>
            <o:lock v:ext="edit"/>
          </v:line>
        </w:pict>
      </w:r>
    </w:p>
    <w:p w14:paraId="0EC712C6">
      <w:pPr>
        <w:spacing w:before="80"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抄送：闵行区人民政府办公室、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江川路街道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、上海市闵行区教育局</w:t>
      </w:r>
    </w:p>
    <w:p w14:paraId="7F466BF1">
      <w:pPr>
        <w:spacing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宋体"/>
          <w:color w:val="000000" w:themeColor="text1"/>
          <w:sz w:val="28"/>
          <w:szCs w:val="28"/>
        </w:rPr>
        <w:pict>
          <v:line id="Line 3" o:spid="_x0000_s1030" o:spt="20" style="position:absolute;left:0pt;margin-left:0pt;margin-top:-0.5pt;height:0pt;width:451.5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9q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2d64woIqNTWhtroSb2ajabfHVK6aona88jw7WwgLQsZybuUsHEG8Hf9F80ghhy8jm06&#10;NbYLkNAAdIpqnO9q8JNHFA4nT+M8nYB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</w:rPr>
        <w:pict>
          <v:line id="Line 4" o:spid="_x0000_s1031" o:spt="20" style="position:absolute;left:0pt;margin-left:0pt;margin-top:29.5pt;height:0pt;width:451.5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P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08SFPpy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闵行区人民政府教育督导室             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年6月30日印发</w:t>
      </w:r>
    </w:p>
    <w:p w14:paraId="1B5E7580">
      <w:pPr>
        <w:rPr>
          <w:rFonts w:hint="eastAsia"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br w:type="page"/>
      </w:r>
    </w:p>
    <w:p w14:paraId="04FD95F9">
      <w:pPr>
        <w:widowControl/>
        <w:snapToGrid w:val="0"/>
        <w:jc w:val="left"/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</w:rPr>
        <w:t>附件</w:t>
      </w:r>
    </w:p>
    <w:p w14:paraId="3614A7B3">
      <w:pPr>
        <w:widowControl/>
        <w:snapToGrid w:val="0"/>
        <w:jc w:val="center"/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</w:rPr>
      </w:pPr>
    </w:p>
    <w:p w14:paraId="7FA1A4B8">
      <w:pPr>
        <w:widowControl/>
        <w:snapToGrid w:val="0"/>
        <w:jc w:val="center"/>
        <w:rPr>
          <w:rFonts w:hint="eastAsia"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上海市闵行区鹤庆幼儿园</w:t>
      </w:r>
    </w:p>
    <w:p w14:paraId="4107FF81">
      <w:pPr>
        <w:widowControl/>
        <w:snapToGrid w:val="0"/>
        <w:jc w:val="center"/>
        <w:rPr>
          <w:rFonts w:hint="eastAsia"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办园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水平（2020-2025）综合督导意见书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 xml:space="preserve">  </w:t>
      </w:r>
    </w:p>
    <w:p w14:paraId="162AD6A6">
      <w:pPr>
        <w:widowControl/>
        <w:ind w:firstLine="560" w:firstLineChars="200"/>
        <w:jc w:val="left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教育部《幼儿园办园行为督导评估办法》和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《上海市教育督导条例》，</w:t>
      </w:r>
      <w:r>
        <w:rPr>
          <w:rFonts w:hint="eastAsia" w:ascii="仿宋" w:hAnsi="仿宋" w:eastAsia="仿宋"/>
          <w:sz w:val="28"/>
          <w:szCs w:val="28"/>
        </w:rPr>
        <w:t>闵行区人民政府教育督导室于2025年5月13日对上海市闵行区鹤庆幼儿园办园水平（2020-2025）进行了实地督导评估。实地督导前，督</w:t>
      </w:r>
      <w:r>
        <w:rPr>
          <w:rFonts w:hint="eastAsia" w:ascii="仿宋" w:hAnsi="仿宋" w:eastAsia="仿宋" w:cs="仿宋_GB2312"/>
          <w:sz w:val="28"/>
          <w:szCs w:val="28"/>
        </w:rPr>
        <w:t>导组审核幼儿园提交的材料；</w:t>
      </w:r>
      <w:r>
        <w:rPr>
          <w:rFonts w:hint="eastAsia" w:ascii="仿宋" w:hAnsi="仿宋" w:eastAsia="仿宋" w:cs="仿宋"/>
          <w:kern w:val="0"/>
          <w:sz w:val="28"/>
          <w:szCs w:val="28"/>
        </w:rPr>
        <w:t>对园内89名教师以及509位家长进行问卷调查</w:t>
      </w:r>
      <w:r>
        <w:rPr>
          <w:rFonts w:hint="eastAsia" w:ascii="仿宋" w:hAnsi="仿宋" w:eastAsia="仿宋" w:cs="仿宋_GB2312"/>
          <w:sz w:val="28"/>
          <w:szCs w:val="28"/>
        </w:rPr>
        <w:t>。实地督导期间，督导组通过</w:t>
      </w:r>
      <w:r>
        <w:rPr>
          <w:rFonts w:hint="eastAsia" w:ascii="仿宋" w:hAnsi="仿宋" w:eastAsia="仿宋"/>
          <w:sz w:val="28"/>
          <w:szCs w:val="28"/>
        </w:rPr>
        <w:t>听取朱明珠园长自评汇报，察看园容园貌、</w:t>
      </w:r>
      <w:r>
        <w:rPr>
          <w:rFonts w:hint="eastAsia" w:ascii="仿宋" w:hAnsi="仿宋" w:eastAsia="仿宋" w:cs="仿宋_GB2312"/>
          <w:sz w:val="28"/>
          <w:szCs w:val="28"/>
        </w:rPr>
        <w:t>现场查阅资料、</w:t>
      </w:r>
      <w:r>
        <w:rPr>
          <w:rFonts w:hint="eastAsia" w:ascii="仿宋" w:hAnsi="仿宋" w:eastAsia="仿宋"/>
          <w:sz w:val="28"/>
          <w:szCs w:val="28"/>
        </w:rPr>
        <w:t>观摩一日活动各个环节，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访谈幼儿园</w:t>
      </w:r>
      <w:r>
        <w:rPr>
          <w:rFonts w:hint="eastAsia" w:ascii="仿宋" w:hAnsi="仿宋" w:eastAsia="仿宋"/>
          <w:sz w:val="28"/>
          <w:szCs w:val="28"/>
        </w:rPr>
        <w:t>园长、中层干部、教研组长、教师以及三大员18</w:t>
      </w:r>
      <w:r>
        <w:rPr>
          <w:rFonts w:hint="eastAsia" w:ascii="仿宋" w:hAnsi="仿宋" w:eastAsia="仿宋" w:cs="仿宋"/>
          <w:kern w:val="0"/>
          <w:sz w:val="28"/>
          <w:szCs w:val="28"/>
        </w:rPr>
        <w:t>人次。</w:t>
      </w:r>
    </w:p>
    <w:p w14:paraId="48A8EE1B">
      <w:pPr>
        <w:spacing w:line="360" w:lineRule="auto"/>
        <w:ind w:firstLine="562" w:firstLineChars="200"/>
        <w:rPr>
          <w:rStyle w:val="8"/>
          <w:rFonts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  <w:t>综合分析各类信息，督导组认为：</w:t>
      </w:r>
      <w:r>
        <w:rPr>
          <w:rStyle w:val="8"/>
          <w:rFonts w:hint="eastAsia" w:ascii="仿宋" w:hAnsi="仿宋" w:eastAsia="仿宋" w:cs="仿宋"/>
          <w:sz w:val="28"/>
          <w:szCs w:val="28"/>
        </w:rPr>
        <w:t>上海市闵行区鹤庆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幼儿园</w:t>
      </w:r>
      <w:r>
        <w:rPr>
          <w:rFonts w:hint="eastAsia" w:ascii="仿宋" w:hAnsi="仿宋" w:eastAsia="仿宋" w:cs="仿宋"/>
          <w:sz w:val="28"/>
          <w:szCs w:val="28"/>
        </w:rPr>
        <w:t>坚持党建引领，将党组织建设融入办园章程，规范园务管理。聚焦课程顶层设计，构建质量监控体系，以特色教研提升课程质量。优化资源配置，保障幼儿活动安全。重视师资建设，完善师德考核与专业发展机制。科学开展卫生保健工作，落实安全责任制。幼儿园在幼儿自主发展课程、礼仪教育等方面成果显著，多次开展区级教研展示，获2024年办学绩效优秀一等奖。</w:t>
      </w:r>
    </w:p>
    <w:p w14:paraId="225E9202">
      <w:pPr>
        <w:widowControl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依据《2023学年闵行区中小学（幼儿园）办学水平综合督导方案》，对照督导指标，提出如下评估意见。</w:t>
      </w:r>
    </w:p>
    <w:p w14:paraId="341477F7">
      <w:pPr>
        <w:widowControl/>
        <w:spacing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一、主要做法与成效</w:t>
      </w:r>
    </w:p>
    <w:p w14:paraId="0AD874B7">
      <w:pPr>
        <w:widowControl/>
        <w:spacing w:line="360" w:lineRule="auto"/>
        <w:ind w:firstLine="560" w:firstLineChars="200"/>
        <w:rPr>
          <w:rStyle w:val="8"/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Style w:val="8"/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Style w:val="8"/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</w:t>
      </w:r>
      <w:r>
        <w:rPr>
          <w:rStyle w:val="8"/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Style w:val="8"/>
          <w:rFonts w:hint="eastAsia" w:ascii="楷体" w:hAnsi="楷体" w:eastAsia="楷体" w:cs="楷体"/>
          <w:b w:val="0"/>
          <w:bCs w:val="0"/>
          <w:sz w:val="28"/>
          <w:szCs w:val="28"/>
        </w:rPr>
        <w:t>党建引领强根基，章程融入显规范，人文关怀暖人心​</w:t>
      </w:r>
    </w:p>
    <w:p w14:paraId="352AB1EC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闵行区鹤庆幼儿园党支部充分发挥引领作用，现有17 名党员且档案材料完备。党组织建设深度融入办园章程，严格落实 “三会一课”，规范执行党组织会议与园长办公会议议事规则，以“鹤小志”项目驱动党团建设，将教职工思想政治工作摆在重要位置，保障重大事项科学决策。每月“书记讲堂”结合时事，拓宽教育视野，同时健全人文关怀机制，解决教职工实际问题。​</w:t>
      </w:r>
    </w:p>
    <w:p w14:paraId="2EFA46C5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幼儿园科学制定《夯实内涵 彰显特色 均衡发展 》（2020年9月 - 2025年8月）五年发展规划，以“让‘三色’照耀美好生活，助力幼儿健康成长”为办园理念，通过构建家、园、社多元共育生态，开展丰富活动，推动教师多元发展，为幼儿打造优质成长环境。规划实施中，定期分析总结，确保园务计划与阶段目标匹配，目标达成度高，规划知晓度与引领作用满意率达100%。​</w:t>
      </w:r>
    </w:p>
    <w:p w14:paraId="7FF409DE">
      <w:pPr>
        <w:ind w:firstLine="560" w:firstLineChars="200"/>
        <w:rPr>
          <w:rStyle w:val="8"/>
          <w:rFonts w:ascii="仿宋" w:hAnsi="仿宋" w:eastAsia="仿宋" w:cs="仿宋"/>
          <w:color w:val="C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家庭教育与社区联动方面，幼儿园以创建上海市家庭教育示范校为契机，健全家校社工作机制，重视家长委员会建设，创新家教指导模式。与16家单位共建，打造“鹤礼成长记”等主题课程，为多元社会体验提供阵地，也为社区家庭教育提供专业支持。家长对幼儿园总体评价满意率达 98.62%。</w:t>
      </w:r>
    </w:p>
    <w:p w14:paraId="4DD9B25A">
      <w:pPr>
        <w:widowControl/>
        <w:spacing w:line="360" w:lineRule="auto"/>
        <w:ind w:firstLine="560" w:firstLineChars="200"/>
        <w:contextualSpacing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课程优化促发展，监控教研双驱动，质量提升见实效​</w:t>
      </w:r>
    </w:p>
    <w:p w14:paraId="5A749A0D">
      <w:pPr>
        <w:widowControl/>
        <w:spacing w:line="360" w:lineRule="auto"/>
        <w:ind w:firstLine="560" w:firstLineChars="200"/>
        <w:contextualSpacing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幼儿园聚焦顶层设计，以国家及市级学前教育改革精神为指引，立足幼儿发展需求与园所特色，将课程从“心理健康”优化升级为 “三色礼仪”教育，提炼出“乐学享玩・尚礼健心”的课程理念。课程目标科学系统、操作性强，通过全面调研夯实管理质效。</w:t>
      </w:r>
    </w:p>
    <w:p w14:paraId="47E25B72">
      <w:pPr>
        <w:widowControl/>
        <w:spacing w:line="360" w:lineRule="auto"/>
        <w:ind w:firstLine="560" w:firstLineChars="200"/>
        <w:contextualSpacing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幼儿园构建起全面系统的质量监控体系，涵盖日常与专项监控，并形成完善反馈调整机制。园领导周密规划课程调研评估工作，每学期制定详细计划，监控记录规范，期末总结完整，有力保障保教质量提升。在“一园三部”管理模式下，干部轮岗监控制度促进了园区间保教质量均衡发展。</w:t>
      </w:r>
    </w:p>
    <w:p w14:paraId="7F9CFE3A"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园所搭建“大教研引领方向、小教研细化落实”的联动网络，围绕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>“师幼互动有效性”“户外游戏支持策略”等核心问题分层研究，形成“观察量表 - 实践优化 - 成果转化”闭环。近两年，课程实现幼儿主动探索、教师角色转型、课程生成性增强的“三大转变”。在户外游戏研究中，通过空间优化、材料调整，提升教师观察支持能力；借助“教研之星”评选、咖啡屋等游戏化互动形式，激发教师教研热情；灵活调整教研空间，营造开放研讨氛围。针对“户外游戏环境创设与材料投放”“有效支持策略”开展多轮观摩研讨，并快速将成果转化为实践，推动户外游戏质量显著提升 。</w:t>
      </w:r>
    </w:p>
    <w:p w14:paraId="02A2B28C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三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  <w:t>安全健康重管理，制度演练双保障，多方协同护成长​</w:t>
      </w:r>
    </w:p>
    <w:p w14:paraId="4A9CEFEB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严格落实园长安全工作责任制，建立11项安全制度、30项安全预案，园长与各部门层层签订责任书，并将安全工作纳入教师师德考核与全园教职工日常考核。每月常态化开展消防疏散、防拐骗、抗震、防暴力等演练，同时将安全教育融入日常教学，向幼儿普及交通安全、消防安全等多方面安全知识，教职工急症救治培训率达100%，2024年度实现责任事故零发生。</w:t>
      </w:r>
    </w:p>
    <w:p w14:paraId="5AC06B3F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 xml:space="preserve"> 幼儿园明确三大员岗位分工，依托保育案例分享、营养员烹饪比武等多元化机制，提升后勤队伍素养。严格执行健康检查制度，幼儿入园及定期检查率、新进工作人员体检及定期检查率均为100%，三个园区幼儿身高体重达标率良好。通过心理健康保研活动等，关注后勤团队心理健康。作为视力防控试点学校，视力实查率和矫治率达 100%。严格执行食品验收制度，科学分析幼儿食谱营养摄入量，落实陪餐制度并详细记录。对营养不良、肥胖儿童及体弱儿进行规范管理，矫治率100%，并建立档案定期随访。保育员能依据幼儿需求提供适宜照顾，多方协同助力特殊幼儿矫治，形成高效健康管理合力。</w:t>
      </w:r>
    </w:p>
    <w:p w14:paraId="4B2AC241">
      <w:pPr>
        <w:widowControl/>
        <w:spacing w:line="360" w:lineRule="auto"/>
        <w:ind w:firstLine="560" w:firstLineChars="200"/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四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  <w:t xml:space="preserve">师资建设筑梯队，师德研修共提升，技能竞赛创佳绩​ </w:t>
      </w:r>
    </w:p>
    <w:p w14:paraId="27B26393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幼儿园现有80名教职员工，全员符合任职资格。专任教师100% 持证上岗，其中 20 人持有育婴师证，占比44.4%；学历结构优，硕士1人、本科41人，分别占2.2%、91%；职称分布合理，高级职称3 人、一级教师29人、二级教师15人，区级骨干及后备骨干共7人。三大员队伍成熟，平均年龄44岁，保健老师本科率75%，营养员高级职称占比100%，保育员高级职称占73.7% 。​</w:t>
      </w:r>
    </w:p>
    <w:p w14:paraId="1799B1FA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 xml:space="preserve"> 幼儿园以“和乐教工”建设为抓手，完善《教职工师德考核方案》，制定《师德目标责任书》等多项制度，明确师德检查与一日规范要求，健全考核评价机制。通过常态化开展师德教育、书记讲党课等活动，组织教职工学习教育政策与教育家精神，引导其树立大教育观，坚定职业理想。​</w:t>
      </w:r>
    </w:p>
    <w:p w14:paraId="157AE262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 xml:space="preserve"> 幼儿园制定《师资队伍五年发展规划》，以培养“六乐”教职工队伍为目标，构建“三级六层”结构，并配套《教师分级评估标准》等文件，助力教师定位发展，激发内驱力。基于保教需求制定园本研修方案，营造“以研促培”氛围，提升研修实效。针对保育工作，通过以赛促练，开展技能考核、业务竞赛及日常保研，强化三大员专业能力，如组织急症救助演练等。近两年，3名保健老师在闵行区保育技能大赛中斩获一、二、三等奖，彰显师资建设成效。</w:t>
      </w:r>
    </w:p>
    <w:p w14:paraId="2CF4F171">
      <w:pPr>
        <w:widowControl/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五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  <w:t>环境建设展特色，内外兼修优空间，经费管理保规范​</w:t>
      </w:r>
    </w:p>
    <w:p w14:paraId="1D50FE7D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幼儿园秉持动态发展理念，持续更新儿童观、资源观、课程观，积极推进内外部环境建设，全方位满足幼儿成长需求。</w:t>
      </w:r>
    </w:p>
    <w:p w14:paraId="6915B669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幼儿园以“春有花，夏有荫，秋有果，冬有绿”为绿化原则，全力打造四季宜人的闵行区花园学校。户外活动场地功能丰富，涵盖安全塑胶区、野趣运动区、沙水池及种植区等，充分满足幼儿运动需求。同时，积极践行户外2小时理念，持续开发户外场地，如金榜园新增玩色区、泥池等，还在运动区域配备衣物筐、饮水区等，保障幼儿户外运动的舒适性与安全性。</w:t>
      </w:r>
    </w:p>
    <w:p w14:paraId="21C5EFB2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园所还设有科探室、游戏室等多间专用活动室，满足幼儿学习探索需求。活动室、盥洗室等设施依幼儿年龄特点配置，教育教学设备齐全，各班配备多媒体、钢琴等。每班玩具安全卫生且数量充足，图书人均达10册，另有保健室、营养室等完备功能室。</w:t>
      </w:r>
    </w:p>
    <w:p w14:paraId="208FFFC4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幼儿园严格遵循国家政策编制年度预算，明确经费用途，注重提升资金使用效益。年度经费使用率为42%。幼儿伙食费专款专用并定期公示，代办服务性项目收费前征询、退费明细清晰。家长对伙食费、代办费收费规范满意度达 99.8%，对收费公示制度满意度为 100%， </w:t>
      </w:r>
    </w:p>
    <w:p w14:paraId="324D8B08">
      <w:pPr>
        <w:widowControl/>
        <w:spacing w:line="360" w:lineRule="auto"/>
        <w:ind w:firstLine="560" w:firstLineChars="200"/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六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  <w:t>办园成果展风采，幼儿成长显活力，示范引领创一流</w:t>
      </w:r>
    </w:p>
    <w:p w14:paraId="76D9B2CC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 xml:space="preserve"> 幼儿身心健康，情绪积极愉悦，对各类活动兴趣浓厚，尤其热衷运动。大班幼儿团队合作意识强，运动技能娴熟。生活习惯良好，自理能力出色，秉持自己的事情自己做的理念，还积极为集体服务。他们好奇心旺盛，喜爱户外探索，擅长运用多元符号表达内心感受，敢于在集体面前分享自身发现 。</w:t>
      </w:r>
    </w:p>
    <w:p w14:paraId="1A2644B5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课程与课题实践成果丰硕。2022年7月，成功立项闵行区“幼儿自主发展”课程基地项目《以“大活动”为载体，促进幼儿自主性发展》。通过丰富多元的大活动实践，推动幼儿自主发展，革新教师教育理念，创新园本课程模式。部分成果发表于《闵行教育》等刊物，示范辐射作用显著。同时，以区级重点课题《指向幼儿经验连续性发展的礼仪活动一体化设计与实施》为指引，不断优化园本礼仪特色课程 。</w:t>
      </w:r>
    </w:p>
    <w:p w14:paraId="3AE8CECC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“吴政权保育工作室”的挂牌成立，充分发挥学区协同发展优势，为基层幼儿园保健教师搭建成长平台，有力提升学区卫生保健能力，为构建“学前健康教育共同体”提供范例 。</w:t>
      </w:r>
    </w:p>
    <w:p w14:paraId="2CDC52FD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 xml:space="preserve">园所积极开展教研展示活动，两年内举办6次区级、片级教研展示，成果获广泛认可，凸显区域示范性 ；2024年幼儿园荣获办学绩效优秀一等奖。 </w:t>
      </w:r>
    </w:p>
    <w:p w14:paraId="0AB7D6DE">
      <w:pPr>
        <w:widowControl/>
        <w:spacing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  <w:lang w:val="zh-TW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TW" w:eastAsia="zh-TW"/>
        </w:rPr>
        <w:t>存在的主要问题与改进建议</w:t>
      </w:r>
    </w:p>
    <w:p w14:paraId="7A9BE55F">
      <w:pPr>
        <w:widowControl/>
        <w:spacing w:line="360" w:lineRule="auto"/>
        <w:ind w:firstLine="560" w:firstLineChars="200"/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  <w:t>进一步完善规划与共育机制 促进家园社协同发展</w:t>
      </w:r>
    </w:p>
    <w:p w14:paraId="1BB410E7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  <w:lang w:val="zh-CN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  <w:lang w:val="zh-CN"/>
        </w:rPr>
        <w:t>【问题】</w:t>
      </w: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幼儿园规划未建立多方评估机制；家园社合作共育三方共管机制尚可不断完善，上海家庭教育示范校创建还有不断深化与推进的空间。</w:t>
      </w:r>
    </w:p>
    <w:p w14:paraId="7B577FBD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【建议】构建多元评估体系对于幼儿园规划是一种全面且深入的评价方法，有助于幼儿园从多个角度（包括家长和社区）审视并改进其工作，能够促进家庭、幼儿园及社区三方面的有效沟通与协作，共同为幼儿的成长与进步营造更优越的环境；创新家校社协同机制，用好数字化平台深化家园沟通，挖掘个性化共育资源，深化 “三色礼仪” 课程体系；推进家长学校 “一校一品” 品牌化建设，凸显示范校亮点。</w:t>
      </w:r>
    </w:p>
    <w:p w14:paraId="78C6006D">
      <w:pPr>
        <w:widowControl/>
        <w:spacing w:line="360" w:lineRule="auto"/>
        <w:ind w:firstLine="560" w:firstLineChars="200"/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二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  <w:t>进一步优化质量监控与师幼互动 优化教研提升质量</w:t>
      </w:r>
    </w:p>
    <w:p w14:paraId="3A4543AE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  <w:lang w:val="zh-CN"/>
        </w:rPr>
        <w:t>【问题】</w:t>
      </w: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文本中未明确提及家长参与质量监控的机制，家园共育的协同性有待加强。专项监控的频次与具体执行标准可进一步细化，以增强可操作性；思考如何提高师幼互动的质效？</w:t>
      </w:r>
    </w:p>
    <w:p w14:paraId="378654AF">
      <w:pPr>
        <w:widowControl/>
        <w:spacing w:line="360" w:lineRule="auto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 xml:space="preserve">   【建议】 引入家长反馈渠道。通过问卷调查或家长代表参与巡查，丰富质量监控视角。优化监控指标，结合《3-6岁儿童学习与发展指南》，细化专项监控的评估标准，提升科学性；加强寻常监控与保教研究相结合，研究师幼互动的双赢高地、集体教学活动更有意义的实施等方面，进一步理解与践行课程理念，更有效地提高保教的支持性作用。</w:t>
      </w:r>
    </w:p>
    <w:p w14:paraId="0F242250">
      <w:pPr>
        <w:widowControl/>
        <w:spacing w:line="360" w:lineRule="auto"/>
        <w:ind w:firstLine="560" w:firstLineChars="200"/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三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  <w:t>进一步细化安全规划与设施建设 完善设施筑牢防线</w:t>
      </w:r>
    </w:p>
    <w:p w14:paraId="727DDA52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  <w:lang w:val="zh-CN"/>
        </w:rPr>
        <w:t>【问题】</w:t>
      </w: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幼儿园安全工作计划比较粗框架， 对幼儿园安全工作的操作性、指导作用不明显。日常安全巡查有记录，有问题发现，但是未能形成解决问题的闭环链；幼儿园视频监控总园22路，分园16路，尚没有达到全覆盖；幼儿园的灯光改造工程尚未完成；北欧园、兰坪园的幼儿厕所不符合相关要求。</w:t>
      </w:r>
    </w:p>
    <w:p w14:paraId="7429E5C7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【建议】 进一步理清幼儿园安全工作脉络，从制度与机制建设、安全宣教三维度实施等方面推进安全工作落实落地；调整日常安全检查记录的内容和形式，凸显问题意识（发现问题、分析问题），持续跟踪问题、解决问题，从而形成闭环管理； 积极筹措，合理调配资金，不断完善基础设施设备，为完善高质量幼儿园建设打好基础。</w:t>
      </w:r>
    </w:p>
    <w:p w14:paraId="240B8A3D">
      <w:pPr>
        <w:widowControl/>
        <w:spacing w:line="360" w:lineRule="auto"/>
        <w:ind w:firstLine="560" w:firstLineChars="200"/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四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  <w:t>进一步强化团队建设与教师发展 强化队伍分层培养</w:t>
      </w:r>
    </w:p>
    <w:p w14:paraId="368D420D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  <w:lang w:val="zh-CN"/>
        </w:rPr>
        <w:t>【问题】</w:t>
      </w: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近两年，由于幼儿园优秀中层提拔外调和老中层退休，工会、保教、家教均为条线新手，管理团队面临人才储备不足的情况；</w:t>
      </w:r>
    </w:p>
    <w:p w14:paraId="7B6C1AEA">
      <w:pPr>
        <w:widowControl/>
        <w:spacing w:line="360" w:lineRule="auto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 xml:space="preserve">部分教师自主发展的内驱力不强，专业成长出现瓶颈。 </w:t>
      </w:r>
    </w:p>
    <w:p w14:paraId="523DACAB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Cs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【建议】短期内通过扁平化协作管理， 强化各部门之间的沟通互助，以稳定现有管理框架；谋划幼儿园队伍建设总体规划，建立幼儿园中层干部培养与梯队建设体系，通过人才储备池计划、轮岗制培养、“导师+项目”、实战项目历练等途径，引领中层干部队伍快速成长；依托新一轮五年发展规划制定，共同协商制定园所发展目标和规划， 与教职工讨论制定个性化个人发展计划，在园所发展、儿童发展与教师发展之间构建共同价值取向，建立幼儿、教工、园所协同发展愿景。</w:t>
      </w:r>
    </w:p>
    <w:p w14:paraId="2E7C4529">
      <w:pPr>
        <w:widowControl/>
        <w:spacing w:line="360" w:lineRule="auto"/>
        <w:ind w:firstLine="560" w:firstLineChars="200"/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五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  <w:t>进一步深化健康管理与疾病防控 细致管理护幼儿安康</w:t>
      </w:r>
    </w:p>
    <w:p w14:paraId="37FC05F0">
      <w:pPr>
        <w:widowControl/>
        <w:spacing w:line="360" w:lineRule="auto"/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  <w:lang w:val="zh-CN"/>
        </w:rPr>
        <w:t>【问题】</w:t>
      </w: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幼儿健康数据分析的敏感度稍显欠缺，幼儿体检数据及体弱儿管理数据未能深度剖析，洞察发展趋势；园所消毒防病工作待进一步细化加强；出缺勤幼儿跟踪记录还需跟进，幼儿出勤率不高；幼儿龋齿矫治率处于较低水平。</w:t>
      </w:r>
    </w:p>
    <w:p w14:paraId="04887EDC">
      <w:pPr>
        <w:widowControl/>
        <w:spacing w:line="360" w:lineRule="auto"/>
        <w:ind w:firstLine="560" w:firstLineChars="200"/>
        <w:rPr>
          <w:rStyle w:val="8"/>
          <w:rFonts w:ascii="仿宋" w:hAnsi="仿宋" w:eastAsia="仿宋" w:cs="仿宋"/>
          <w:b/>
          <w:sz w:val="28"/>
          <w:szCs w:val="28"/>
        </w:rPr>
      </w:pPr>
      <w:r>
        <w:rPr>
          <w:rStyle w:val="8"/>
          <w:rFonts w:hint="eastAsia" w:ascii="仿宋" w:hAnsi="仿宋" w:eastAsia="仿宋" w:cs="仿宋"/>
          <w:bCs/>
          <w:sz w:val="28"/>
          <w:szCs w:val="28"/>
        </w:rPr>
        <w:t>【建议】对各类数据归纳梳理和历年数据进行对比，参照数据引领保健工作，开展针对性的课题、专题研究，实现基于数据驱动科学的健康管理；完善幼儿缺勤跟踪机制，对患病幼儿实行动态管理，确保每日出缺勤记录真实、准确、规范。强化家园共育模式，通过健康知识宣教、生活护理指导等方式，协同开展幼儿常见疾病预防工作， 统一龋齿矫治率统计标准，加强幼儿口腔健康检查与干预，提高龋齿矫治率。</w:t>
      </w:r>
    </w:p>
    <w:p w14:paraId="1AA16F8C">
      <w:pPr>
        <w:rPr>
          <w:rFonts w:ascii="仿宋" w:hAnsi="仿宋" w:eastAsia="仿宋" w:cs="Arial Unicode MS"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Arial Unicode MS"/>
          <w:color w:val="000000"/>
          <w:kern w:val="0"/>
          <w:sz w:val="28"/>
          <w:szCs w:val="28"/>
          <w:lang w:val="zh-CN"/>
        </w:rPr>
        <w:t xml:space="preserve">                            </w:t>
      </w:r>
    </w:p>
    <w:p w14:paraId="05E41984">
      <w:pPr>
        <w:rPr>
          <w:rFonts w:ascii="仿宋" w:hAnsi="仿宋" w:eastAsia="仿宋" w:cs="Arial Unicode MS"/>
          <w:color w:val="000000"/>
          <w:kern w:val="0"/>
          <w:sz w:val="28"/>
          <w:szCs w:val="28"/>
          <w:lang w:val="zh-CN"/>
        </w:rPr>
      </w:pPr>
    </w:p>
    <w:p w14:paraId="2E53928B">
      <w:pPr>
        <w:rPr>
          <w:rFonts w:hint="eastAsia" w:ascii="仿宋" w:hAnsi="仿宋" w:eastAsia="仿宋" w:cs="Arial Unicode MS"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U5N2U5OGIwNjJhM2I5MjA5OGMxMTYxMmZiYzYwMmEifQ=="/>
  </w:docVars>
  <w:rsids>
    <w:rsidRoot w:val="00A16601"/>
    <w:rsid w:val="000947FD"/>
    <w:rsid w:val="000B1526"/>
    <w:rsid w:val="000E250B"/>
    <w:rsid w:val="00182F06"/>
    <w:rsid w:val="00270CE7"/>
    <w:rsid w:val="003153D3"/>
    <w:rsid w:val="00344518"/>
    <w:rsid w:val="004000B1"/>
    <w:rsid w:val="00464AB5"/>
    <w:rsid w:val="00487740"/>
    <w:rsid w:val="00516B76"/>
    <w:rsid w:val="0055315C"/>
    <w:rsid w:val="005C5C15"/>
    <w:rsid w:val="0060515B"/>
    <w:rsid w:val="006C3B76"/>
    <w:rsid w:val="006E785C"/>
    <w:rsid w:val="007A10CE"/>
    <w:rsid w:val="007B29B3"/>
    <w:rsid w:val="008250A1"/>
    <w:rsid w:val="008410C1"/>
    <w:rsid w:val="0087139A"/>
    <w:rsid w:val="00885822"/>
    <w:rsid w:val="00970B27"/>
    <w:rsid w:val="00973E80"/>
    <w:rsid w:val="009D67B1"/>
    <w:rsid w:val="009E71B5"/>
    <w:rsid w:val="00A16601"/>
    <w:rsid w:val="00A2244A"/>
    <w:rsid w:val="00A42BB4"/>
    <w:rsid w:val="00A7150C"/>
    <w:rsid w:val="00AF2E47"/>
    <w:rsid w:val="00B10142"/>
    <w:rsid w:val="00B37EA6"/>
    <w:rsid w:val="00BB71A2"/>
    <w:rsid w:val="00BC3458"/>
    <w:rsid w:val="00C4011A"/>
    <w:rsid w:val="00C4368A"/>
    <w:rsid w:val="00D203A2"/>
    <w:rsid w:val="00D205AE"/>
    <w:rsid w:val="00E00598"/>
    <w:rsid w:val="00E4660B"/>
    <w:rsid w:val="00F032F9"/>
    <w:rsid w:val="00F22BED"/>
    <w:rsid w:val="00FA39F6"/>
    <w:rsid w:val="00FA5550"/>
    <w:rsid w:val="05E70E81"/>
    <w:rsid w:val="0D892CAF"/>
    <w:rsid w:val="17056755"/>
    <w:rsid w:val="1CBF029F"/>
    <w:rsid w:val="1EB62E3F"/>
    <w:rsid w:val="2AB40F49"/>
    <w:rsid w:val="340D4DC7"/>
    <w:rsid w:val="39A50CEE"/>
    <w:rsid w:val="3F1D289E"/>
    <w:rsid w:val="55AE1942"/>
    <w:rsid w:val="60B4103C"/>
    <w:rsid w:val="617A3DBC"/>
    <w:rsid w:val="624B38A6"/>
    <w:rsid w:val="6BACE1E0"/>
    <w:rsid w:val="71F35EF5"/>
    <w:rsid w:val="72F07194"/>
    <w:rsid w:val="757F31FF"/>
    <w:rsid w:val="77FA7033"/>
    <w:rsid w:val="78D85EC6"/>
    <w:rsid w:val="DDFABFD6"/>
    <w:rsid w:val="F77FD4F4"/>
    <w:rsid w:val="FF4727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不明显参考1"/>
    <w:basedOn w:val="6"/>
    <w:qFormat/>
    <w:uiPriority w:val="31"/>
    <w:rPr>
      <w:smallCaps/>
      <w:color w:val="C0504D" w:themeColor="accent2"/>
      <w:u w:val="single"/>
    </w:rPr>
  </w:style>
  <w:style w:type="paragraph" w:customStyle="1" w:styleId="10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1">
    <w:name w:val="正文1"/>
    <w:qFormat/>
    <w:uiPriority w:val="0"/>
    <w:pPr>
      <w:spacing w:before="160" w:line="288" w:lineRule="auto"/>
    </w:pPr>
    <w:rPr>
      <w:rFonts w:ascii="Helvetica" w:hAnsi="Helvetica" w:eastAsia="Helvetica" w:cs="Helvetica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uuu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4858</Words>
  <Characters>4971</Characters>
  <Lines>37</Lines>
  <Paragraphs>10</Paragraphs>
  <TotalTime>7</TotalTime>
  <ScaleCrop>false</ScaleCrop>
  <LinksUpToDate>false</LinksUpToDate>
  <CharactersWithSpaces>5192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2021-09-19T09:15:00Z</dcterms:created>
  <dc:creator>LENOVO</dc:creator>
  <cp:lastModifiedBy>董鸣</cp:lastModifiedBy>
  <dcterms:modified xsi:type="dcterms:W3CDTF">2025-07-09T08:20:29Z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12CBD70C7D09BBDFF891496865327F45_43</vt:lpwstr>
  </property>
  <property fmtid="{D5CDD505-2E9C-101B-9397-08002B2CF9AE}" pid="4" name="KSOTemplateDocerSaveRecord">
    <vt:lpwstr>eyJoZGlkIjoiZTE1MWFmN2MxNmNlMzBmNGY5MWRlNzhmMmZkNmI2ODEiLCJ1c2VySWQiOiI2NDAxNDU3MzgifQ==</vt:lpwstr>
  </property>
</Properties>
</file>