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955" w:rsidRDefault="00F25233">
      <w:pPr>
        <w:widowControl/>
        <w:jc w:val="distribute"/>
        <w:rPr>
          <w:rFonts w:ascii="方正小标宋简体" w:eastAsia="方正小标宋简体" w:hAnsi="宋体" w:cs="宋体"/>
          <w:b/>
          <w:kern w:val="0"/>
          <w:sz w:val="48"/>
          <w:szCs w:val="48"/>
        </w:rPr>
      </w:pPr>
      <w:r>
        <w:rPr>
          <w:rFonts w:ascii="方正小标宋简体" w:eastAsia="方正小标宋简体" w:hAnsi="宋体" w:cs="宋体" w:hint="eastAsia"/>
          <w:b/>
          <w:color w:val="FF0000"/>
          <w:kern w:val="0"/>
          <w:sz w:val="48"/>
          <w:szCs w:val="48"/>
        </w:rPr>
        <w:t>上海市闵行区人民政府教育督导室文件</w:t>
      </w:r>
    </w:p>
    <w:p w:rsidR="00BF3955" w:rsidRDefault="00BF3955">
      <w:pPr>
        <w:spacing w:line="500" w:lineRule="exact"/>
        <w:jc w:val="center"/>
        <w:rPr>
          <w:rFonts w:ascii="仿宋_GB2312" w:eastAsia="仿宋_GB2312"/>
          <w:sz w:val="32"/>
        </w:rPr>
      </w:pPr>
    </w:p>
    <w:p w:rsidR="00BF3955" w:rsidRDefault="00BF3955">
      <w:pPr>
        <w:spacing w:line="500" w:lineRule="exact"/>
        <w:jc w:val="center"/>
        <w:rPr>
          <w:rFonts w:ascii="仿宋_GB2312" w:eastAsia="仿宋_GB2312"/>
          <w:sz w:val="32"/>
        </w:rPr>
      </w:pPr>
    </w:p>
    <w:p w:rsidR="00BF3955" w:rsidRDefault="00F25233">
      <w:pPr>
        <w:pBdr>
          <w:bottom w:val="single" w:sz="12" w:space="1" w:color="FF0000"/>
        </w:pBdr>
        <w:spacing w:line="560" w:lineRule="exact"/>
        <w:jc w:val="center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闵府教督〔2025〕</w:t>
      </w:r>
      <w:r w:rsidR="008A4978">
        <w:rPr>
          <w:rFonts w:ascii="仿宋" w:eastAsia="仿宋" w:hAnsi="仿宋" w:hint="eastAsia"/>
          <w:sz w:val="32"/>
        </w:rPr>
        <w:t>30</w:t>
      </w:r>
      <w:r>
        <w:rPr>
          <w:rFonts w:ascii="仿宋" w:eastAsia="仿宋" w:hAnsi="仿宋" w:hint="eastAsia"/>
          <w:sz w:val="32"/>
        </w:rPr>
        <w:t>号</w:t>
      </w:r>
    </w:p>
    <w:p w:rsidR="00BF3955" w:rsidRDefault="00F25233">
      <w:pPr>
        <w:jc w:val="center"/>
        <w:rPr>
          <w:szCs w:val="21"/>
        </w:rPr>
      </w:pPr>
      <w:r>
        <w:rPr>
          <w:rFonts w:ascii="宋体" w:hAnsi="宋体" w:hint="eastAsia"/>
          <w:b/>
          <w:szCs w:val="21"/>
        </w:rPr>
        <w:t xml:space="preserve"> </w:t>
      </w:r>
    </w:p>
    <w:p w:rsidR="00BF3955" w:rsidRDefault="00F25233">
      <w:pPr>
        <w:widowControl/>
        <w:snapToGrid w:val="0"/>
        <w:jc w:val="center"/>
        <w:rPr>
          <w:rFonts w:ascii="方正小标宋简体" w:eastAsia="方正小标宋简体" w:hAnsi="仿宋" w:cs="宋体"/>
          <w:color w:val="000000" w:themeColor="text1"/>
          <w:spacing w:val="-11"/>
          <w:kern w:val="0"/>
          <w:sz w:val="44"/>
          <w:szCs w:val="36"/>
        </w:rPr>
      </w:pPr>
      <w:r>
        <w:rPr>
          <w:rFonts w:ascii="方正小标宋简体" w:eastAsia="方正小标宋简体" w:hAnsi="仿宋" w:cs="宋体" w:hint="eastAsia"/>
          <w:color w:val="000000" w:themeColor="text1"/>
          <w:spacing w:val="-11"/>
          <w:kern w:val="0"/>
          <w:sz w:val="44"/>
          <w:szCs w:val="36"/>
        </w:rPr>
        <w:t>关于印发</w:t>
      </w:r>
      <w:r>
        <w:rPr>
          <w:rFonts w:ascii="方正小标宋简体" w:eastAsia="方正小标宋简体" w:hAnsi="仿宋" w:cs="宋体" w:hint="eastAsia"/>
          <w:color w:val="000000" w:themeColor="text1"/>
          <w:spacing w:val="-11"/>
          <w:kern w:val="0"/>
          <w:sz w:val="44"/>
          <w:szCs w:val="44"/>
        </w:rPr>
        <w:t>《</w:t>
      </w:r>
      <w:r w:rsidR="008A4978">
        <w:rPr>
          <w:rFonts w:ascii="方正小标宋简体" w:eastAsia="方正小标宋简体" w:hAnsi="仿宋" w:cs="宋体" w:hint="eastAsia"/>
          <w:b/>
          <w:color w:val="000000" w:themeColor="text1"/>
          <w:spacing w:val="-11"/>
          <w:kern w:val="0"/>
          <w:sz w:val="44"/>
          <w:szCs w:val="44"/>
        </w:rPr>
        <w:t>上海师范大学附属闵行第三小学南校办学水平</w:t>
      </w:r>
      <w:r>
        <w:rPr>
          <w:rFonts w:ascii="方正小标宋简体" w:eastAsia="方正小标宋简体" w:hAnsi="仿宋" w:cs="宋体" w:hint="eastAsia"/>
          <w:color w:val="000000" w:themeColor="text1"/>
          <w:spacing w:val="-11"/>
          <w:kern w:val="0"/>
          <w:sz w:val="44"/>
          <w:szCs w:val="44"/>
        </w:rPr>
        <w:t>（2020-2025）综合督导意见书</w:t>
      </w:r>
      <w:r>
        <w:rPr>
          <w:rFonts w:ascii="方正小标宋简体" w:eastAsia="方正小标宋简体" w:hAnsi="仿宋" w:cs="宋体" w:hint="eastAsia"/>
          <w:color w:val="000000" w:themeColor="text1"/>
          <w:spacing w:val="-11"/>
          <w:kern w:val="0"/>
          <w:sz w:val="44"/>
          <w:szCs w:val="36"/>
        </w:rPr>
        <w:t>》的通知</w:t>
      </w:r>
    </w:p>
    <w:p w:rsidR="00BF3955" w:rsidRDefault="00BF3955">
      <w:pPr>
        <w:snapToGrid w:val="0"/>
        <w:spacing w:line="360" w:lineRule="auto"/>
        <w:rPr>
          <w:rFonts w:ascii="仿宋" w:eastAsia="仿宋" w:hAnsi="仿宋"/>
          <w:bCs/>
          <w:color w:val="000000" w:themeColor="text1"/>
          <w:kern w:val="20"/>
          <w:sz w:val="22"/>
          <w:szCs w:val="32"/>
        </w:rPr>
      </w:pPr>
    </w:p>
    <w:p w:rsidR="00BF3955" w:rsidRDefault="008A4978">
      <w:pPr>
        <w:snapToGrid w:val="0"/>
        <w:spacing w:line="360" w:lineRule="auto"/>
        <w:rPr>
          <w:rFonts w:ascii="仿宋" w:eastAsia="仿宋" w:hAnsi="仿宋"/>
          <w:color w:val="000000" w:themeColor="text1"/>
          <w:kern w:val="0"/>
          <w:sz w:val="32"/>
          <w:szCs w:val="32"/>
        </w:rPr>
      </w:pPr>
      <w:r w:rsidRPr="008A4978">
        <w:rPr>
          <w:rFonts w:ascii="仿宋" w:eastAsia="仿宋" w:hAnsi="仿宋" w:hint="eastAsia"/>
          <w:color w:val="000000" w:themeColor="text1"/>
          <w:kern w:val="0"/>
          <w:sz w:val="32"/>
          <w:szCs w:val="32"/>
        </w:rPr>
        <w:t>上海师范大学附属闵行第三小学南校</w:t>
      </w:r>
      <w:bookmarkStart w:id="0" w:name="_GoBack"/>
      <w:bookmarkEnd w:id="0"/>
      <w:r w:rsidR="00F25233">
        <w:rPr>
          <w:rFonts w:ascii="仿宋" w:eastAsia="仿宋" w:hAnsi="仿宋" w:hint="eastAsia"/>
          <w:color w:val="000000" w:themeColor="text1"/>
          <w:kern w:val="0"/>
          <w:sz w:val="32"/>
          <w:szCs w:val="32"/>
        </w:rPr>
        <w:t>：</w:t>
      </w:r>
    </w:p>
    <w:p w:rsidR="00BF3955" w:rsidRDefault="00F25233">
      <w:pPr>
        <w:widowControl/>
        <w:snapToGrid w:val="0"/>
        <w:spacing w:line="360" w:lineRule="auto"/>
        <w:ind w:firstLineChars="200" w:firstLine="640"/>
        <w:rPr>
          <w:rFonts w:ascii="仿宋" w:eastAsia="仿宋" w:hAnsi="仿宋"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kern w:val="0"/>
          <w:sz w:val="32"/>
          <w:szCs w:val="32"/>
        </w:rPr>
        <w:t>现将《</w:t>
      </w:r>
      <w:r w:rsidR="008A4978" w:rsidRPr="008A4978">
        <w:rPr>
          <w:rFonts w:ascii="仿宋" w:eastAsia="仿宋" w:hAnsi="仿宋" w:hint="eastAsia"/>
          <w:color w:val="000000" w:themeColor="text1"/>
          <w:kern w:val="0"/>
          <w:sz w:val="32"/>
          <w:szCs w:val="32"/>
        </w:rPr>
        <w:t>上海师范大学附属闵行第三小学南校办学水平</w:t>
      </w:r>
      <w:r>
        <w:rPr>
          <w:rFonts w:ascii="仿宋" w:eastAsia="仿宋" w:hAnsi="仿宋" w:hint="eastAsia"/>
          <w:color w:val="000000" w:themeColor="text1"/>
          <w:kern w:val="0"/>
          <w:sz w:val="32"/>
          <w:szCs w:val="32"/>
        </w:rPr>
        <w:t>（2020-2025）综合督导意见书》印发给你们。</w:t>
      </w:r>
      <w:proofErr w:type="gramStart"/>
      <w:r>
        <w:rPr>
          <w:rFonts w:ascii="仿宋" w:eastAsia="仿宋" w:hAnsi="仿宋" w:hint="eastAsia"/>
          <w:color w:val="000000" w:themeColor="text1"/>
          <w:kern w:val="0"/>
          <w:sz w:val="32"/>
          <w:szCs w:val="32"/>
        </w:rPr>
        <w:t>请针对</w:t>
      </w:r>
      <w:proofErr w:type="gramEnd"/>
      <w:r>
        <w:rPr>
          <w:rFonts w:ascii="仿宋" w:eastAsia="仿宋" w:hAnsi="仿宋" w:hint="eastAsia"/>
          <w:color w:val="000000" w:themeColor="text1"/>
          <w:kern w:val="0"/>
          <w:sz w:val="32"/>
          <w:szCs w:val="32"/>
        </w:rPr>
        <w:t>意见书中提出的问题和改进建议，在认真研究的基础上制定出改进计划，在收到意见书的一个月内书面报我室。</w:t>
      </w:r>
    </w:p>
    <w:p w:rsidR="00BF3955" w:rsidRDefault="00BF3955">
      <w:pPr>
        <w:widowControl/>
        <w:snapToGrid w:val="0"/>
        <w:spacing w:line="360" w:lineRule="auto"/>
        <w:jc w:val="left"/>
        <w:rPr>
          <w:rFonts w:ascii="仿宋" w:eastAsia="仿宋" w:hAnsi="仿宋"/>
          <w:color w:val="000000" w:themeColor="text1"/>
          <w:kern w:val="0"/>
          <w:sz w:val="32"/>
          <w:szCs w:val="32"/>
        </w:rPr>
      </w:pPr>
    </w:p>
    <w:p w:rsidR="00BF3955" w:rsidRDefault="00F25233">
      <w:pPr>
        <w:widowControl/>
        <w:snapToGrid w:val="0"/>
        <w:spacing w:line="360" w:lineRule="auto"/>
        <w:ind w:leftChars="337" w:left="708" w:firstLine="1"/>
        <w:rPr>
          <w:rFonts w:ascii="仿宋" w:eastAsia="仿宋" w:hAnsi="仿宋"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kern w:val="0"/>
          <w:sz w:val="32"/>
          <w:szCs w:val="32"/>
        </w:rPr>
        <w:t>附件：</w:t>
      </w:r>
      <w:r w:rsidR="008A4978" w:rsidRPr="008A4978">
        <w:rPr>
          <w:rFonts w:ascii="仿宋" w:eastAsia="仿宋" w:hAnsi="仿宋" w:hint="eastAsia"/>
          <w:color w:val="000000" w:themeColor="text1"/>
          <w:kern w:val="0"/>
          <w:sz w:val="32"/>
          <w:szCs w:val="32"/>
        </w:rPr>
        <w:t>上海师范大学附属闵行第三</w:t>
      </w:r>
      <w:proofErr w:type="gramStart"/>
      <w:r w:rsidR="008A4978" w:rsidRPr="008A4978">
        <w:rPr>
          <w:rFonts w:ascii="仿宋" w:eastAsia="仿宋" w:hAnsi="仿宋" w:hint="eastAsia"/>
          <w:color w:val="000000" w:themeColor="text1"/>
          <w:kern w:val="0"/>
          <w:sz w:val="32"/>
          <w:szCs w:val="32"/>
        </w:rPr>
        <w:t>小学南校</w:t>
      </w:r>
      <w:proofErr w:type="gramEnd"/>
      <w:r w:rsidR="008A4978" w:rsidRPr="008A4978">
        <w:rPr>
          <w:rFonts w:ascii="仿宋" w:eastAsia="仿宋" w:hAnsi="仿宋" w:hint="eastAsia"/>
          <w:color w:val="000000" w:themeColor="text1"/>
          <w:kern w:val="0"/>
          <w:sz w:val="32"/>
          <w:szCs w:val="32"/>
        </w:rPr>
        <w:t>办学水平</w:t>
      </w:r>
      <w:r>
        <w:rPr>
          <w:rFonts w:ascii="仿宋" w:eastAsia="仿宋" w:hAnsi="仿宋" w:hint="eastAsia"/>
          <w:color w:val="000000" w:themeColor="text1"/>
          <w:kern w:val="0"/>
          <w:sz w:val="32"/>
          <w:szCs w:val="32"/>
        </w:rPr>
        <w:t>（2020-2025）综合督导意见书</w:t>
      </w:r>
    </w:p>
    <w:p w:rsidR="00BF3955" w:rsidRDefault="00BF3955">
      <w:pPr>
        <w:snapToGrid w:val="0"/>
        <w:spacing w:line="360" w:lineRule="auto"/>
        <w:ind w:firstLineChars="200" w:firstLine="560"/>
        <w:rPr>
          <w:rFonts w:ascii="仿宋" w:eastAsia="仿宋" w:hAnsi="仿宋"/>
          <w:color w:val="000000" w:themeColor="text1"/>
          <w:spacing w:val="-20"/>
          <w:kern w:val="0"/>
          <w:sz w:val="32"/>
          <w:szCs w:val="32"/>
        </w:rPr>
      </w:pPr>
    </w:p>
    <w:p w:rsidR="00BF3955" w:rsidRDefault="00F25233">
      <w:pPr>
        <w:pStyle w:val="a5"/>
        <w:snapToGrid w:val="0"/>
        <w:spacing w:beforeAutospacing="0" w:afterAutospacing="0" w:line="360" w:lineRule="auto"/>
        <w:ind w:left="2098" w:firstLine="641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闵行区人民政府教育督导室</w:t>
      </w:r>
    </w:p>
    <w:p w:rsidR="00BF3955" w:rsidRDefault="00F25233">
      <w:pPr>
        <w:pStyle w:val="a5"/>
        <w:snapToGrid w:val="0"/>
        <w:spacing w:beforeAutospacing="0" w:afterAutospacing="0" w:line="360" w:lineRule="auto"/>
        <w:ind w:left="2098" w:rightChars="241" w:right="506" w:firstLine="641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2025年6月30日</w:t>
      </w:r>
    </w:p>
    <w:p w:rsidR="00BF3955" w:rsidRDefault="00F25233">
      <w:pPr>
        <w:spacing w:after="80" w:line="500" w:lineRule="exact"/>
        <w:ind w:firstLineChars="100" w:firstLine="280"/>
        <w:rPr>
          <w:rFonts w:ascii="黑体" w:eastAsia="黑体" w:hAnsi="黑体"/>
          <w:color w:val="000000" w:themeColor="text1"/>
          <w:sz w:val="28"/>
          <w:szCs w:val="28"/>
        </w:rPr>
      </w:pPr>
      <w:r>
        <w:rPr>
          <w:rFonts w:ascii="黑体" w:eastAsia="黑体" w:hAnsi="黑体" w:cs="宋体" w:hint="eastAsia"/>
          <w:color w:val="000000" w:themeColor="text1"/>
          <w:kern w:val="0"/>
          <w:sz w:val="28"/>
          <w:szCs w:val="28"/>
        </w:rPr>
        <w:t>公开属性：主动公开</w:t>
      </w:r>
      <w:r w:rsidR="00556569">
        <w:rPr>
          <w:rFonts w:ascii="黑体" w:eastAsia="黑体" w:hAnsi="黑体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384809</wp:posOffset>
                </wp:positionV>
                <wp:extent cx="5734050" cy="0"/>
                <wp:effectExtent l="0" t="0" r="19050" b="19050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3" o:spid="_x0000_s1026" style="position:absolute;left:0;text-align:left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30.3pt" to="451.5pt,3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"/>
            </w:pict>
          </mc:Fallback>
        </mc:AlternateContent>
      </w:r>
    </w:p>
    <w:p w:rsidR="00BF3955" w:rsidRDefault="00F25233">
      <w:pPr>
        <w:spacing w:before="80" w:after="80" w:line="500" w:lineRule="exact"/>
        <w:ind w:firstLineChars="100" w:firstLine="28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抄送：闵行区人民政府办公室、</w:t>
      </w:r>
      <w:r w:rsidR="008A4978">
        <w:rPr>
          <w:rFonts w:ascii="仿宋" w:eastAsia="仿宋" w:hAnsi="仿宋" w:hint="eastAsia"/>
          <w:color w:val="000000" w:themeColor="text1"/>
          <w:sz w:val="28"/>
          <w:szCs w:val="28"/>
        </w:rPr>
        <w:t>浦锦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街道、上海市闵行区教育局</w:t>
      </w:r>
    </w:p>
    <w:p w:rsidR="00BF3955" w:rsidRDefault="00556569">
      <w:pPr>
        <w:spacing w:after="80" w:line="500" w:lineRule="exact"/>
        <w:ind w:firstLineChars="100" w:firstLine="28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-6351</wp:posOffset>
                </wp:positionV>
                <wp:extent cx="5734050" cy="0"/>
                <wp:effectExtent l="0" t="0" r="19050" b="19050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2" o:spid="_x0000_s1026" style="position:absolute;left:0;text-align:left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-.5pt" to="451.5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"/>
            </w:pict>
          </mc:Fallback>
        </mc:AlternateContent>
      </w:r>
      <w:r>
        <w:rPr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374649</wp:posOffset>
                </wp:positionV>
                <wp:extent cx="5734050" cy="0"/>
                <wp:effectExtent l="0" t="0" r="19050" b="19050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" o:spid="_x0000_s1026" style="position:absolute;left:0;text-align:left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29.5pt" to="451.5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"/>
            </w:pict>
          </mc:Fallback>
        </mc:AlternateContent>
      </w:r>
      <w:r w:rsidR="00F25233">
        <w:rPr>
          <w:rFonts w:ascii="仿宋" w:eastAsia="仿宋" w:hAnsi="仿宋" w:hint="eastAsia"/>
          <w:color w:val="000000" w:themeColor="text1"/>
          <w:sz w:val="28"/>
          <w:szCs w:val="28"/>
        </w:rPr>
        <w:t>闵行区人民政府教育督导室              2025年6月30日印发</w:t>
      </w:r>
    </w:p>
    <w:p w:rsidR="00BF3955" w:rsidRDefault="00F25233">
      <w:pPr>
        <w:rPr>
          <w:rFonts w:ascii="黑体" w:eastAsia="黑体" w:hAnsi="黑体" w:cs="仿宋"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w w:val="88"/>
          <w:kern w:val="0"/>
          <w:sz w:val="36"/>
          <w:szCs w:val="36"/>
        </w:rPr>
        <w:br w:type="page"/>
      </w:r>
      <w:r>
        <w:rPr>
          <w:rFonts w:ascii="黑体" w:eastAsia="黑体" w:hAnsi="黑体" w:cs="仿宋" w:hint="eastAsia"/>
          <w:color w:val="000000" w:themeColor="text1"/>
          <w:kern w:val="0"/>
          <w:sz w:val="32"/>
          <w:szCs w:val="32"/>
        </w:rPr>
        <w:lastRenderedPageBreak/>
        <w:t>附件</w:t>
      </w:r>
    </w:p>
    <w:p w:rsidR="00BF3955" w:rsidRDefault="00BF3955">
      <w:pPr>
        <w:widowControl/>
        <w:spacing w:line="360" w:lineRule="auto"/>
        <w:jc w:val="center"/>
        <w:rPr>
          <w:rFonts w:ascii="方正小标宋简体" w:eastAsia="方正小标宋简体" w:hAnsi="方正小标宋简体" w:cs="方正小标宋简体"/>
          <w:bCs/>
          <w:kern w:val="0"/>
          <w:sz w:val="36"/>
          <w:szCs w:val="36"/>
        </w:rPr>
      </w:pPr>
    </w:p>
    <w:p w:rsidR="008A4978" w:rsidRPr="008A4978" w:rsidRDefault="008A4978" w:rsidP="008A4978">
      <w:pPr>
        <w:widowControl/>
        <w:spacing w:line="360" w:lineRule="auto"/>
        <w:jc w:val="center"/>
        <w:rPr>
          <w:rFonts w:ascii="仿宋" w:eastAsia="仿宋" w:hAnsi="仿宋" w:cs="仿宋"/>
          <w:b/>
          <w:w w:val="88"/>
          <w:kern w:val="0"/>
          <w:sz w:val="36"/>
          <w:szCs w:val="36"/>
        </w:rPr>
      </w:pPr>
      <w:bookmarkStart w:id="1" w:name="OLE_LINK15"/>
      <w:bookmarkStart w:id="2" w:name="OLE_LINK16"/>
      <w:bookmarkStart w:id="3" w:name="OLE_LINK13"/>
      <w:bookmarkStart w:id="4" w:name="OLE_LINK14"/>
      <w:bookmarkStart w:id="5" w:name="OLE_LINK11"/>
      <w:bookmarkStart w:id="6" w:name="OLE_LINK10"/>
      <w:r w:rsidRPr="008A4978">
        <w:rPr>
          <w:rFonts w:ascii="仿宋" w:eastAsia="仿宋" w:hAnsi="仿宋" w:cs="仿宋" w:hint="eastAsia"/>
          <w:b/>
          <w:w w:val="88"/>
          <w:kern w:val="0"/>
          <w:sz w:val="36"/>
          <w:szCs w:val="36"/>
        </w:rPr>
        <w:t>上海师范大学附属闵行第三</w:t>
      </w:r>
      <w:proofErr w:type="gramStart"/>
      <w:r w:rsidRPr="008A4978">
        <w:rPr>
          <w:rFonts w:ascii="仿宋" w:eastAsia="仿宋" w:hAnsi="仿宋" w:cs="仿宋" w:hint="eastAsia"/>
          <w:b/>
          <w:w w:val="88"/>
          <w:kern w:val="0"/>
          <w:sz w:val="36"/>
          <w:szCs w:val="36"/>
        </w:rPr>
        <w:t>小学南校</w:t>
      </w:r>
      <w:proofErr w:type="gramEnd"/>
      <w:r w:rsidRPr="008A4978">
        <w:rPr>
          <w:rFonts w:ascii="仿宋" w:eastAsia="仿宋" w:hAnsi="仿宋" w:cs="仿宋" w:hint="eastAsia"/>
          <w:b/>
          <w:w w:val="88"/>
          <w:kern w:val="0"/>
          <w:sz w:val="36"/>
          <w:szCs w:val="36"/>
        </w:rPr>
        <w:t>办学水平</w:t>
      </w:r>
      <w:bookmarkEnd w:id="1"/>
      <w:bookmarkEnd w:id="2"/>
      <w:r w:rsidRPr="008A4978">
        <w:rPr>
          <w:rFonts w:ascii="仿宋" w:eastAsia="仿宋" w:hAnsi="仿宋" w:cs="仿宋" w:hint="eastAsia"/>
          <w:b/>
          <w:w w:val="88"/>
          <w:kern w:val="0"/>
          <w:sz w:val="36"/>
          <w:szCs w:val="36"/>
        </w:rPr>
        <w:t>（</w:t>
      </w:r>
      <w:bookmarkEnd w:id="3"/>
      <w:bookmarkEnd w:id="4"/>
      <w:r w:rsidRPr="008A4978">
        <w:rPr>
          <w:rFonts w:ascii="仿宋" w:eastAsia="仿宋" w:hAnsi="仿宋" w:cs="仿宋" w:hint="eastAsia"/>
          <w:b/>
          <w:w w:val="88"/>
          <w:kern w:val="0"/>
          <w:sz w:val="36"/>
          <w:szCs w:val="36"/>
        </w:rPr>
        <w:t>2020-2025）</w:t>
      </w:r>
    </w:p>
    <w:p w:rsidR="008A4978" w:rsidRPr="008A4978" w:rsidRDefault="008A4978" w:rsidP="008A4978">
      <w:pPr>
        <w:widowControl/>
        <w:spacing w:line="360" w:lineRule="auto"/>
        <w:jc w:val="center"/>
        <w:rPr>
          <w:rFonts w:ascii="仿宋" w:eastAsia="仿宋" w:hAnsi="仿宋" w:cs="仿宋"/>
          <w:color w:val="333333"/>
          <w:sz w:val="36"/>
          <w:szCs w:val="36"/>
          <w:shd w:val="clear" w:color="auto" w:fill="FFFFFF"/>
        </w:rPr>
      </w:pPr>
      <w:r w:rsidRPr="008A4978">
        <w:rPr>
          <w:rFonts w:ascii="仿宋" w:eastAsia="仿宋" w:hAnsi="仿宋" w:cs="仿宋" w:hint="eastAsia"/>
          <w:b/>
          <w:w w:val="88"/>
          <w:kern w:val="0"/>
          <w:sz w:val="36"/>
          <w:szCs w:val="36"/>
        </w:rPr>
        <w:t>综合督导意见书</w:t>
      </w:r>
    </w:p>
    <w:p w:rsidR="008A4978" w:rsidRPr="008A4978" w:rsidRDefault="008A4978" w:rsidP="008A4978">
      <w:pPr>
        <w:widowControl/>
        <w:spacing w:line="360" w:lineRule="auto"/>
        <w:ind w:firstLine="480"/>
        <w:jc w:val="right"/>
        <w:rPr>
          <w:rFonts w:ascii="仿宋" w:eastAsia="仿宋" w:hAnsi="仿宋" w:cs="仿宋"/>
          <w:color w:val="333333"/>
          <w:sz w:val="28"/>
          <w:szCs w:val="28"/>
          <w:shd w:val="clear" w:color="auto" w:fill="FFFFFF"/>
        </w:rPr>
      </w:pPr>
    </w:p>
    <w:p w:rsidR="008A4978" w:rsidRPr="008A4978" w:rsidRDefault="008A4978" w:rsidP="008A4978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8A4978">
        <w:rPr>
          <w:rFonts w:ascii="仿宋" w:eastAsia="仿宋" w:hAnsi="仿宋" w:cs="仿宋" w:hint="eastAsia"/>
          <w:sz w:val="28"/>
          <w:szCs w:val="28"/>
        </w:rPr>
        <w:t>闵行区人民政府教育督导室于2025年5月26日对上海师范大学附属闵行第三</w:t>
      </w:r>
      <w:proofErr w:type="gramStart"/>
      <w:r w:rsidRPr="008A4978">
        <w:rPr>
          <w:rFonts w:ascii="仿宋" w:eastAsia="仿宋" w:hAnsi="仿宋" w:cs="仿宋" w:hint="eastAsia"/>
          <w:sz w:val="28"/>
          <w:szCs w:val="28"/>
        </w:rPr>
        <w:t>小学南校</w:t>
      </w:r>
      <w:proofErr w:type="gramEnd"/>
      <w:r w:rsidRPr="008A4978">
        <w:rPr>
          <w:rFonts w:ascii="仿宋" w:eastAsia="仿宋" w:hAnsi="仿宋" w:cs="仿宋" w:hint="eastAsia"/>
          <w:sz w:val="28"/>
          <w:szCs w:val="28"/>
        </w:rPr>
        <w:t>办学水平（2019-2024）进行了督导评估。进校前，督导组通过“闵行区办学绩效督导评估系统”对学校提供的办学资料和数据进行了审核和评估，阅读了学校的自评报告、社会满意度评估报告、办学绩效评估报告、发展规划等材料；进校后，察看了校容校貌，听取了沈珺校长的自评汇报，深入</w:t>
      </w:r>
      <w:proofErr w:type="gramStart"/>
      <w:r w:rsidRPr="008A4978">
        <w:rPr>
          <w:rFonts w:ascii="仿宋" w:eastAsia="仿宋" w:hAnsi="仿宋" w:cs="仿宋" w:hint="eastAsia"/>
          <w:sz w:val="28"/>
          <w:szCs w:val="28"/>
        </w:rPr>
        <w:t>课堂观课39节</w:t>
      </w:r>
      <w:proofErr w:type="gramEnd"/>
      <w:r w:rsidRPr="008A4978">
        <w:rPr>
          <w:rFonts w:ascii="仿宋" w:eastAsia="仿宋" w:hAnsi="仿宋" w:cs="仿宋" w:hint="eastAsia"/>
          <w:sz w:val="28"/>
          <w:szCs w:val="28"/>
        </w:rPr>
        <w:t>，与校级领导、中层干部、教研组长、年级组长、班主任和部分教师、学生进行了访谈，同时访谈了学校辖区教委主任和家委会代表。</w:t>
      </w:r>
    </w:p>
    <w:p w:rsidR="008A4978" w:rsidRPr="008A4978" w:rsidRDefault="008A4978" w:rsidP="008A4978">
      <w:pPr>
        <w:widowControl/>
        <w:spacing w:line="360" w:lineRule="auto"/>
        <w:ind w:firstLine="480"/>
        <w:rPr>
          <w:rFonts w:ascii="Calibri" w:hAnsi="Calibri"/>
          <w:b/>
          <w:bCs/>
          <w:szCs w:val="24"/>
          <w:lang w:val="zh-TW" w:eastAsia="zh-TW"/>
        </w:rPr>
      </w:pPr>
      <w:r w:rsidRPr="008A4978">
        <w:rPr>
          <w:rFonts w:ascii="仿宋" w:eastAsia="仿宋" w:hAnsi="仿宋" w:cs="仿宋" w:hint="eastAsia"/>
          <w:b/>
          <w:bCs/>
          <w:sz w:val="28"/>
          <w:szCs w:val="28"/>
          <w:lang w:val="zh-TW" w:eastAsia="zh-TW"/>
        </w:rPr>
        <w:t>综合分析各类信息，督导组认为：</w:t>
      </w:r>
      <w:r w:rsidRPr="008A4978">
        <w:rPr>
          <w:rFonts w:ascii="仿宋" w:eastAsia="仿宋" w:hAnsi="仿宋" w:cs="仿宋" w:hint="eastAsia"/>
          <w:sz w:val="28"/>
          <w:szCs w:val="28"/>
          <w:lang w:val="zh-TW"/>
        </w:rPr>
        <w:t>上师三附小南校</w:t>
      </w:r>
      <w:r w:rsidRPr="008A4978">
        <w:rPr>
          <w:rFonts w:ascii="仿宋" w:eastAsia="仿宋" w:hAnsi="仿宋" w:cs="仿宋" w:hint="eastAsia"/>
          <w:sz w:val="28"/>
          <w:szCs w:val="28"/>
        </w:rPr>
        <w:t>全面贯彻党的教育方针，坚持立德树人的根本任务，秉承“每一个孩子都是未来”的办学理念，以“学做人”校训为引领，扎根校园红色热土，探索红色育德融合路径，整体构建“空间浸润—课程赋能—活动践行”的红色文化育人体系，打造独具特色的“空间+思政”红色文化教育品牌。近五年来，学校先后荣获教育部全国网络学习空间应用优秀学校、全国少先队红旗大队、上海市文明单位、上海市行为规范示范校、上海市绿色学校、闵行区中小学</w:t>
      </w:r>
      <w:proofErr w:type="gramStart"/>
      <w:r w:rsidRPr="008A4978">
        <w:rPr>
          <w:rFonts w:ascii="仿宋" w:eastAsia="仿宋" w:hAnsi="仿宋" w:cs="仿宋" w:hint="eastAsia"/>
          <w:sz w:val="28"/>
          <w:szCs w:val="28"/>
        </w:rPr>
        <w:t>思政课改革</w:t>
      </w:r>
      <w:proofErr w:type="gramEnd"/>
      <w:r w:rsidRPr="008A4978">
        <w:rPr>
          <w:rFonts w:ascii="仿宋" w:eastAsia="仿宋" w:hAnsi="仿宋" w:cs="仿宋" w:hint="eastAsia"/>
          <w:sz w:val="28"/>
          <w:szCs w:val="28"/>
        </w:rPr>
        <w:t>创新实验基地学校、闵行区劳动教育特色学校、闵行区花香校园等荣誉。</w:t>
      </w:r>
    </w:p>
    <w:p w:rsidR="008A4978" w:rsidRPr="008A4978" w:rsidRDefault="008A4978" w:rsidP="008A4978">
      <w:pPr>
        <w:widowControl/>
        <w:spacing w:line="360" w:lineRule="auto"/>
        <w:ind w:firstLineChars="200" w:firstLine="560"/>
        <w:rPr>
          <w:rFonts w:ascii="Calibri" w:hAnsi="Calibri"/>
          <w:szCs w:val="24"/>
        </w:rPr>
      </w:pPr>
      <w:r w:rsidRPr="008A4978">
        <w:rPr>
          <w:rFonts w:ascii="仿宋" w:eastAsia="仿宋" w:hAnsi="仿宋" w:cs="仿宋" w:hint="eastAsia"/>
          <w:sz w:val="28"/>
          <w:szCs w:val="28"/>
        </w:rPr>
        <w:lastRenderedPageBreak/>
        <w:t>依据《闵行区中小幼办学水平综合督导方案》，对照督导指标，提出如下评估意见。</w:t>
      </w:r>
    </w:p>
    <w:p w:rsidR="008A4978" w:rsidRPr="008A4978" w:rsidRDefault="008A4978" w:rsidP="008A4978">
      <w:pPr>
        <w:widowControl/>
        <w:spacing w:line="360" w:lineRule="auto"/>
        <w:ind w:firstLineChars="200" w:firstLine="562"/>
        <w:rPr>
          <w:rFonts w:ascii="仿宋" w:eastAsia="仿宋" w:hAnsi="仿宋" w:cs="仿宋"/>
          <w:b/>
          <w:sz w:val="28"/>
          <w:szCs w:val="28"/>
        </w:rPr>
      </w:pPr>
      <w:r w:rsidRPr="008A4978">
        <w:rPr>
          <w:rFonts w:ascii="仿宋" w:eastAsia="仿宋" w:hAnsi="仿宋" w:cs="仿宋" w:hint="eastAsia"/>
          <w:b/>
          <w:sz w:val="28"/>
          <w:szCs w:val="28"/>
        </w:rPr>
        <w:t>一、主要做法与成效</w:t>
      </w:r>
    </w:p>
    <w:p w:rsidR="008A4978" w:rsidRPr="008A4978" w:rsidRDefault="008A4978" w:rsidP="008A4978">
      <w:pPr>
        <w:widowControl/>
        <w:spacing w:line="360" w:lineRule="auto"/>
        <w:ind w:left="562"/>
        <w:rPr>
          <w:rFonts w:ascii="仿宋" w:eastAsia="仿宋" w:hAnsi="仿宋" w:cs="仿宋"/>
          <w:b/>
          <w:sz w:val="28"/>
          <w:szCs w:val="28"/>
        </w:rPr>
      </w:pPr>
      <w:r w:rsidRPr="008A4978">
        <w:rPr>
          <w:rFonts w:ascii="仿宋" w:eastAsia="仿宋" w:hAnsi="仿宋" w:cs="仿宋" w:hint="eastAsia"/>
          <w:b/>
          <w:sz w:val="28"/>
          <w:szCs w:val="28"/>
        </w:rPr>
        <w:t>1.党建领航，“真火”闪耀，绘就学校发展底色</w:t>
      </w:r>
    </w:p>
    <w:p w:rsidR="008A4978" w:rsidRPr="008A4978" w:rsidRDefault="008A4978" w:rsidP="008A4978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8A4978">
        <w:rPr>
          <w:rFonts w:ascii="仿宋" w:eastAsia="仿宋" w:hAnsi="仿宋" w:cs="仿宋" w:hint="eastAsia"/>
          <w:sz w:val="28"/>
          <w:szCs w:val="28"/>
        </w:rPr>
        <w:t>学校党组织以红色文化为鲜明底色，紧紧围绕党的教育方针，积极探索党建工作与教育教学深度融合的有效路径，为师生成长和学校发展筑牢坚实的政治堡垒，走出了一条独具特色的红色育人之路。不断加强学校红色育人空间建设，丰实数字赋能德育实践平台，提升学校文化建设，展现良好的社会担当。</w:t>
      </w:r>
    </w:p>
    <w:p w:rsidR="008A4978" w:rsidRPr="008A4978" w:rsidRDefault="008A4978" w:rsidP="008A4978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8A4978">
        <w:rPr>
          <w:rFonts w:ascii="仿宋" w:eastAsia="仿宋" w:hAnsi="仿宋" w:cs="仿宋" w:hint="eastAsia"/>
          <w:sz w:val="28"/>
          <w:szCs w:val="28"/>
        </w:rPr>
        <w:t>学校党组织坚持围绕中心抓党建，形成了协调顺畅、责任明晰的领导和内部运行机制，完善了党组织会议议事规则和校长办公会议议事规则。注重领导班子专业化能力提升工程，形成“理念先进、执行有力、协同高效”的领导核心，为学校高质量发展提供战略引领。学校围绕“真火先锋”品牌建设，推行“双岗创建”机制，强化党员教师在不同岗位尤其在红色育人课程中发挥先锋模范作用。问卷调查显示，教师认为学校“重视党建引领，作用发挥好”的占比100%。</w:t>
      </w:r>
    </w:p>
    <w:p w:rsidR="008A4978" w:rsidRPr="008A4978" w:rsidRDefault="008A4978" w:rsidP="008A4978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8A4978">
        <w:rPr>
          <w:rFonts w:ascii="仿宋" w:eastAsia="仿宋" w:hAnsi="仿宋" w:cs="仿宋" w:hint="eastAsia"/>
          <w:sz w:val="28"/>
          <w:szCs w:val="28"/>
        </w:rPr>
        <w:t>持续推动全面从严治党，强化“一岗双责”“四责协同”，落实党风廉政建设主体责任，实施“节点+日常”廉洁浸润行动，将</w:t>
      </w:r>
      <w:proofErr w:type="gramStart"/>
      <w:r w:rsidRPr="008A4978">
        <w:rPr>
          <w:rFonts w:ascii="仿宋" w:eastAsia="仿宋" w:hAnsi="仿宋" w:cs="仿宋" w:hint="eastAsia"/>
          <w:sz w:val="28"/>
          <w:szCs w:val="28"/>
        </w:rPr>
        <w:t>廉洁文化</w:t>
      </w:r>
      <w:proofErr w:type="gramEnd"/>
      <w:r w:rsidRPr="008A4978">
        <w:rPr>
          <w:rFonts w:ascii="仿宋" w:eastAsia="仿宋" w:hAnsi="仿宋" w:cs="仿宋" w:hint="eastAsia"/>
          <w:sz w:val="28"/>
          <w:szCs w:val="28"/>
        </w:rPr>
        <w:t>纳入校园文化建设体系，引导党员</w:t>
      </w:r>
      <w:proofErr w:type="gramStart"/>
      <w:r w:rsidRPr="008A4978">
        <w:rPr>
          <w:rFonts w:ascii="仿宋" w:eastAsia="仿宋" w:hAnsi="仿宋" w:cs="仿宋" w:hint="eastAsia"/>
          <w:sz w:val="28"/>
          <w:szCs w:val="28"/>
        </w:rPr>
        <w:t>践行</w:t>
      </w:r>
      <w:proofErr w:type="gramEnd"/>
      <w:r w:rsidRPr="008A4978">
        <w:rPr>
          <w:rFonts w:ascii="仿宋" w:eastAsia="仿宋" w:hAnsi="仿宋" w:cs="仿宋" w:hint="eastAsia"/>
          <w:sz w:val="28"/>
          <w:szCs w:val="28"/>
        </w:rPr>
        <w:t>初心使命，营造</w:t>
      </w:r>
      <w:proofErr w:type="gramStart"/>
      <w:r w:rsidRPr="008A4978">
        <w:rPr>
          <w:rFonts w:ascii="仿宋" w:eastAsia="仿宋" w:hAnsi="仿宋" w:cs="仿宋" w:hint="eastAsia"/>
          <w:sz w:val="28"/>
          <w:szCs w:val="28"/>
        </w:rPr>
        <w:t>崇廉尚洁</w:t>
      </w:r>
      <w:proofErr w:type="gramEnd"/>
      <w:r w:rsidRPr="008A4978">
        <w:rPr>
          <w:rFonts w:ascii="仿宋" w:eastAsia="仿宋" w:hAnsi="仿宋" w:cs="仿宋" w:hint="eastAsia"/>
          <w:sz w:val="28"/>
          <w:szCs w:val="28"/>
        </w:rPr>
        <w:t>的校园清风正气。</w:t>
      </w:r>
    </w:p>
    <w:p w:rsidR="008A4978" w:rsidRPr="008A4978" w:rsidRDefault="008A4978" w:rsidP="008A4978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8A4978">
        <w:rPr>
          <w:rFonts w:ascii="仿宋" w:eastAsia="仿宋" w:hAnsi="仿宋" w:cs="仿宋" w:hint="eastAsia"/>
          <w:sz w:val="28"/>
          <w:szCs w:val="28"/>
        </w:rPr>
        <w:t>坚守育人使命，以红色文化为依托，创新构建系统化、多层次的红色育人体系，筑牢学生思想根基。党支部深度挖掘红色校史文化富矿根脉，以“真火”精神为内核，着力打造</w:t>
      </w:r>
      <w:proofErr w:type="gramStart"/>
      <w:r w:rsidRPr="008A4978">
        <w:rPr>
          <w:rFonts w:ascii="仿宋" w:eastAsia="仿宋" w:hAnsi="仿宋" w:cs="仿宋" w:hint="eastAsia"/>
          <w:sz w:val="28"/>
          <w:szCs w:val="28"/>
        </w:rPr>
        <w:t>特色党建</w:t>
      </w:r>
      <w:proofErr w:type="gramEnd"/>
      <w:r w:rsidRPr="008A4978">
        <w:rPr>
          <w:rFonts w:ascii="仿宋" w:eastAsia="仿宋" w:hAnsi="仿宋" w:cs="仿宋" w:hint="eastAsia"/>
          <w:sz w:val="28"/>
          <w:szCs w:val="28"/>
        </w:rPr>
        <w:t>品牌。党支部构</w:t>
      </w:r>
      <w:r w:rsidRPr="008A4978">
        <w:rPr>
          <w:rFonts w:ascii="仿宋" w:eastAsia="仿宋" w:hAnsi="仿宋" w:cs="仿宋" w:hint="eastAsia"/>
          <w:sz w:val="28"/>
          <w:szCs w:val="28"/>
        </w:rPr>
        <w:lastRenderedPageBreak/>
        <w:t>建起党带团、团带队的红色传承纽带，精心组建“真火”青教社、“真火”少年红领巾宣讲团，系统打造“真火图书馆、校史馆、展藏馆、蜜宝书站”等红色教育阵地，构建“学习—体验—实践—反思”四位一体育人生态。工会自主履职，加强教代会建设和沟通协商机制，开展丰富多彩的文体活动、健康讲座等，丰富教职工精神文化生活，积极为教职工排忧解难，营造温馨和谐的工作氛围。学校联合社区、纪念馆共建“红领巾实践基地”，通过志愿服务、红色寻访等跨场景实践，</w:t>
      </w:r>
      <w:proofErr w:type="gramStart"/>
      <w:r w:rsidRPr="008A4978">
        <w:rPr>
          <w:rFonts w:ascii="仿宋" w:eastAsia="仿宋" w:hAnsi="仿宋" w:cs="仿宋" w:hint="eastAsia"/>
          <w:sz w:val="28"/>
          <w:szCs w:val="28"/>
        </w:rPr>
        <w:t>构建校社协同</w:t>
      </w:r>
      <w:proofErr w:type="gramEnd"/>
      <w:r w:rsidRPr="008A4978">
        <w:rPr>
          <w:rFonts w:ascii="仿宋" w:eastAsia="仿宋" w:hAnsi="仿宋" w:cs="仿宋" w:hint="eastAsia"/>
          <w:sz w:val="28"/>
          <w:szCs w:val="28"/>
        </w:rPr>
        <w:t>育人网络，搭建少先队员立体化成长平台，推动红色教育向社会场域延伸。</w:t>
      </w:r>
    </w:p>
    <w:p w:rsidR="008A4978" w:rsidRPr="008A4978" w:rsidRDefault="008A4978" w:rsidP="008A4978">
      <w:pPr>
        <w:widowControl/>
        <w:spacing w:line="360" w:lineRule="auto"/>
        <w:ind w:firstLineChars="200" w:firstLine="562"/>
        <w:rPr>
          <w:rFonts w:ascii="仿宋" w:eastAsia="仿宋" w:hAnsi="仿宋" w:cs="仿宋"/>
          <w:b/>
          <w:sz w:val="28"/>
          <w:szCs w:val="28"/>
        </w:rPr>
      </w:pPr>
      <w:r w:rsidRPr="008A4978">
        <w:rPr>
          <w:rFonts w:ascii="仿宋" w:eastAsia="仿宋" w:hAnsi="仿宋" w:cs="仿宋" w:hint="eastAsia"/>
          <w:b/>
          <w:sz w:val="28"/>
          <w:szCs w:val="28"/>
        </w:rPr>
        <w:t>2.薪火相传，以文化人，固本强</w:t>
      </w:r>
      <w:proofErr w:type="gramStart"/>
      <w:r w:rsidRPr="008A4978">
        <w:rPr>
          <w:rFonts w:ascii="仿宋" w:eastAsia="仿宋" w:hAnsi="仿宋" w:cs="仿宋" w:hint="eastAsia"/>
          <w:b/>
          <w:sz w:val="28"/>
          <w:szCs w:val="28"/>
        </w:rPr>
        <w:t>基形成</w:t>
      </w:r>
      <w:proofErr w:type="gramEnd"/>
      <w:r w:rsidRPr="008A4978">
        <w:rPr>
          <w:rFonts w:ascii="仿宋" w:eastAsia="仿宋" w:hAnsi="仿宋" w:cs="仿宋" w:hint="eastAsia"/>
          <w:b/>
          <w:sz w:val="28"/>
          <w:szCs w:val="28"/>
        </w:rPr>
        <w:t>合力</w:t>
      </w:r>
    </w:p>
    <w:p w:rsidR="008A4978" w:rsidRPr="008A4978" w:rsidRDefault="008A4978" w:rsidP="008A4978">
      <w:pPr>
        <w:widowControl/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8A4978">
        <w:rPr>
          <w:rFonts w:ascii="仿宋" w:eastAsia="仿宋" w:hAnsi="仿宋" w:cs="仿宋" w:hint="eastAsia"/>
          <w:sz w:val="28"/>
          <w:szCs w:val="28"/>
        </w:rPr>
        <w:t>学校注重价值引领，勇于改革创新，传承百年老校红色基因，注入时代内涵，打造</w:t>
      </w:r>
      <w:proofErr w:type="gramStart"/>
      <w:r w:rsidRPr="008A4978">
        <w:rPr>
          <w:rFonts w:ascii="仿宋" w:eastAsia="仿宋" w:hAnsi="仿宋" w:cs="仿宋" w:hint="eastAsia"/>
          <w:sz w:val="28"/>
          <w:szCs w:val="28"/>
        </w:rPr>
        <w:t>真火思政品牌</w:t>
      </w:r>
      <w:proofErr w:type="gramEnd"/>
      <w:r w:rsidRPr="008A4978">
        <w:rPr>
          <w:rFonts w:ascii="仿宋" w:eastAsia="仿宋" w:hAnsi="仿宋" w:cs="仿宋" w:hint="eastAsia"/>
          <w:sz w:val="28"/>
          <w:szCs w:val="28"/>
        </w:rPr>
        <w:t>。以系统科学专业的顶层设计、独特的红色文化传统，引领学校全面发展、特色发展。明晰共同愿景，夯实制度基础，落实民主管理，坚持开放办学，有效利用资源，推进文化育人，为师生营造了和谐安全优美的成长空间和精神家园，百年老校焕发青春活力，成为高质量发展学校。</w:t>
      </w:r>
    </w:p>
    <w:p w:rsidR="008A4978" w:rsidRPr="008A4978" w:rsidRDefault="008A4978" w:rsidP="008A4978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8A4978">
        <w:rPr>
          <w:rFonts w:ascii="仿宋" w:eastAsia="仿宋" w:hAnsi="仿宋" w:cs="仿宋" w:hint="eastAsia"/>
          <w:sz w:val="28"/>
          <w:szCs w:val="28"/>
        </w:rPr>
        <w:t>学校以高度的使命感、责任感和深厚的教育情怀，抓住改革契机，自觉适应国家教育政策的深化落实、区域教育改革的持续推进，以及学校发展内外部环境的快速变化，及时调整发展规划，优化办学核心理念，构建以章程为统领的制度体系，保障规划有效落实。</w:t>
      </w:r>
    </w:p>
    <w:p w:rsidR="008A4978" w:rsidRPr="008A4978" w:rsidRDefault="008A4978" w:rsidP="008A4978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8A4978">
        <w:rPr>
          <w:rFonts w:ascii="仿宋" w:eastAsia="仿宋" w:hAnsi="仿宋" w:cs="仿宋" w:hint="eastAsia"/>
          <w:sz w:val="28"/>
          <w:szCs w:val="28"/>
        </w:rPr>
        <w:t>文化建设系统设计，育人环境凸显办学理念和历史，</w:t>
      </w:r>
      <w:proofErr w:type="gramStart"/>
      <w:r w:rsidRPr="008A4978">
        <w:rPr>
          <w:rFonts w:ascii="仿宋" w:eastAsia="仿宋" w:hAnsi="仿宋" w:cs="仿宋" w:hint="eastAsia"/>
          <w:sz w:val="28"/>
          <w:szCs w:val="28"/>
        </w:rPr>
        <w:t>育人成效</w:t>
      </w:r>
      <w:proofErr w:type="gramEnd"/>
      <w:r w:rsidRPr="008A4978">
        <w:rPr>
          <w:rFonts w:ascii="仿宋" w:eastAsia="仿宋" w:hAnsi="仿宋" w:cs="仿宋" w:hint="eastAsia"/>
          <w:sz w:val="28"/>
          <w:szCs w:val="28"/>
        </w:rPr>
        <w:t>显著。学校有高度的文化自觉，尊重百年老校的文化传统，</w:t>
      </w:r>
      <w:bookmarkStart w:id="7" w:name="_Toc28235"/>
      <w:bookmarkStart w:id="8" w:name="_Toc198381544"/>
      <w:r w:rsidRPr="008A4978">
        <w:rPr>
          <w:rFonts w:ascii="仿宋" w:eastAsia="仿宋" w:hAnsi="仿宋" w:cs="仿宋" w:hint="eastAsia"/>
          <w:sz w:val="28"/>
          <w:szCs w:val="28"/>
        </w:rPr>
        <w:t>以红色文化为办学特色，打造独具特色的“空间+思政”教育品牌，形成系统化、</w:t>
      </w:r>
      <w:r w:rsidRPr="008A4978">
        <w:rPr>
          <w:rFonts w:ascii="仿宋" w:eastAsia="仿宋" w:hAnsi="仿宋" w:cs="仿宋" w:hint="eastAsia"/>
          <w:sz w:val="28"/>
          <w:szCs w:val="28"/>
        </w:rPr>
        <w:lastRenderedPageBreak/>
        <w:t>具象化、情感化红色育人模式。</w:t>
      </w:r>
      <w:bookmarkEnd w:id="7"/>
      <w:bookmarkEnd w:id="8"/>
      <w:r w:rsidRPr="008A4978">
        <w:rPr>
          <w:rFonts w:ascii="仿宋" w:eastAsia="仿宋" w:hAnsi="仿宋" w:cs="仿宋" w:hint="eastAsia"/>
          <w:sz w:val="28"/>
          <w:szCs w:val="28"/>
        </w:rPr>
        <w:t>学校以“花香校园”建设为抓手，系统打造四季浸润、五育融合的</w:t>
      </w:r>
      <w:proofErr w:type="gramStart"/>
      <w:r w:rsidRPr="008A4978">
        <w:rPr>
          <w:rFonts w:ascii="仿宋" w:eastAsia="仿宋" w:hAnsi="仿宋" w:cs="仿宋" w:hint="eastAsia"/>
          <w:sz w:val="28"/>
          <w:szCs w:val="28"/>
        </w:rPr>
        <w:t>生态场域</w:t>
      </w:r>
      <w:proofErr w:type="gramEnd"/>
      <w:r w:rsidRPr="008A4978">
        <w:rPr>
          <w:rFonts w:ascii="仿宋" w:eastAsia="仿宋" w:hAnsi="仿宋" w:cs="仿宋" w:hint="eastAsia"/>
          <w:sz w:val="28"/>
          <w:szCs w:val="28"/>
        </w:rPr>
        <w:t>，实现红色传承与文化建设的有机统一。</w:t>
      </w:r>
    </w:p>
    <w:p w:rsidR="008A4978" w:rsidRPr="008A4978" w:rsidRDefault="008A4978" w:rsidP="008A4978">
      <w:pPr>
        <w:spacing w:line="360" w:lineRule="auto"/>
        <w:ind w:firstLineChars="200" w:firstLine="560"/>
        <w:rPr>
          <w:rFonts w:ascii="仿宋" w:eastAsia="仿宋" w:hAnsi="仿宋" w:cs="仿宋"/>
          <w:color w:val="EE0000"/>
          <w:sz w:val="28"/>
          <w:szCs w:val="28"/>
        </w:rPr>
      </w:pPr>
      <w:r w:rsidRPr="008A4978">
        <w:rPr>
          <w:rFonts w:ascii="仿宋" w:eastAsia="仿宋" w:hAnsi="仿宋" w:cs="仿宋" w:hint="eastAsia"/>
          <w:sz w:val="28"/>
          <w:szCs w:val="28"/>
        </w:rPr>
        <w:t>校园安全管理上，有效利用校内外资源，协同育人形成合力，护航师生成长。学校以系统化思维架构权责清晰、高效协同的安全管理网络，建立“横向到边、纵向到底”的责任机制，形成制度完善、责任明晰、执行有力的校园安全管理体系。</w:t>
      </w:r>
    </w:p>
    <w:p w:rsidR="008A4978" w:rsidRPr="008A4978" w:rsidRDefault="008A4978" w:rsidP="008A4978">
      <w:pPr>
        <w:widowControl/>
        <w:spacing w:line="360" w:lineRule="auto"/>
        <w:ind w:left="562"/>
        <w:rPr>
          <w:rFonts w:ascii="仿宋" w:eastAsia="仿宋" w:hAnsi="仿宋" w:cs="仿宋"/>
          <w:b/>
          <w:sz w:val="28"/>
          <w:szCs w:val="28"/>
        </w:rPr>
      </w:pPr>
      <w:r w:rsidRPr="008A4978">
        <w:rPr>
          <w:rFonts w:ascii="仿宋" w:eastAsia="仿宋" w:hAnsi="仿宋" w:cs="仿宋" w:hint="eastAsia"/>
          <w:b/>
          <w:sz w:val="28"/>
          <w:szCs w:val="28"/>
        </w:rPr>
        <w:t>3.“双新”引领，提质增效，</w:t>
      </w:r>
      <w:proofErr w:type="gramStart"/>
      <w:r w:rsidRPr="008A4978">
        <w:rPr>
          <w:rFonts w:ascii="仿宋" w:eastAsia="仿宋" w:hAnsi="仿宋" w:cs="仿宋" w:hint="eastAsia"/>
          <w:b/>
          <w:sz w:val="28"/>
          <w:szCs w:val="28"/>
        </w:rPr>
        <w:t>数智融合焕</w:t>
      </w:r>
      <w:proofErr w:type="gramEnd"/>
      <w:r w:rsidRPr="008A4978">
        <w:rPr>
          <w:rFonts w:ascii="仿宋" w:eastAsia="仿宋" w:hAnsi="仿宋" w:cs="仿宋" w:hint="eastAsia"/>
          <w:b/>
          <w:sz w:val="28"/>
          <w:szCs w:val="28"/>
        </w:rPr>
        <w:t>新发展</w:t>
      </w:r>
    </w:p>
    <w:p w:rsidR="008A4978" w:rsidRPr="008A4978" w:rsidRDefault="008A4978" w:rsidP="008A4978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8A4978">
        <w:rPr>
          <w:rFonts w:ascii="仿宋" w:eastAsia="仿宋" w:hAnsi="仿宋" w:cs="仿宋" w:hint="eastAsia"/>
          <w:sz w:val="28"/>
          <w:szCs w:val="28"/>
        </w:rPr>
        <w:t>学校立足校情，以“双新”改革要求为导向，优化课程开发、实施、管理与评价机制，着力提升课程品质，助力学生全面发展。</w:t>
      </w:r>
    </w:p>
    <w:p w:rsidR="008A4978" w:rsidRPr="008A4978" w:rsidRDefault="008A4978" w:rsidP="008A4978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8A4978">
        <w:rPr>
          <w:rFonts w:ascii="仿宋" w:eastAsia="仿宋" w:hAnsi="仿宋" w:cs="仿宋" w:hint="eastAsia"/>
          <w:sz w:val="28"/>
          <w:szCs w:val="28"/>
        </w:rPr>
        <w:t>学校严格落实“双新”课程要求，统筹国家、地方、校本三类课程的系统性，</w:t>
      </w:r>
      <w:proofErr w:type="gramStart"/>
      <w:r w:rsidRPr="008A4978">
        <w:rPr>
          <w:rFonts w:ascii="仿宋" w:eastAsia="仿宋" w:hAnsi="仿宋" w:cs="仿宋" w:hint="eastAsia"/>
          <w:sz w:val="28"/>
          <w:szCs w:val="28"/>
        </w:rPr>
        <w:t>推进成效</w:t>
      </w:r>
      <w:proofErr w:type="gramEnd"/>
      <w:r w:rsidRPr="008A4978">
        <w:rPr>
          <w:rFonts w:ascii="仿宋" w:eastAsia="仿宋" w:hAnsi="仿宋" w:cs="仿宋" w:hint="eastAsia"/>
          <w:sz w:val="28"/>
          <w:szCs w:val="28"/>
        </w:rPr>
        <w:t>显著。各学科组聚焦国家课程</w:t>
      </w:r>
      <w:proofErr w:type="gramStart"/>
      <w:r w:rsidRPr="008A4978">
        <w:rPr>
          <w:rFonts w:ascii="仿宋" w:eastAsia="仿宋" w:hAnsi="仿宋" w:cs="仿宋" w:hint="eastAsia"/>
          <w:sz w:val="28"/>
          <w:szCs w:val="28"/>
        </w:rPr>
        <w:t>校本化</w:t>
      </w:r>
      <w:proofErr w:type="gramEnd"/>
      <w:r w:rsidRPr="008A4978">
        <w:rPr>
          <w:rFonts w:ascii="仿宋" w:eastAsia="仿宋" w:hAnsi="仿宋" w:cs="仿宋" w:hint="eastAsia"/>
          <w:sz w:val="28"/>
          <w:szCs w:val="28"/>
        </w:rPr>
        <w:t>实施，以小课题研究与系列化主题教研为载体深化教学实践。综合实践活动课程与校本课程注重结构性设计，立足地域特色创生性开发与实施“真火·融”“真火·体”“真火·拓”系列课程，实现红色文化全课程融入，促进学生体质健康发展，满足学生个性化发展需求。学校还打造“红色阅读”“麦子说”“汽车探秘”“小小摄影师养成之旅”等精品课程，通过项目化学习、实践体验等方式培养学生核心素养与综合能力。</w:t>
      </w:r>
    </w:p>
    <w:p w:rsidR="008A4978" w:rsidRPr="008A4978" w:rsidRDefault="008A4978" w:rsidP="008A4978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8A4978">
        <w:rPr>
          <w:rFonts w:ascii="仿宋" w:eastAsia="仿宋" w:hAnsi="仿宋" w:cs="仿宋" w:hint="eastAsia"/>
          <w:sz w:val="28"/>
          <w:szCs w:val="28"/>
        </w:rPr>
        <w:t>教学常规管理扎实有效，学校构建起“教有标、学有</w:t>
      </w:r>
      <w:proofErr w:type="gramStart"/>
      <w:r w:rsidRPr="008A4978">
        <w:rPr>
          <w:rFonts w:ascii="仿宋" w:eastAsia="仿宋" w:hAnsi="仿宋" w:cs="仿宋" w:hint="eastAsia"/>
          <w:sz w:val="28"/>
          <w:szCs w:val="28"/>
        </w:rPr>
        <w:t>范</w:t>
      </w:r>
      <w:proofErr w:type="gramEnd"/>
      <w:r w:rsidRPr="008A4978">
        <w:rPr>
          <w:rFonts w:ascii="仿宋" w:eastAsia="仿宋" w:hAnsi="仿宋" w:cs="仿宋" w:hint="eastAsia"/>
          <w:sz w:val="28"/>
          <w:szCs w:val="28"/>
        </w:rPr>
        <w:t>”的双向常规管理机制，从教学五环节落实、常态化校本教研开展，到学生学习习惯养成与学业质量保障监控，均形成规范高效的实施体系，夯实课堂提质增效的制度底座。各学科针对</w:t>
      </w:r>
      <w:proofErr w:type="gramStart"/>
      <w:r w:rsidRPr="008A4978">
        <w:rPr>
          <w:rFonts w:ascii="仿宋" w:eastAsia="仿宋" w:hAnsi="仿宋" w:cs="仿宋" w:hint="eastAsia"/>
          <w:sz w:val="28"/>
          <w:szCs w:val="28"/>
        </w:rPr>
        <w:t>不</w:t>
      </w:r>
      <w:proofErr w:type="gramEnd"/>
      <w:r w:rsidRPr="008A4978">
        <w:rPr>
          <w:rFonts w:ascii="仿宋" w:eastAsia="仿宋" w:hAnsi="仿宋" w:cs="仿宋" w:hint="eastAsia"/>
          <w:sz w:val="28"/>
          <w:szCs w:val="28"/>
        </w:rPr>
        <w:t>同学</w:t>
      </w:r>
      <w:proofErr w:type="gramStart"/>
      <w:r w:rsidRPr="008A4978">
        <w:rPr>
          <w:rFonts w:ascii="仿宋" w:eastAsia="仿宋" w:hAnsi="仿宋" w:cs="仿宋" w:hint="eastAsia"/>
          <w:sz w:val="28"/>
          <w:szCs w:val="28"/>
        </w:rPr>
        <w:t>段学生</w:t>
      </w:r>
      <w:proofErr w:type="gramEnd"/>
      <w:r w:rsidRPr="008A4978">
        <w:rPr>
          <w:rFonts w:ascii="仿宋" w:eastAsia="仿宋" w:hAnsi="仿宋" w:cs="仿宋" w:hint="eastAsia"/>
          <w:sz w:val="28"/>
          <w:szCs w:val="28"/>
        </w:rPr>
        <w:t>落实学习习惯养</w:t>
      </w:r>
      <w:r w:rsidRPr="008A4978">
        <w:rPr>
          <w:rFonts w:ascii="仿宋" w:eastAsia="仿宋" w:hAnsi="仿宋" w:cs="仿宋" w:hint="eastAsia"/>
          <w:sz w:val="28"/>
          <w:szCs w:val="28"/>
        </w:rPr>
        <w:lastRenderedPageBreak/>
        <w:t>成措施，依托闵智平台、智慧纸笔等载体，精准实施个性化辅导与分层作业模式，教育质量提升显著。</w:t>
      </w:r>
    </w:p>
    <w:p w:rsidR="008A4978" w:rsidRPr="008A4978" w:rsidRDefault="008A4978" w:rsidP="008A4978">
      <w:pPr>
        <w:snapToGrid w:val="0"/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8A4978">
        <w:rPr>
          <w:rFonts w:ascii="仿宋" w:eastAsia="仿宋" w:hAnsi="仿宋" w:cs="仿宋" w:hint="eastAsia"/>
          <w:sz w:val="28"/>
          <w:szCs w:val="28"/>
        </w:rPr>
        <w:t>学校聚焦“双新”背景下的课堂教学方式变革，在推进数字赋能教学的整体思考、顶层设计和实践推进方面做了积极探索，精准教学领域走在区域前列。本次督导</w:t>
      </w:r>
      <w:proofErr w:type="gramStart"/>
      <w:r w:rsidRPr="008A4978">
        <w:rPr>
          <w:rFonts w:ascii="仿宋" w:eastAsia="仿宋" w:hAnsi="仿宋" w:cs="仿宋" w:hint="eastAsia"/>
          <w:sz w:val="28"/>
          <w:szCs w:val="28"/>
        </w:rPr>
        <w:t>共观课</w:t>
      </w:r>
      <w:proofErr w:type="gramEnd"/>
      <w:r w:rsidRPr="008A4978">
        <w:rPr>
          <w:rFonts w:ascii="仿宋" w:eastAsia="仿宋" w:hAnsi="仿宋" w:cs="仿宋" w:hint="eastAsia"/>
          <w:sz w:val="28"/>
          <w:szCs w:val="28"/>
        </w:rPr>
        <w:t>39节，“优课”29节，占比74.36%，“良课”10节，占比25.64%，无中等课和差课。其中优良率合计达100%；听课反馈表明学校课堂教学改进取得了较为显著的成效。</w:t>
      </w:r>
    </w:p>
    <w:p w:rsidR="008A4978" w:rsidRPr="008A4978" w:rsidRDefault="008A4978" w:rsidP="008A4978">
      <w:pPr>
        <w:widowControl/>
        <w:spacing w:line="360" w:lineRule="auto"/>
        <w:ind w:left="562"/>
        <w:rPr>
          <w:rFonts w:ascii="仿宋" w:eastAsia="仿宋" w:hAnsi="仿宋" w:cs="仿宋"/>
          <w:b/>
          <w:sz w:val="28"/>
          <w:szCs w:val="28"/>
        </w:rPr>
      </w:pPr>
      <w:r w:rsidRPr="008A4978">
        <w:rPr>
          <w:rFonts w:ascii="仿宋" w:eastAsia="仿宋" w:hAnsi="仿宋" w:cs="仿宋" w:hint="eastAsia"/>
          <w:b/>
          <w:sz w:val="28"/>
          <w:szCs w:val="28"/>
        </w:rPr>
        <w:t>4.系统架构，多</w:t>
      </w:r>
      <w:proofErr w:type="gramStart"/>
      <w:r w:rsidRPr="008A4978">
        <w:rPr>
          <w:rFonts w:ascii="仿宋" w:eastAsia="仿宋" w:hAnsi="仿宋" w:cs="仿宋" w:hint="eastAsia"/>
          <w:b/>
          <w:sz w:val="28"/>
          <w:szCs w:val="28"/>
        </w:rPr>
        <w:t>措</w:t>
      </w:r>
      <w:proofErr w:type="gramEnd"/>
      <w:r w:rsidRPr="008A4978">
        <w:rPr>
          <w:rFonts w:ascii="仿宋" w:eastAsia="仿宋" w:hAnsi="仿宋" w:cs="仿宋" w:hint="eastAsia"/>
          <w:b/>
          <w:sz w:val="28"/>
          <w:szCs w:val="28"/>
        </w:rPr>
        <w:t>并举，赋能教师梯次进阶</w:t>
      </w:r>
    </w:p>
    <w:p w:rsidR="008A4978" w:rsidRPr="008A4978" w:rsidRDefault="008A4978" w:rsidP="008A4978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8A4978">
        <w:rPr>
          <w:rFonts w:ascii="仿宋" w:eastAsia="仿宋" w:hAnsi="仿宋" w:cs="仿宋" w:hint="eastAsia"/>
          <w:sz w:val="28"/>
          <w:szCs w:val="28"/>
        </w:rPr>
        <w:t>学校重视师资队伍建设，通过教师管理、师德教育、分层培养、校本研修、项目研究实践等方式，初步构建了“真火先锋”教师成长机制，在骨干教师培养、教研科研融合、科研能力提升等方面取得积极成效。</w:t>
      </w:r>
    </w:p>
    <w:p w:rsidR="008A4978" w:rsidRPr="008A4978" w:rsidRDefault="008A4978" w:rsidP="008A4978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8A4978">
        <w:rPr>
          <w:rFonts w:ascii="仿宋" w:eastAsia="仿宋" w:hAnsi="仿宋" w:cs="仿宋" w:hint="eastAsia"/>
          <w:sz w:val="28"/>
          <w:szCs w:val="28"/>
        </w:rPr>
        <w:t>强化党员教师“双培养”示范效应，通过师德垂范、课堂育德、生活浸润等多维途径，塑造师德品格，夯实全员育德的精神基石。以“四有”好教师为引领，建立常态化学习机制，创新开展“读—写—学—讲—演”五位一体沉浸式“</w:t>
      </w:r>
      <w:proofErr w:type="gramStart"/>
      <w:r w:rsidRPr="008A4978">
        <w:rPr>
          <w:rFonts w:ascii="仿宋" w:eastAsia="仿宋" w:hAnsi="仿宋" w:cs="仿宋" w:hint="eastAsia"/>
          <w:sz w:val="28"/>
          <w:szCs w:val="28"/>
        </w:rPr>
        <w:t>践行</w:t>
      </w:r>
      <w:proofErr w:type="gramEnd"/>
      <w:r w:rsidRPr="008A4978">
        <w:rPr>
          <w:rFonts w:ascii="仿宋" w:eastAsia="仿宋" w:hAnsi="仿宋" w:cs="仿宋" w:hint="eastAsia"/>
          <w:sz w:val="28"/>
          <w:szCs w:val="28"/>
        </w:rPr>
        <w:t>教育家精神，争做于漪式好老师”主题教育月活动，建立“校十佳师德标兵”“四有好教师先锋岗”等特色荣誉评选和激励机制，形成“主题浸润—实践</w:t>
      </w:r>
      <w:proofErr w:type="gramStart"/>
      <w:r w:rsidRPr="008A4978">
        <w:rPr>
          <w:rFonts w:ascii="仿宋" w:eastAsia="仿宋" w:hAnsi="仿宋" w:cs="仿宋" w:hint="eastAsia"/>
          <w:sz w:val="28"/>
          <w:szCs w:val="28"/>
        </w:rPr>
        <w:t>践行</w:t>
      </w:r>
      <w:proofErr w:type="gramEnd"/>
      <w:r w:rsidRPr="008A4978">
        <w:rPr>
          <w:rFonts w:ascii="仿宋" w:eastAsia="仿宋" w:hAnsi="仿宋" w:cs="仿宋" w:hint="eastAsia"/>
          <w:sz w:val="28"/>
          <w:szCs w:val="28"/>
        </w:rPr>
        <w:t>—榜样引领”师德建设体系，筑牢教师发展根基。</w:t>
      </w:r>
    </w:p>
    <w:p w:rsidR="008A4978" w:rsidRPr="008A4978" w:rsidRDefault="008A4978" w:rsidP="008A4978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8A4978">
        <w:rPr>
          <w:rFonts w:ascii="仿宋" w:eastAsia="仿宋" w:hAnsi="仿宋" w:cs="仿宋" w:hint="eastAsia"/>
          <w:sz w:val="28"/>
          <w:szCs w:val="28"/>
        </w:rPr>
        <w:t>规划分层培育梯队，双轨并行激发活力。学校将教师梯队培养置于学校发展战略的核心位置，以“修身、治学、创新的中国大先生”为教师培养目标，制定实施教师发展五年规划。以“真火先锋”教师发展为核心，通过荣誉体系设置梯度化激励路径，多元化考核评估教</w:t>
      </w:r>
      <w:r w:rsidRPr="008A4978">
        <w:rPr>
          <w:rFonts w:ascii="仿宋" w:eastAsia="仿宋" w:hAnsi="仿宋" w:cs="仿宋" w:hint="eastAsia"/>
          <w:sz w:val="28"/>
          <w:szCs w:val="28"/>
        </w:rPr>
        <w:lastRenderedPageBreak/>
        <w:t>师实绩，激发教师发展活力，支撑教师专业能力进阶。2024年3名教师在区中青年教师评教中分获一、二、三等奖。</w:t>
      </w:r>
    </w:p>
    <w:p w:rsidR="008A4978" w:rsidRPr="008A4978" w:rsidRDefault="008A4978" w:rsidP="008A4978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8A4978">
        <w:rPr>
          <w:rFonts w:ascii="仿宋" w:eastAsia="仿宋" w:hAnsi="仿宋" w:cs="仿宋" w:hint="eastAsia"/>
          <w:sz w:val="28"/>
          <w:szCs w:val="28"/>
        </w:rPr>
        <w:t>科研教研有机融合，</w:t>
      </w:r>
      <w:proofErr w:type="gramStart"/>
      <w:r w:rsidRPr="008A4978">
        <w:rPr>
          <w:rFonts w:ascii="仿宋" w:eastAsia="仿宋" w:hAnsi="仿宋" w:cs="仿宋" w:hint="eastAsia"/>
          <w:sz w:val="28"/>
          <w:szCs w:val="28"/>
        </w:rPr>
        <w:t>研训筑</w:t>
      </w:r>
      <w:proofErr w:type="gramEnd"/>
      <w:r w:rsidRPr="008A4978">
        <w:rPr>
          <w:rFonts w:ascii="仿宋" w:eastAsia="仿宋" w:hAnsi="仿宋" w:cs="仿宋" w:hint="eastAsia"/>
          <w:sz w:val="28"/>
          <w:szCs w:val="28"/>
        </w:rPr>
        <w:t>基赋能发展。学校重视教师专业化培训，设计校本研修课程，积极组织教师参与各级各类培训，完成率良好。学校以课题研究促教学改进，建立“双审把关—‘五个一’动态过程管控—成果孵化”科研管理体系，形成“问题发现—行动改进—理论建构”科研路径和“全员参与、梯次推进”良好态势，课题和成果质量实现重大突破，展现出较为强劲的科研实力。</w:t>
      </w:r>
    </w:p>
    <w:p w:rsidR="008A4978" w:rsidRPr="008A4978" w:rsidRDefault="008A4978" w:rsidP="008A4978">
      <w:pPr>
        <w:widowControl/>
        <w:spacing w:line="360" w:lineRule="auto"/>
        <w:ind w:left="562"/>
        <w:rPr>
          <w:rFonts w:ascii="仿宋" w:eastAsia="仿宋" w:hAnsi="仿宋" w:cs="仿宋"/>
          <w:b/>
          <w:sz w:val="28"/>
          <w:szCs w:val="28"/>
        </w:rPr>
      </w:pPr>
      <w:r w:rsidRPr="008A4978">
        <w:rPr>
          <w:rFonts w:ascii="仿宋" w:eastAsia="仿宋" w:hAnsi="仿宋" w:cs="仿宋" w:hint="eastAsia"/>
          <w:b/>
          <w:sz w:val="28"/>
          <w:szCs w:val="28"/>
        </w:rPr>
        <w:t>5.培根铸魂，启智润心，五育融合护航成长</w:t>
      </w:r>
    </w:p>
    <w:p w:rsidR="008A4978" w:rsidRPr="008A4978" w:rsidRDefault="008A4978" w:rsidP="008A4978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8A4978">
        <w:rPr>
          <w:rFonts w:ascii="仿宋" w:eastAsia="仿宋" w:hAnsi="仿宋" w:cs="仿宋" w:hint="eastAsia"/>
          <w:sz w:val="28"/>
          <w:szCs w:val="28"/>
        </w:rPr>
        <w:t>学校秉承办学理念，以“学做人”校训为引领，构建“空间浸润—课程赋能—活动</w:t>
      </w:r>
      <w:proofErr w:type="gramStart"/>
      <w:r w:rsidRPr="008A4978">
        <w:rPr>
          <w:rFonts w:ascii="仿宋" w:eastAsia="仿宋" w:hAnsi="仿宋" w:cs="仿宋" w:hint="eastAsia"/>
          <w:sz w:val="28"/>
          <w:szCs w:val="28"/>
        </w:rPr>
        <w:t>践行</w:t>
      </w:r>
      <w:proofErr w:type="gramEnd"/>
      <w:r w:rsidRPr="008A4978">
        <w:rPr>
          <w:rFonts w:ascii="仿宋" w:eastAsia="仿宋" w:hAnsi="仿宋" w:cs="仿宋" w:hint="eastAsia"/>
          <w:sz w:val="28"/>
          <w:szCs w:val="28"/>
        </w:rPr>
        <w:t>”红色文化育人体系，努力打造“空间+思政”红色文化教育品牌。</w:t>
      </w:r>
    </w:p>
    <w:p w:rsidR="008A4978" w:rsidRPr="008A4978" w:rsidRDefault="008A4978" w:rsidP="008A4978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8A4978">
        <w:rPr>
          <w:rFonts w:ascii="仿宋" w:eastAsia="仿宋" w:hAnsi="仿宋" w:cs="仿宋" w:hint="eastAsia"/>
          <w:kern w:val="0"/>
          <w:sz w:val="28"/>
          <w:szCs w:val="28"/>
        </w:rPr>
        <w:t>注重学生品德品行教育，</w:t>
      </w:r>
      <w:r w:rsidRPr="008A4978">
        <w:rPr>
          <w:rFonts w:ascii="仿宋" w:eastAsia="仿宋" w:hAnsi="仿宋" w:cs="仿宋" w:hint="eastAsia"/>
          <w:sz w:val="28"/>
          <w:szCs w:val="28"/>
        </w:rPr>
        <w:t>红色文化教育融入日常活动。</w:t>
      </w:r>
      <w:r w:rsidRPr="008A4978">
        <w:rPr>
          <w:rFonts w:ascii="仿宋" w:eastAsia="仿宋" w:hAnsi="仿宋" w:cs="仿宋" w:hint="eastAsia"/>
          <w:kern w:val="0"/>
          <w:sz w:val="28"/>
          <w:szCs w:val="28"/>
        </w:rPr>
        <w:t>学校以市级龙头课题为抓手，多元红色育人空间与“思政+”课程深度融合。开发“真火”系列课程，通过“史料挖掘、项目探究”等路径实现红色文化全课程融入。学校将红色主题教育嵌入校园“四节”文化，以“主题式阅读+项目化学习”</w:t>
      </w:r>
      <w:r w:rsidRPr="008A4978">
        <w:rPr>
          <w:rFonts w:ascii="仿宋" w:eastAsia="仿宋" w:hAnsi="仿宋" w:cs="仿宋" w:hint="eastAsia"/>
          <w:sz w:val="28"/>
          <w:szCs w:val="28"/>
        </w:rPr>
        <w:t>双引擎</w:t>
      </w:r>
      <w:r w:rsidRPr="008A4978">
        <w:rPr>
          <w:rFonts w:ascii="仿宋" w:eastAsia="仿宋" w:hAnsi="仿宋" w:cs="仿宋" w:hint="eastAsia"/>
          <w:kern w:val="0"/>
          <w:sz w:val="28"/>
          <w:szCs w:val="28"/>
        </w:rPr>
        <w:t>驱动“红色阅读”课程，架构“经典共读、多维体验、实践转化”模块，开展读书节活动，推动红色文化从知识习得向价值认同转化，获“交大—闵行”2025年“大思政课”精品项目奖。学校制定阶梯式行为规范培养目标，建立较完善的行规监督与激励机制。创新“预防、宣教、实践”普法路径，融合法治、安全与生命教育，</w:t>
      </w:r>
      <w:r w:rsidRPr="008A4978">
        <w:rPr>
          <w:rFonts w:ascii="仿宋" w:eastAsia="仿宋" w:hAnsi="仿宋" w:cs="仿宋" w:hint="eastAsia"/>
          <w:sz w:val="28"/>
          <w:szCs w:val="28"/>
        </w:rPr>
        <w:t>全面提升学生法治素养与自我保护能力。</w:t>
      </w:r>
    </w:p>
    <w:p w:rsidR="008A4978" w:rsidRPr="008A4978" w:rsidRDefault="008A4978" w:rsidP="008A4978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8A4978">
        <w:rPr>
          <w:rFonts w:ascii="仿宋" w:eastAsia="仿宋" w:hAnsi="仿宋" w:cs="仿宋" w:hint="eastAsia"/>
          <w:sz w:val="28"/>
          <w:szCs w:val="28"/>
        </w:rPr>
        <w:t>在育人体系构建中加强活动</w:t>
      </w:r>
      <w:proofErr w:type="gramStart"/>
      <w:r w:rsidRPr="008A4978">
        <w:rPr>
          <w:rFonts w:ascii="仿宋" w:eastAsia="仿宋" w:hAnsi="仿宋" w:cs="仿宋" w:hint="eastAsia"/>
          <w:sz w:val="28"/>
          <w:szCs w:val="28"/>
        </w:rPr>
        <w:t>践行</w:t>
      </w:r>
      <w:proofErr w:type="gramEnd"/>
      <w:r w:rsidRPr="008A4978">
        <w:rPr>
          <w:rFonts w:ascii="仿宋" w:eastAsia="仿宋" w:hAnsi="仿宋" w:cs="仿宋" w:hint="eastAsia"/>
          <w:sz w:val="28"/>
          <w:szCs w:val="28"/>
        </w:rPr>
        <w:t>，引导学生健康成长。</w:t>
      </w:r>
      <w:r w:rsidRPr="008A4978">
        <w:rPr>
          <w:rFonts w:ascii="仿宋" w:eastAsia="仿宋" w:hAnsi="仿宋" w:cs="仿宋" w:hint="eastAsia"/>
          <w:kern w:val="0"/>
          <w:sz w:val="28"/>
          <w:szCs w:val="28"/>
        </w:rPr>
        <w:t>学校创新</w:t>
      </w:r>
      <w:r w:rsidRPr="008A4978">
        <w:rPr>
          <w:rFonts w:ascii="仿宋" w:eastAsia="仿宋" w:hAnsi="仿宋" w:cs="仿宋" w:hint="eastAsia"/>
          <w:kern w:val="0"/>
          <w:sz w:val="28"/>
          <w:szCs w:val="28"/>
        </w:rPr>
        <w:lastRenderedPageBreak/>
        <w:t>少先队活动，开展红领巾争章活动，增强少先队员集体意识。以校园“智慧农场”为实践平台，依托“麦子说”“玉米说”特色项目开展红色劳动实践，获2024年区中小学劳动教育特色项目奖。</w:t>
      </w:r>
      <w:r w:rsidRPr="008A4978">
        <w:rPr>
          <w:rFonts w:ascii="仿宋" w:eastAsia="仿宋" w:hAnsi="仿宋" w:cs="仿宋" w:hint="eastAsia"/>
          <w:sz w:val="28"/>
          <w:szCs w:val="28"/>
        </w:rPr>
        <w:t>学校将体质健康作为学生全面发展的核心要素，以“预防—干预—提升”协同推进健康管理，实施精准化健康促进策略。</w:t>
      </w:r>
      <w:r w:rsidRPr="008A4978">
        <w:rPr>
          <w:rFonts w:ascii="仿宋" w:eastAsia="仿宋" w:hAnsi="仿宋" w:cs="仿宋" w:hint="eastAsia"/>
          <w:kern w:val="0"/>
          <w:sz w:val="28"/>
          <w:szCs w:val="28"/>
        </w:rPr>
        <w:t>组建“1+6心灵守护者”团队，建立常态化心理筛查机制与“一生一档”动态管理，</w:t>
      </w:r>
      <w:r w:rsidRPr="008A4978">
        <w:rPr>
          <w:rFonts w:ascii="仿宋" w:eastAsia="仿宋" w:hAnsi="仿宋" w:cs="仿宋" w:hint="eastAsia"/>
          <w:sz w:val="28"/>
          <w:szCs w:val="28"/>
        </w:rPr>
        <w:t>为学生心理健康发展提供坚实保障，学校</w:t>
      </w:r>
      <w:r w:rsidRPr="008A4978">
        <w:rPr>
          <w:rFonts w:ascii="仿宋" w:eastAsia="仿宋" w:hAnsi="仿宋" w:cs="仿宋" w:hint="eastAsia"/>
          <w:kern w:val="0"/>
          <w:sz w:val="28"/>
          <w:szCs w:val="28"/>
        </w:rPr>
        <w:t>获评2023年上海市儿童青少年健康生活方式干预试点校，研究成果获市级优秀案例二等奖。学校</w:t>
      </w:r>
      <w:r w:rsidRPr="008A4978">
        <w:rPr>
          <w:rFonts w:ascii="仿宋" w:eastAsia="仿宋" w:hAnsi="仿宋" w:cs="仿宋" w:hint="eastAsia"/>
          <w:sz w:val="28"/>
          <w:szCs w:val="28"/>
        </w:rPr>
        <w:t>精心</w:t>
      </w:r>
      <w:r w:rsidRPr="008A4978">
        <w:rPr>
          <w:rFonts w:ascii="仿宋" w:eastAsia="仿宋" w:hAnsi="仿宋" w:cs="仿宋" w:hint="eastAsia"/>
          <w:kern w:val="0"/>
          <w:sz w:val="28"/>
          <w:szCs w:val="28"/>
        </w:rPr>
        <w:t>打造艺术、体育、</w:t>
      </w:r>
      <w:proofErr w:type="gramStart"/>
      <w:r w:rsidRPr="008A4978">
        <w:rPr>
          <w:rFonts w:ascii="仿宋" w:eastAsia="仿宋" w:hAnsi="仿宋" w:cs="仿宋" w:hint="eastAsia"/>
          <w:kern w:val="0"/>
          <w:sz w:val="28"/>
          <w:szCs w:val="28"/>
        </w:rPr>
        <w:t>科创特色</w:t>
      </w:r>
      <w:proofErr w:type="gramEnd"/>
      <w:r w:rsidRPr="008A4978">
        <w:rPr>
          <w:rFonts w:ascii="仿宋" w:eastAsia="仿宋" w:hAnsi="仿宋" w:cs="仿宋" w:hint="eastAsia"/>
          <w:kern w:val="0"/>
          <w:sz w:val="28"/>
          <w:szCs w:val="28"/>
        </w:rPr>
        <w:t>社团，形成“普及、培优、竞赛”三级培养模式</w:t>
      </w:r>
      <w:r w:rsidRPr="008A4978">
        <w:rPr>
          <w:rFonts w:ascii="仿宋" w:eastAsia="仿宋" w:hAnsi="仿宋" w:cs="仿宋" w:hint="eastAsia"/>
          <w:sz w:val="28"/>
          <w:szCs w:val="28"/>
        </w:rPr>
        <w:t>和学训结合、</w:t>
      </w:r>
      <w:proofErr w:type="gramStart"/>
      <w:r w:rsidRPr="008A4978">
        <w:rPr>
          <w:rFonts w:ascii="仿宋" w:eastAsia="仿宋" w:hAnsi="仿宋" w:cs="仿宋" w:hint="eastAsia"/>
          <w:sz w:val="28"/>
          <w:szCs w:val="28"/>
        </w:rPr>
        <w:t>以展促学</w:t>
      </w:r>
      <w:proofErr w:type="gramEnd"/>
      <w:r w:rsidRPr="008A4978">
        <w:rPr>
          <w:rFonts w:ascii="仿宋" w:eastAsia="仿宋" w:hAnsi="仿宋" w:cs="仿宋" w:hint="eastAsia"/>
          <w:sz w:val="28"/>
          <w:szCs w:val="28"/>
        </w:rPr>
        <w:t>的良性发展生态</w:t>
      </w:r>
      <w:r w:rsidRPr="008A4978">
        <w:rPr>
          <w:rFonts w:ascii="仿宋" w:eastAsia="仿宋" w:hAnsi="仿宋" w:cs="仿宋" w:hint="eastAsia"/>
          <w:kern w:val="0"/>
          <w:sz w:val="28"/>
          <w:szCs w:val="28"/>
        </w:rPr>
        <w:t>，近年学生科艺体社团全国获奖25人次、市级44人次、区级358人次，学校成为STEM+AI FIRST人工智能先行教学联盟校，舞蹈与合唱成为区域艺术教育特色项目。</w:t>
      </w:r>
    </w:p>
    <w:p w:rsidR="008A4978" w:rsidRPr="008A4978" w:rsidRDefault="008A4978" w:rsidP="008A4978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8A4978">
        <w:rPr>
          <w:rFonts w:ascii="仿宋" w:eastAsia="仿宋" w:hAnsi="仿宋" w:cs="仿宋" w:hint="eastAsia"/>
          <w:kern w:val="0"/>
          <w:sz w:val="28"/>
          <w:szCs w:val="28"/>
        </w:rPr>
        <w:t>学校构建“班级—年级—校级”三级自主管理系统，依托信息化提升学生自主管理能力，</w:t>
      </w:r>
      <w:proofErr w:type="gramStart"/>
      <w:r w:rsidRPr="008A4978">
        <w:rPr>
          <w:rFonts w:ascii="仿宋" w:eastAsia="仿宋" w:hAnsi="仿宋" w:cs="仿宋" w:hint="eastAsia"/>
          <w:kern w:val="0"/>
          <w:sz w:val="28"/>
          <w:szCs w:val="28"/>
        </w:rPr>
        <w:t>获评区家庭教育</w:t>
      </w:r>
      <w:proofErr w:type="gramEnd"/>
      <w:r w:rsidRPr="008A4978">
        <w:rPr>
          <w:rFonts w:ascii="仿宋" w:eastAsia="仿宋" w:hAnsi="仿宋" w:cs="仿宋" w:hint="eastAsia"/>
          <w:kern w:val="0"/>
          <w:sz w:val="28"/>
          <w:szCs w:val="28"/>
        </w:rPr>
        <w:t>示范校。与街道党群服务中心</w:t>
      </w:r>
      <w:r w:rsidRPr="008A4978">
        <w:rPr>
          <w:rFonts w:ascii="仿宋" w:eastAsia="仿宋" w:hAnsi="仿宋" w:cs="仿宋" w:hint="eastAsia"/>
          <w:sz w:val="28"/>
          <w:szCs w:val="28"/>
        </w:rPr>
        <w:t>建立长效合作机制，</w:t>
      </w:r>
      <w:r w:rsidRPr="008A4978">
        <w:rPr>
          <w:rFonts w:ascii="仿宋" w:eastAsia="仿宋" w:hAnsi="仿宋" w:cs="仿宋" w:hint="eastAsia"/>
          <w:kern w:val="0"/>
          <w:sz w:val="28"/>
          <w:szCs w:val="28"/>
        </w:rPr>
        <w:t>开发社区志愿服务项目，有效整合教育资源，提升育人成效，学校获2024年区中小学劳动教育优秀公益服务品牌奖。</w:t>
      </w:r>
    </w:p>
    <w:p w:rsidR="008A4978" w:rsidRPr="008A4978" w:rsidRDefault="008A4978" w:rsidP="008A4978">
      <w:pPr>
        <w:widowControl/>
        <w:spacing w:line="360" w:lineRule="auto"/>
        <w:ind w:firstLineChars="200" w:firstLine="562"/>
        <w:rPr>
          <w:rFonts w:ascii="仿宋" w:eastAsia="仿宋" w:hAnsi="仿宋" w:cs="仿宋"/>
          <w:b/>
          <w:bCs/>
          <w:sz w:val="28"/>
          <w:szCs w:val="28"/>
        </w:rPr>
      </w:pPr>
      <w:r w:rsidRPr="008A4978">
        <w:rPr>
          <w:rFonts w:ascii="仿宋" w:eastAsia="仿宋" w:hAnsi="仿宋" w:cs="仿宋" w:hint="eastAsia"/>
          <w:b/>
          <w:bCs/>
          <w:sz w:val="28"/>
          <w:szCs w:val="28"/>
        </w:rPr>
        <w:t>6.红色文化，</w:t>
      </w:r>
      <w:proofErr w:type="gramStart"/>
      <w:r w:rsidRPr="008A4978">
        <w:rPr>
          <w:rFonts w:ascii="仿宋" w:eastAsia="仿宋" w:hAnsi="仿宋" w:cs="仿宋" w:hint="eastAsia"/>
          <w:b/>
          <w:bCs/>
          <w:sz w:val="28"/>
          <w:szCs w:val="28"/>
        </w:rPr>
        <w:t>思政引领</w:t>
      </w:r>
      <w:proofErr w:type="gramEnd"/>
      <w:r w:rsidRPr="008A4978">
        <w:rPr>
          <w:rFonts w:ascii="仿宋" w:eastAsia="仿宋" w:hAnsi="仿宋" w:cs="仿宋" w:hint="eastAsia"/>
          <w:b/>
          <w:bCs/>
          <w:sz w:val="28"/>
          <w:szCs w:val="28"/>
        </w:rPr>
        <w:t>，创新融合育德树人</w:t>
      </w:r>
    </w:p>
    <w:p w:rsidR="008A4978" w:rsidRPr="008A4978" w:rsidRDefault="008A4978" w:rsidP="008A4978">
      <w:pPr>
        <w:widowControl/>
        <w:spacing w:line="360" w:lineRule="auto"/>
        <w:ind w:firstLineChars="200" w:firstLine="560"/>
        <w:rPr>
          <w:rFonts w:ascii="仿宋" w:eastAsia="仿宋" w:hAnsi="仿宋" w:cs="仿宋"/>
          <w:color w:val="000000"/>
          <w:sz w:val="28"/>
          <w:szCs w:val="28"/>
        </w:rPr>
      </w:pPr>
      <w:r w:rsidRPr="008A4978">
        <w:rPr>
          <w:rFonts w:ascii="仿宋" w:eastAsia="仿宋" w:hAnsi="仿宋" w:cs="仿宋" w:hint="eastAsia"/>
          <w:color w:val="000000"/>
          <w:sz w:val="28"/>
          <w:szCs w:val="28"/>
        </w:rPr>
        <w:t>学校以“红色基因铸魂、课程创新立根、数字技术赋能”为路径，将办学理念转化为可触摸的特色实践，在区域教育改革中</w:t>
      </w:r>
      <w:proofErr w:type="gramStart"/>
      <w:r w:rsidRPr="008A4978">
        <w:rPr>
          <w:rFonts w:ascii="仿宋" w:eastAsia="仿宋" w:hAnsi="仿宋" w:cs="仿宋" w:hint="eastAsia"/>
          <w:color w:val="000000"/>
          <w:sz w:val="28"/>
          <w:szCs w:val="28"/>
        </w:rPr>
        <w:t>彰显百年老</w:t>
      </w:r>
      <w:proofErr w:type="gramEnd"/>
      <w:r w:rsidRPr="008A4978">
        <w:rPr>
          <w:rFonts w:ascii="仿宋" w:eastAsia="仿宋" w:hAnsi="仿宋" w:cs="仿宋" w:hint="eastAsia"/>
          <w:color w:val="000000"/>
          <w:sz w:val="28"/>
          <w:szCs w:val="28"/>
        </w:rPr>
        <w:t>校的使命担当，形成“理念—实践—辐射”完整生态链，为同类学校提供了文化传承与现代化办学并重的实践范本。</w:t>
      </w:r>
    </w:p>
    <w:p w:rsidR="008A4978" w:rsidRPr="008A4978" w:rsidRDefault="008A4978" w:rsidP="008A4978">
      <w:pPr>
        <w:widowControl/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8A4978">
        <w:rPr>
          <w:rFonts w:ascii="仿宋" w:eastAsia="仿宋" w:hAnsi="仿宋" w:cs="仿宋" w:hint="eastAsia"/>
          <w:sz w:val="28"/>
          <w:szCs w:val="28"/>
        </w:rPr>
        <w:t>核心理念与特色品牌同频共振。学校将办学核心理念转化为“红色文化铸魂、多元课程赋能、数字技术增效”的特色实践，一是形成</w:t>
      </w:r>
      <w:r w:rsidRPr="008A4978">
        <w:rPr>
          <w:rFonts w:ascii="仿宋" w:eastAsia="仿宋" w:hAnsi="仿宋" w:cs="仿宋" w:hint="eastAsia"/>
          <w:sz w:val="28"/>
          <w:szCs w:val="28"/>
        </w:rPr>
        <w:lastRenderedPageBreak/>
        <w:t>红色文化育人标杆的核心优势：深耕校史红色资源，构建“空间浸润（校史馆、真火广场）+课程赋能（《红色寻访》校本课）+活动</w:t>
      </w:r>
      <w:proofErr w:type="gramStart"/>
      <w:r w:rsidRPr="008A4978">
        <w:rPr>
          <w:rFonts w:ascii="仿宋" w:eastAsia="仿宋" w:hAnsi="仿宋" w:cs="仿宋" w:hint="eastAsia"/>
          <w:sz w:val="28"/>
          <w:szCs w:val="28"/>
        </w:rPr>
        <w:t>践行</w:t>
      </w:r>
      <w:proofErr w:type="gramEnd"/>
      <w:r w:rsidRPr="008A4978">
        <w:rPr>
          <w:rFonts w:ascii="仿宋" w:eastAsia="仿宋" w:hAnsi="仿宋" w:cs="仿宋" w:hint="eastAsia"/>
          <w:sz w:val="28"/>
          <w:szCs w:val="28"/>
        </w:rPr>
        <w:t>（重走长征路体育项目）”立体体系，形成“一馆</w:t>
      </w:r>
      <w:proofErr w:type="gramStart"/>
      <w:r w:rsidRPr="008A4978">
        <w:rPr>
          <w:rFonts w:ascii="仿宋" w:eastAsia="仿宋" w:hAnsi="仿宋" w:cs="仿宋" w:hint="eastAsia"/>
          <w:sz w:val="28"/>
          <w:szCs w:val="28"/>
        </w:rPr>
        <w:t>一</w:t>
      </w:r>
      <w:proofErr w:type="gramEnd"/>
      <w:r w:rsidRPr="008A4978">
        <w:rPr>
          <w:rFonts w:ascii="仿宋" w:eastAsia="仿宋" w:hAnsi="仿宋" w:cs="仿宋" w:hint="eastAsia"/>
          <w:sz w:val="28"/>
          <w:szCs w:val="28"/>
        </w:rPr>
        <w:t>课程</w:t>
      </w:r>
      <w:proofErr w:type="gramStart"/>
      <w:r w:rsidRPr="008A4978">
        <w:rPr>
          <w:rFonts w:ascii="仿宋" w:eastAsia="仿宋" w:hAnsi="仿宋" w:cs="仿宋" w:hint="eastAsia"/>
          <w:sz w:val="28"/>
          <w:szCs w:val="28"/>
        </w:rPr>
        <w:t>一</w:t>
      </w:r>
      <w:proofErr w:type="gramEnd"/>
      <w:r w:rsidRPr="008A4978">
        <w:rPr>
          <w:rFonts w:ascii="仿宋" w:eastAsia="仿宋" w:hAnsi="仿宋" w:cs="仿宋" w:hint="eastAsia"/>
          <w:sz w:val="28"/>
          <w:szCs w:val="28"/>
        </w:rPr>
        <w:t>品牌”模式；二是成为五育融合课程的典范：打造“真火”系列课程群，15门融合课程（“红色+劳动”“麦子说”等）、5门体育特色课（足球、舞龙非遗传承等）、40门社团课程（皮划艇、3D打印等）覆盖全学段，构建“国家课程校本化实施、地方课程特色化整合、校本课程品牌化开发”三类课程体系。</w:t>
      </w:r>
    </w:p>
    <w:p w:rsidR="008A4978" w:rsidRPr="008A4978" w:rsidRDefault="008A4978" w:rsidP="008A4978">
      <w:pPr>
        <w:spacing w:line="360" w:lineRule="auto"/>
        <w:ind w:firstLineChars="200" w:firstLine="560"/>
        <w:rPr>
          <w:rFonts w:ascii="仿宋" w:eastAsia="仿宋" w:hAnsi="仿宋" w:cs="仿宋"/>
          <w:color w:val="000000"/>
          <w:sz w:val="28"/>
          <w:szCs w:val="28"/>
        </w:rPr>
      </w:pPr>
      <w:r w:rsidRPr="008A4978">
        <w:rPr>
          <w:rFonts w:ascii="仿宋" w:eastAsia="仿宋" w:hAnsi="仿宋" w:cs="仿宋" w:hint="eastAsia"/>
          <w:color w:val="000000"/>
          <w:sz w:val="28"/>
          <w:szCs w:val="28"/>
        </w:rPr>
        <w:t>在改革实践中，学校针对百年老校转型需求，推进红色教育体系迭代升级突破性改革。以市级课题为引领，将秦荣光、顾振等校史人物转化为“行走的思政教材”，开发“英雄人物进校园”系列课程，形成“挖掘—课程—实践—传播”闭环，成果获上海市基础教育教学成果奖申报资格，经验在长三角德育论坛推广。</w:t>
      </w:r>
    </w:p>
    <w:p w:rsidR="008A4978" w:rsidRPr="008A4978" w:rsidRDefault="008A4978" w:rsidP="008A4978">
      <w:pPr>
        <w:widowControl/>
        <w:spacing w:line="360" w:lineRule="auto"/>
        <w:ind w:firstLineChars="200" w:firstLine="560"/>
        <w:rPr>
          <w:rFonts w:ascii="仿宋" w:eastAsia="仿宋" w:hAnsi="仿宋" w:cs="仿宋"/>
          <w:color w:val="000000"/>
          <w:sz w:val="28"/>
          <w:szCs w:val="28"/>
        </w:rPr>
      </w:pPr>
      <w:r w:rsidRPr="008A4978">
        <w:rPr>
          <w:rFonts w:ascii="仿宋" w:eastAsia="仿宋" w:hAnsi="仿宋" w:cs="仿宋" w:hint="eastAsia"/>
          <w:color w:val="000000"/>
          <w:sz w:val="28"/>
          <w:szCs w:val="28"/>
        </w:rPr>
        <w:t>区域贡献与示范辐射有能级。学校牵头闵行区“大思政课”区域共享课程开发，惠及20所小学。承担</w:t>
      </w:r>
      <w:proofErr w:type="gramStart"/>
      <w:r w:rsidRPr="008A4978">
        <w:rPr>
          <w:rFonts w:ascii="仿宋" w:eastAsia="仿宋" w:hAnsi="仿宋" w:cs="仿宋" w:hint="eastAsia"/>
          <w:color w:val="000000"/>
          <w:sz w:val="28"/>
          <w:szCs w:val="28"/>
        </w:rPr>
        <w:t>学区化</w:t>
      </w:r>
      <w:proofErr w:type="gramEnd"/>
      <w:r w:rsidRPr="008A4978">
        <w:rPr>
          <w:rFonts w:ascii="仿宋" w:eastAsia="仿宋" w:hAnsi="仿宋" w:cs="仿宋" w:hint="eastAsia"/>
          <w:color w:val="000000"/>
          <w:sz w:val="28"/>
          <w:szCs w:val="28"/>
        </w:rPr>
        <w:t>集团化办学任务，与3所成员校共建红色教育基地。红色教育模式在江浙6所学校落地，校史馆成为“长三角红色教育联盟”</w:t>
      </w:r>
      <w:proofErr w:type="gramStart"/>
      <w:r w:rsidRPr="008A4978">
        <w:rPr>
          <w:rFonts w:ascii="仿宋" w:eastAsia="仿宋" w:hAnsi="仿宋" w:cs="仿宋" w:hint="eastAsia"/>
          <w:color w:val="000000"/>
          <w:sz w:val="28"/>
          <w:szCs w:val="28"/>
        </w:rPr>
        <w:t>研</w:t>
      </w:r>
      <w:proofErr w:type="gramEnd"/>
      <w:r w:rsidRPr="008A4978">
        <w:rPr>
          <w:rFonts w:ascii="仿宋" w:eastAsia="仿宋" w:hAnsi="仿宋" w:cs="仿宋" w:hint="eastAsia"/>
          <w:color w:val="000000"/>
          <w:sz w:val="28"/>
          <w:szCs w:val="28"/>
        </w:rPr>
        <w:t>学点。</w:t>
      </w:r>
    </w:p>
    <w:p w:rsidR="008A4978" w:rsidRPr="008A4978" w:rsidRDefault="008A4978" w:rsidP="008A4978">
      <w:pPr>
        <w:widowControl/>
        <w:spacing w:line="360" w:lineRule="auto"/>
        <w:ind w:firstLineChars="200" w:firstLine="562"/>
        <w:rPr>
          <w:rFonts w:ascii="Calibri" w:hAnsi="Calibri"/>
          <w:b/>
          <w:bCs/>
          <w:szCs w:val="24"/>
          <w:lang w:val="zh-TW" w:eastAsia="zh-TW"/>
        </w:rPr>
      </w:pPr>
      <w:r w:rsidRPr="008A4978">
        <w:rPr>
          <w:rFonts w:ascii="仿宋" w:eastAsia="仿宋" w:hAnsi="仿宋" w:cs="仿宋" w:hint="eastAsia"/>
          <w:b/>
          <w:bCs/>
          <w:sz w:val="28"/>
          <w:szCs w:val="28"/>
          <w:lang w:val="zh-TW"/>
        </w:rPr>
        <w:t>二、</w:t>
      </w:r>
      <w:r w:rsidRPr="008A4978">
        <w:rPr>
          <w:rFonts w:ascii="仿宋" w:eastAsia="仿宋" w:hAnsi="仿宋" w:cs="仿宋" w:hint="eastAsia"/>
          <w:b/>
          <w:bCs/>
          <w:sz w:val="28"/>
          <w:szCs w:val="28"/>
          <w:lang w:val="zh-TW" w:eastAsia="zh-TW"/>
        </w:rPr>
        <w:t>存在的主要问题与改进建议</w:t>
      </w:r>
      <w:r w:rsidRPr="008A4978">
        <w:rPr>
          <w:rFonts w:ascii="仿宋" w:eastAsia="仿宋" w:hAnsi="仿宋" w:cs="仿宋" w:hint="eastAsia"/>
          <w:b/>
          <w:bCs/>
          <w:sz w:val="28"/>
          <w:szCs w:val="28"/>
        </w:rPr>
        <w:t xml:space="preserve">  </w:t>
      </w:r>
    </w:p>
    <w:p w:rsidR="008A4978" w:rsidRPr="008A4978" w:rsidRDefault="008A4978" w:rsidP="008A4978">
      <w:pPr>
        <w:widowControl/>
        <w:spacing w:line="360" w:lineRule="auto"/>
        <w:ind w:firstLineChars="200" w:firstLine="562"/>
        <w:rPr>
          <w:rFonts w:ascii="仿宋" w:eastAsia="仿宋" w:hAnsi="仿宋" w:cs="仿宋"/>
          <w:b/>
          <w:bCs/>
          <w:sz w:val="28"/>
          <w:szCs w:val="28"/>
        </w:rPr>
      </w:pPr>
      <w:r w:rsidRPr="008A4978">
        <w:rPr>
          <w:rFonts w:ascii="仿宋" w:eastAsia="仿宋" w:hAnsi="仿宋" w:cs="仿宋" w:hint="eastAsia"/>
          <w:b/>
          <w:bCs/>
          <w:sz w:val="28"/>
          <w:szCs w:val="28"/>
        </w:rPr>
        <w:t>1.</w:t>
      </w:r>
      <w:r w:rsidRPr="008A4978">
        <w:rPr>
          <w:rFonts w:ascii="仿宋" w:eastAsia="仿宋" w:hAnsi="仿宋" w:cs="仿宋" w:hint="eastAsia"/>
          <w:b/>
          <w:sz w:val="28"/>
          <w:szCs w:val="28"/>
          <w:lang w:val="zh-CN"/>
        </w:rPr>
        <w:t>进一步完善学校顶层设计，推动新一轮高质量发展</w:t>
      </w:r>
    </w:p>
    <w:p w:rsidR="008A4978" w:rsidRPr="008A4978" w:rsidRDefault="008A4978" w:rsidP="008A4978">
      <w:pPr>
        <w:widowControl/>
        <w:spacing w:line="360" w:lineRule="auto"/>
        <w:ind w:firstLineChars="200" w:firstLine="562"/>
        <w:rPr>
          <w:rFonts w:ascii="Calibri" w:hAnsi="Calibri"/>
          <w:szCs w:val="24"/>
        </w:rPr>
      </w:pPr>
      <w:r w:rsidRPr="008A4978">
        <w:rPr>
          <w:rFonts w:ascii="仿宋" w:eastAsia="仿宋" w:hAnsi="仿宋" w:cs="仿宋" w:hint="eastAsia"/>
          <w:b/>
          <w:bCs/>
          <w:kern w:val="0"/>
          <w:sz w:val="28"/>
          <w:szCs w:val="28"/>
          <w:lang w:bidi="ar"/>
        </w:rPr>
        <w:t>【问题】</w:t>
      </w:r>
      <w:r w:rsidRPr="008A4978">
        <w:rPr>
          <w:rFonts w:ascii="仿宋" w:eastAsia="仿宋" w:hAnsi="仿宋" w:cs="仿宋" w:hint="eastAsia"/>
          <w:sz w:val="28"/>
          <w:szCs w:val="28"/>
        </w:rPr>
        <w:t>以“真火”为特征的红色文化作为学校特色发展的核心项目，其内涵体系有待进一步系统建构，与五育融合及师生成长目标的内在逻辑关联需深度梳理，评价机制要同步完善，特色项目向办学特色转化的实践路径更需深入探索。</w:t>
      </w:r>
    </w:p>
    <w:p w:rsidR="008A4978" w:rsidRPr="008A4978" w:rsidRDefault="008A4978" w:rsidP="008A4978">
      <w:pPr>
        <w:spacing w:line="360" w:lineRule="auto"/>
        <w:ind w:firstLineChars="200" w:firstLine="562"/>
        <w:rPr>
          <w:rFonts w:ascii="仿宋" w:eastAsia="仿宋" w:hAnsi="仿宋" w:cs="仿宋"/>
          <w:sz w:val="28"/>
          <w:szCs w:val="28"/>
        </w:rPr>
      </w:pPr>
      <w:r w:rsidRPr="008A4978">
        <w:rPr>
          <w:rFonts w:ascii="仿宋" w:eastAsia="仿宋" w:hAnsi="仿宋" w:cs="仿宋" w:hint="eastAsia"/>
          <w:b/>
          <w:bCs/>
          <w:kern w:val="0"/>
          <w:sz w:val="28"/>
          <w:szCs w:val="28"/>
          <w:lang w:bidi="ar"/>
        </w:rPr>
        <w:lastRenderedPageBreak/>
        <w:t>【建议】</w:t>
      </w:r>
      <w:r w:rsidRPr="008A4978">
        <w:rPr>
          <w:rFonts w:ascii="仿宋" w:eastAsia="仿宋" w:hAnsi="仿宋" w:cs="仿宋" w:hint="eastAsia"/>
          <w:sz w:val="28"/>
          <w:szCs w:val="28"/>
        </w:rPr>
        <w:t>以制定实施新五年发展规划为契机，以“真火”为主线，广泛听取师生、家长、社区及专家建议，以科学规划为抓手，启动学校更高水平、更高质量的新一轮内涵发展。</w:t>
      </w:r>
    </w:p>
    <w:p w:rsidR="008A4978" w:rsidRPr="008A4978" w:rsidRDefault="008A4978" w:rsidP="008A4978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8A4978">
        <w:rPr>
          <w:rFonts w:ascii="仿宋" w:eastAsia="仿宋" w:hAnsi="仿宋" w:cs="仿宋" w:hint="eastAsia"/>
          <w:sz w:val="28"/>
          <w:szCs w:val="28"/>
        </w:rPr>
        <w:t>实施“真火教育”龙头课题研究，系统建构概念体系并设计评价标准，以评价推动理念落地，促使红色文化特色项目全面融入教育教学，逐步转化为办学特色。在“真火先锋”党建品牌顶层设计中，从课程融合、团队建设、党员示范等维度梳理实施路径，构建顶层设计与举措落实的衔接体系，强化党建与团建队建工作的勾连性，提升党建品牌实效性，为学校管理与特色文化建设提供实践支撑。</w:t>
      </w:r>
    </w:p>
    <w:p w:rsidR="008A4978" w:rsidRPr="008A4978" w:rsidRDefault="008A4978" w:rsidP="008A4978">
      <w:pPr>
        <w:spacing w:line="360" w:lineRule="auto"/>
        <w:ind w:firstLineChars="200" w:firstLine="562"/>
        <w:rPr>
          <w:rFonts w:ascii="仿宋" w:eastAsia="仿宋" w:hAnsi="仿宋" w:cs="仿宋"/>
          <w:b/>
          <w:bCs/>
          <w:sz w:val="28"/>
          <w:szCs w:val="28"/>
        </w:rPr>
      </w:pPr>
      <w:r w:rsidRPr="008A4978">
        <w:rPr>
          <w:rFonts w:ascii="仿宋" w:eastAsia="仿宋" w:hAnsi="仿宋" w:cs="仿宋" w:hint="eastAsia"/>
          <w:b/>
          <w:bCs/>
          <w:sz w:val="28"/>
          <w:szCs w:val="28"/>
        </w:rPr>
        <w:t>2.</w:t>
      </w:r>
      <w:r w:rsidRPr="008A4978">
        <w:rPr>
          <w:rFonts w:ascii="仿宋" w:eastAsia="仿宋" w:hAnsi="仿宋" w:cs="仿宋" w:hint="eastAsia"/>
          <w:b/>
          <w:sz w:val="28"/>
          <w:szCs w:val="28"/>
        </w:rPr>
        <w:t>进一步</w:t>
      </w:r>
      <w:r w:rsidRPr="008A4978">
        <w:rPr>
          <w:rFonts w:ascii="仿宋" w:eastAsia="仿宋" w:hAnsi="仿宋" w:cs="仿宋" w:hint="eastAsia"/>
          <w:b/>
          <w:sz w:val="28"/>
          <w:szCs w:val="28"/>
          <w:lang w:val="zh-CN"/>
        </w:rPr>
        <w:t>深化教师梯队建设，</w:t>
      </w:r>
      <w:r w:rsidRPr="008A4978">
        <w:rPr>
          <w:rFonts w:ascii="仿宋" w:eastAsia="仿宋" w:hAnsi="仿宋" w:cs="仿宋" w:hint="eastAsia"/>
          <w:b/>
          <w:sz w:val="28"/>
          <w:szCs w:val="28"/>
        </w:rPr>
        <w:t>加大高端教师培育力度</w:t>
      </w:r>
    </w:p>
    <w:p w:rsidR="008A4978" w:rsidRPr="008A4978" w:rsidRDefault="008A4978" w:rsidP="008A4978">
      <w:pPr>
        <w:spacing w:line="360" w:lineRule="auto"/>
        <w:ind w:firstLineChars="200" w:firstLine="562"/>
        <w:rPr>
          <w:rFonts w:ascii="仿宋" w:eastAsia="仿宋" w:hAnsi="仿宋" w:cs="仿宋"/>
          <w:sz w:val="28"/>
          <w:szCs w:val="28"/>
        </w:rPr>
      </w:pPr>
      <w:r w:rsidRPr="008A4978">
        <w:rPr>
          <w:rFonts w:ascii="仿宋" w:eastAsia="仿宋" w:hAnsi="仿宋" w:cs="仿宋" w:hint="eastAsia"/>
          <w:b/>
          <w:bCs/>
          <w:kern w:val="0"/>
          <w:sz w:val="28"/>
          <w:szCs w:val="28"/>
          <w:lang w:bidi="ar"/>
        </w:rPr>
        <w:t>【问题】</w:t>
      </w:r>
      <w:r w:rsidRPr="008A4978">
        <w:rPr>
          <w:rFonts w:ascii="仿宋" w:eastAsia="仿宋" w:hAnsi="仿宋" w:cs="仿宋" w:hint="eastAsia"/>
          <w:sz w:val="28"/>
          <w:szCs w:val="28"/>
        </w:rPr>
        <w:t>高端人才培育未获实质性突破，绩效评价显示基础型指标达标，但高端教师培育和梯队建设等发展性指标影响竞争力。教师专业发展机制待完善，学校教师发展规划目标、“真火”教师内涵界定不清晰，梯队培养机制尚需完善。</w:t>
      </w:r>
    </w:p>
    <w:p w:rsidR="008A4978" w:rsidRPr="008A4978" w:rsidRDefault="008A4978" w:rsidP="008A4978">
      <w:pPr>
        <w:spacing w:line="360" w:lineRule="auto"/>
        <w:ind w:firstLineChars="200" w:firstLine="562"/>
        <w:rPr>
          <w:rFonts w:ascii="仿宋" w:eastAsia="仿宋" w:hAnsi="仿宋" w:cs="仿宋"/>
          <w:sz w:val="28"/>
          <w:szCs w:val="28"/>
        </w:rPr>
      </w:pPr>
      <w:r w:rsidRPr="008A4978">
        <w:rPr>
          <w:rFonts w:ascii="仿宋" w:eastAsia="仿宋" w:hAnsi="仿宋" w:cs="仿宋" w:hint="eastAsia"/>
          <w:b/>
          <w:bCs/>
          <w:kern w:val="0"/>
          <w:sz w:val="28"/>
          <w:szCs w:val="28"/>
          <w:lang w:bidi="ar"/>
        </w:rPr>
        <w:t>【建议】</w:t>
      </w:r>
      <w:r w:rsidRPr="008A4978">
        <w:rPr>
          <w:rFonts w:ascii="仿宋" w:eastAsia="仿宋" w:hAnsi="仿宋" w:cs="仿宋" w:hint="eastAsia"/>
          <w:sz w:val="28"/>
          <w:szCs w:val="28"/>
        </w:rPr>
        <w:t>构建分层进阶的梯队培养模式，打造“真火”教师新形态。建立价值共识机制，明晰“真火”教师内涵特质，形成文化认同；优化师资管理架构，整合教育集团资源，建构导师库与数字平台，完善支持系统；通过“双向选择、量身定制、分层培养”路径推进实施，实现教师队伍质的跃升，</w:t>
      </w:r>
      <w:r w:rsidRPr="008A4978">
        <w:rPr>
          <w:rFonts w:ascii="仿宋" w:eastAsia="仿宋" w:hAnsi="仿宋" w:cs="仿宋" w:hint="eastAsia"/>
          <w:bCs/>
          <w:kern w:val="0"/>
          <w:sz w:val="28"/>
          <w:szCs w:val="28"/>
        </w:rPr>
        <w:t>为学校高质量发展提供核心支撑。</w:t>
      </w:r>
    </w:p>
    <w:p w:rsidR="008A4978" w:rsidRPr="008A4978" w:rsidRDefault="008A4978" w:rsidP="008A4978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8A4978">
        <w:rPr>
          <w:rFonts w:ascii="仿宋" w:eastAsia="仿宋" w:hAnsi="仿宋" w:cs="仿宋" w:hint="eastAsia"/>
          <w:sz w:val="28"/>
          <w:szCs w:val="28"/>
        </w:rPr>
        <w:t>实施高端领军人才培育计划，将“培养区域学科领军者”纳入学校新规划核心目标，</w:t>
      </w:r>
      <w:r w:rsidRPr="008A4978">
        <w:rPr>
          <w:rFonts w:ascii="仿宋" w:eastAsia="仿宋" w:hAnsi="仿宋" w:cs="仿宋" w:hint="eastAsia"/>
          <w:bCs/>
          <w:kern w:val="0"/>
          <w:sz w:val="28"/>
          <w:szCs w:val="28"/>
        </w:rPr>
        <w:t>形成个人成长与学校品牌建设共生的发展共识。</w:t>
      </w:r>
      <w:r w:rsidRPr="008A4978">
        <w:rPr>
          <w:rFonts w:ascii="仿宋" w:eastAsia="仿宋" w:hAnsi="仿宋" w:cs="仿宋" w:hint="eastAsia"/>
          <w:sz w:val="28"/>
          <w:szCs w:val="28"/>
        </w:rPr>
        <w:t>搭建高端平台，实施“一人</w:t>
      </w:r>
      <w:proofErr w:type="gramStart"/>
      <w:r w:rsidRPr="008A4978">
        <w:rPr>
          <w:rFonts w:ascii="仿宋" w:eastAsia="仿宋" w:hAnsi="仿宋" w:cs="仿宋" w:hint="eastAsia"/>
          <w:sz w:val="28"/>
          <w:szCs w:val="28"/>
        </w:rPr>
        <w:t>一</w:t>
      </w:r>
      <w:proofErr w:type="gramEnd"/>
      <w:r w:rsidRPr="008A4978">
        <w:rPr>
          <w:rFonts w:ascii="仿宋" w:eastAsia="仿宋" w:hAnsi="仿宋" w:cs="仿宋" w:hint="eastAsia"/>
          <w:sz w:val="28"/>
          <w:szCs w:val="28"/>
        </w:rPr>
        <w:t>策”进阶培养，提升高端教师占比。同时做好德育队伍梯队建设顶层设计，为青年教师和班主任创设成长平</w:t>
      </w:r>
      <w:r w:rsidRPr="008A4978">
        <w:rPr>
          <w:rFonts w:ascii="仿宋" w:eastAsia="仿宋" w:hAnsi="仿宋" w:cs="仿宋" w:hint="eastAsia"/>
          <w:sz w:val="28"/>
          <w:szCs w:val="28"/>
        </w:rPr>
        <w:lastRenderedPageBreak/>
        <w:t>台，强</w:t>
      </w:r>
      <w:proofErr w:type="gramStart"/>
      <w:r w:rsidRPr="008A4978">
        <w:rPr>
          <w:rFonts w:ascii="仿宋" w:eastAsia="仿宋" w:hAnsi="仿宋" w:cs="仿宋" w:hint="eastAsia"/>
          <w:sz w:val="28"/>
          <w:szCs w:val="28"/>
        </w:rPr>
        <w:t>化育德</w:t>
      </w:r>
      <w:proofErr w:type="gramEnd"/>
      <w:r w:rsidRPr="008A4978">
        <w:rPr>
          <w:rFonts w:ascii="仿宋" w:eastAsia="仿宋" w:hAnsi="仿宋" w:cs="仿宋" w:hint="eastAsia"/>
          <w:sz w:val="28"/>
          <w:szCs w:val="28"/>
        </w:rPr>
        <w:t>骨干队伍建设。</w:t>
      </w:r>
    </w:p>
    <w:p w:rsidR="008A4978" w:rsidRPr="008A4978" w:rsidRDefault="008A4978" w:rsidP="008A4978">
      <w:pPr>
        <w:tabs>
          <w:tab w:val="left" w:pos="3583"/>
        </w:tabs>
        <w:spacing w:line="360" w:lineRule="auto"/>
        <w:ind w:firstLineChars="200" w:firstLine="562"/>
        <w:rPr>
          <w:rFonts w:ascii="仿宋" w:eastAsia="仿宋" w:hAnsi="仿宋" w:cs="仿宋"/>
          <w:b/>
          <w:bCs/>
          <w:sz w:val="28"/>
          <w:szCs w:val="28"/>
        </w:rPr>
      </w:pPr>
      <w:r w:rsidRPr="008A4978">
        <w:rPr>
          <w:rFonts w:ascii="仿宋" w:eastAsia="仿宋" w:hAnsi="仿宋" w:cs="仿宋" w:hint="eastAsia"/>
          <w:b/>
          <w:bCs/>
          <w:sz w:val="28"/>
          <w:szCs w:val="28"/>
        </w:rPr>
        <w:t>3.进一步优化课程实施方案，落实国家课程</w:t>
      </w:r>
      <w:proofErr w:type="gramStart"/>
      <w:r w:rsidRPr="008A4978">
        <w:rPr>
          <w:rFonts w:ascii="仿宋" w:eastAsia="仿宋" w:hAnsi="仿宋" w:cs="仿宋" w:hint="eastAsia"/>
          <w:b/>
          <w:bCs/>
          <w:sz w:val="28"/>
          <w:szCs w:val="28"/>
        </w:rPr>
        <w:t>校本化</w:t>
      </w:r>
      <w:proofErr w:type="gramEnd"/>
      <w:r w:rsidRPr="008A4978">
        <w:rPr>
          <w:rFonts w:ascii="仿宋" w:eastAsia="仿宋" w:hAnsi="仿宋" w:cs="仿宋" w:hint="eastAsia"/>
          <w:b/>
          <w:bCs/>
          <w:sz w:val="28"/>
          <w:szCs w:val="28"/>
        </w:rPr>
        <w:t>实施</w:t>
      </w:r>
      <w:r w:rsidRPr="008A4978">
        <w:rPr>
          <w:rFonts w:ascii="仿宋" w:eastAsia="仿宋" w:hAnsi="仿宋" w:cs="仿宋" w:hint="eastAsia"/>
          <w:b/>
          <w:bCs/>
          <w:sz w:val="28"/>
          <w:szCs w:val="28"/>
        </w:rPr>
        <w:tab/>
      </w:r>
    </w:p>
    <w:p w:rsidR="008A4978" w:rsidRPr="008A4978" w:rsidRDefault="008A4978" w:rsidP="008A4978">
      <w:pPr>
        <w:spacing w:line="360" w:lineRule="auto"/>
        <w:ind w:firstLineChars="200" w:firstLine="562"/>
        <w:rPr>
          <w:rFonts w:ascii="仿宋" w:eastAsia="仿宋" w:hAnsi="仿宋" w:cs="仿宋"/>
          <w:color w:val="000000"/>
          <w:sz w:val="28"/>
          <w:szCs w:val="28"/>
        </w:rPr>
      </w:pPr>
      <w:r w:rsidRPr="008A4978">
        <w:rPr>
          <w:rFonts w:ascii="仿宋" w:eastAsia="仿宋" w:hAnsi="仿宋" w:cs="仿宋" w:hint="eastAsia"/>
          <w:b/>
          <w:bCs/>
          <w:kern w:val="0"/>
          <w:sz w:val="28"/>
          <w:szCs w:val="28"/>
          <w:lang w:bidi="ar"/>
        </w:rPr>
        <w:t>【问题】</w:t>
      </w:r>
      <w:r w:rsidRPr="008A4978">
        <w:rPr>
          <w:rFonts w:ascii="仿宋" w:eastAsia="仿宋" w:hAnsi="仿宋" w:cs="仿宋" w:hint="eastAsia"/>
          <w:color w:val="000000"/>
          <w:sz w:val="28"/>
          <w:szCs w:val="28"/>
        </w:rPr>
        <w:t>学校课程实施方案需进一步优化，尤其在学生培养目标的精准表述、国家课程</w:t>
      </w:r>
      <w:proofErr w:type="gramStart"/>
      <w:r w:rsidRPr="008A4978">
        <w:rPr>
          <w:rFonts w:ascii="仿宋" w:eastAsia="仿宋" w:hAnsi="仿宋" w:cs="仿宋" w:hint="eastAsia"/>
          <w:color w:val="000000"/>
          <w:sz w:val="28"/>
          <w:szCs w:val="28"/>
        </w:rPr>
        <w:t>校本化</w:t>
      </w:r>
      <w:proofErr w:type="gramEnd"/>
      <w:r w:rsidRPr="008A4978">
        <w:rPr>
          <w:rFonts w:ascii="仿宋" w:eastAsia="仿宋" w:hAnsi="仿宋" w:cs="仿宋" w:hint="eastAsia"/>
          <w:color w:val="000000"/>
          <w:sz w:val="28"/>
          <w:szCs w:val="28"/>
        </w:rPr>
        <w:t>实施的具体策略，以及支撑新课程推进的教学管理制度与机制建设等方面。课程目标与学校办学理念的耦合度有待提升，需进一步将育人目标与核心素养深度融合，确保课程设计与学校核心理念高度契合。</w:t>
      </w:r>
    </w:p>
    <w:p w:rsidR="008A4978" w:rsidRPr="008A4978" w:rsidRDefault="008A4978" w:rsidP="008A4978">
      <w:pPr>
        <w:spacing w:line="360" w:lineRule="auto"/>
        <w:ind w:firstLineChars="200" w:firstLine="562"/>
        <w:rPr>
          <w:rFonts w:ascii="仿宋" w:eastAsia="仿宋" w:hAnsi="仿宋" w:cs="仿宋"/>
          <w:color w:val="000000"/>
          <w:sz w:val="28"/>
          <w:szCs w:val="28"/>
        </w:rPr>
      </w:pPr>
      <w:r w:rsidRPr="008A4978">
        <w:rPr>
          <w:rFonts w:ascii="仿宋" w:eastAsia="仿宋" w:hAnsi="仿宋" w:cs="仿宋" w:hint="eastAsia"/>
          <w:b/>
          <w:bCs/>
          <w:kern w:val="0"/>
          <w:sz w:val="28"/>
          <w:szCs w:val="28"/>
          <w:lang w:bidi="ar"/>
        </w:rPr>
        <w:t>【建议】</w:t>
      </w:r>
      <w:r w:rsidRPr="008A4978">
        <w:rPr>
          <w:rFonts w:ascii="仿宋" w:eastAsia="仿宋" w:hAnsi="仿宋" w:cs="仿宋" w:hint="eastAsia"/>
          <w:color w:val="000000"/>
          <w:sz w:val="28"/>
          <w:szCs w:val="28"/>
        </w:rPr>
        <w:t>在数字赋能教育实践中，需着重强化教师的数据解读与分析能力。通过系统性培训与实践引导，推动教师提升从数据中识别问题、剖析成因的专业素养，将数据洞察精准转化为教学策略，切实构建数据驱动的“教学评”一体化能力。</w:t>
      </w:r>
    </w:p>
    <w:p w:rsidR="00BF3955" w:rsidRDefault="008A4978" w:rsidP="008A4978">
      <w:pPr>
        <w:widowControl/>
        <w:spacing w:line="360" w:lineRule="auto"/>
        <w:jc w:val="center"/>
        <w:rPr>
          <w:rFonts w:ascii="仿宋" w:eastAsia="仿宋" w:hAnsi="仿宋" w:cs="Arial Unicode MS"/>
          <w:b/>
          <w:color w:val="FF0000"/>
          <w:kern w:val="0"/>
          <w:sz w:val="28"/>
          <w:szCs w:val="28"/>
          <w:u w:val="dottedHeavy"/>
          <w:lang w:val="zh-CN"/>
        </w:rPr>
      </w:pPr>
      <w:r w:rsidRPr="008A4978">
        <w:rPr>
          <w:rFonts w:ascii="仿宋" w:eastAsia="仿宋" w:hAnsi="仿宋" w:cs="仿宋" w:hint="eastAsia"/>
          <w:color w:val="000000"/>
          <w:sz w:val="28"/>
          <w:szCs w:val="28"/>
        </w:rPr>
        <w:t>进一步</w:t>
      </w:r>
      <w:proofErr w:type="gramStart"/>
      <w:r w:rsidRPr="008A4978">
        <w:rPr>
          <w:rFonts w:ascii="仿宋" w:eastAsia="仿宋" w:hAnsi="仿宋" w:cs="仿宋" w:hint="eastAsia"/>
          <w:color w:val="000000"/>
          <w:sz w:val="28"/>
          <w:szCs w:val="28"/>
        </w:rPr>
        <w:t>研究全</w:t>
      </w:r>
      <w:proofErr w:type="gramEnd"/>
      <w:r w:rsidRPr="008A4978">
        <w:rPr>
          <w:rFonts w:ascii="仿宋" w:eastAsia="仿宋" w:hAnsi="仿宋" w:cs="仿宋" w:hint="eastAsia"/>
          <w:color w:val="000000"/>
          <w:sz w:val="28"/>
          <w:szCs w:val="28"/>
        </w:rPr>
        <w:t>学科实践探索的方法与路径，充分发挥闵智作业“学而习”“做中学”“做中思”功能，系统梳理学科知识内在逻辑，助力学生掌握科学思维方法，全面提升学科教学质量与学生综合素</w:t>
      </w:r>
      <w:bookmarkEnd w:id="5"/>
      <w:bookmarkEnd w:id="6"/>
      <w:r>
        <w:rPr>
          <w:rFonts w:ascii="仿宋" w:eastAsia="仿宋" w:hAnsi="仿宋" w:cs="仿宋" w:hint="eastAsia"/>
          <w:color w:val="000000"/>
          <w:sz w:val="28"/>
          <w:szCs w:val="28"/>
        </w:rPr>
        <w:t>养。</w:t>
      </w:r>
    </w:p>
    <w:sectPr w:rsidR="00BF3955">
      <w:pgSz w:w="11906" w:h="16838"/>
      <w:pgMar w:top="1276" w:right="1689" w:bottom="1276" w:left="1689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52C8" w:rsidRDefault="007B52C8" w:rsidP="008A4978">
      <w:r>
        <w:separator/>
      </w:r>
    </w:p>
  </w:endnote>
  <w:endnote w:type="continuationSeparator" w:id="0">
    <w:p w:rsidR="007B52C8" w:rsidRDefault="007B52C8" w:rsidP="008A4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方正小标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52C8" w:rsidRDefault="007B52C8" w:rsidP="008A4978">
      <w:r>
        <w:separator/>
      </w:r>
    </w:p>
  </w:footnote>
  <w:footnote w:type="continuationSeparator" w:id="0">
    <w:p w:rsidR="007B52C8" w:rsidRDefault="007B52C8" w:rsidP="008A49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5N2U5OGIwNjJhM2I5MjA5OGMxMTYxMmZiYzYwMmEifQ=="/>
  </w:docVars>
  <w:rsids>
    <w:rsidRoot w:val="00A16601"/>
    <w:rsid w:val="000616A7"/>
    <w:rsid w:val="000947FD"/>
    <w:rsid w:val="000B1526"/>
    <w:rsid w:val="000E250B"/>
    <w:rsid w:val="0012248C"/>
    <w:rsid w:val="00171C08"/>
    <w:rsid w:val="00182F06"/>
    <w:rsid w:val="001833EE"/>
    <w:rsid w:val="001867A5"/>
    <w:rsid w:val="00270CE7"/>
    <w:rsid w:val="003153D3"/>
    <w:rsid w:val="003162D1"/>
    <w:rsid w:val="00344518"/>
    <w:rsid w:val="004000B1"/>
    <w:rsid w:val="0042598B"/>
    <w:rsid w:val="00487740"/>
    <w:rsid w:val="00494DB0"/>
    <w:rsid w:val="00516B76"/>
    <w:rsid w:val="00553068"/>
    <w:rsid w:val="0055315C"/>
    <w:rsid w:val="00556569"/>
    <w:rsid w:val="005815C9"/>
    <w:rsid w:val="005B2765"/>
    <w:rsid w:val="005C5C15"/>
    <w:rsid w:val="005F3D36"/>
    <w:rsid w:val="0060515B"/>
    <w:rsid w:val="00644E82"/>
    <w:rsid w:val="006A433D"/>
    <w:rsid w:val="006C191C"/>
    <w:rsid w:val="006C3B76"/>
    <w:rsid w:val="006E785C"/>
    <w:rsid w:val="0072433D"/>
    <w:rsid w:val="007505A1"/>
    <w:rsid w:val="007A10CE"/>
    <w:rsid w:val="007B52C8"/>
    <w:rsid w:val="007F244B"/>
    <w:rsid w:val="00823C42"/>
    <w:rsid w:val="008250A1"/>
    <w:rsid w:val="008410C1"/>
    <w:rsid w:val="0088311B"/>
    <w:rsid w:val="008A4978"/>
    <w:rsid w:val="008F215F"/>
    <w:rsid w:val="009605B1"/>
    <w:rsid w:val="00961D8A"/>
    <w:rsid w:val="009651B1"/>
    <w:rsid w:val="00970B27"/>
    <w:rsid w:val="00990E25"/>
    <w:rsid w:val="009D3DEB"/>
    <w:rsid w:val="009D67B1"/>
    <w:rsid w:val="009E71B5"/>
    <w:rsid w:val="00A16601"/>
    <w:rsid w:val="00A2244A"/>
    <w:rsid w:val="00A42BB4"/>
    <w:rsid w:val="00AB1BC6"/>
    <w:rsid w:val="00AF2E47"/>
    <w:rsid w:val="00B37EA6"/>
    <w:rsid w:val="00B879A5"/>
    <w:rsid w:val="00BA57CF"/>
    <w:rsid w:val="00BC3458"/>
    <w:rsid w:val="00BF3955"/>
    <w:rsid w:val="00C35E74"/>
    <w:rsid w:val="00C4011A"/>
    <w:rsid w:val="00C4368A"/>
    <w:rsid w:val="00C43F5A"/>
    <w:rsid w:val="00C54225"/>
    <w:rsid w:val="00CF264A"/>
    <w:rsid w:val="00D203A2"/>
    <w:rsid w:val="00D205AE"/>
    <w:rsid w:val="00D61D6B"/>
    <w:rsid w:val="00D760FA"/>
    <w:rsid w:val="00DA728B"/>
    <w:rsid w:val="00E00598"/>
    <w:rsid w:val="00E301D5"/>
    <w:rsid w:val="00E4660B"/>
    <w:rsid w:val="00EB629A"/>
    <w:rsid w:val="00EC114F"/>
    <w:rsid w:val="00EF072E"/>
    <w:rsid w:val="00EF68EC"/>
    <w:rsid w:val="00F25233"/>
    <w:rsid w:val="00F75AC3"/>
    <w:rsid w:val="00FA39F6"/>
    <w:rsid w:val="00FA5550"/>
    <w:rsid w:val="05E70E81"/>
    <w:rsid w:val="0D892CAF"/>
    <w:rsid w:val="0EB013FA"/>
    <w:rsid w:val="12CB75E7"/>
    <w:rsid w:val="17056755"/>
    <w:rsid w:val="1DEB111D"/>
    <w:rsid w:val="1EB62E3F"/>
    <w:rsid w:val="28941DAC"/>
    <w:rsid w:val="2AB40F49"/>
    <w:rsid w:val="340D4DC7"/>
    <w:rsid w:val="39A50CEE"/>
    <w:rsid w:val="55AE1942"/>
    <w:rsid w:val="5FB82EFA"/>
    <w:rsid w:val="60B4103C"/>
    <w:rsid w:val="6139607F"/>
    <w:rsid w:val="617A3DBC"/>
    <w:rsid w:val="624B38A6"/>
    <w:rsid w:val="7025292E"/>
    <w:rsid w:val="72F07194"/>
    <w:rsid w:val="77FA7033"/>
    <w:rsid w:val="78D85E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2">
    <w:name w:val="heading 2"/>
    <w:basedOn w:val="a"/>
    <w:next w:val="a"/>
    <w:link w:val="2Char"/>
    <w:autoRedefine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character" w:styleId="a6">
    <w:name w:val="Strong"/>
    <w:qFormat/>
    <w:rPr>
      <w:b/>
      <w:bCs/>
    </w:rPr>
  </w:style>
  <w:style w:type="character" w:styleId="a7">
    <w:name w:val="page number"/>
    <w:basedOn w:val="a0"/>
    <w:qFormat/>
  </w:style>
  <w:style w:type="character" w:customStyle="1" w:styleId="1">
    <w:name w:val="不明显参考1"/>
    <w:basedOn w:val="a0"/>
    <w:uiPriority w:val="31"/>
    <w:qFormat/>
    <w:rPr>
      <w:smallCaps/>
      <w:color w:val="C0504D" w:themeColor="accent2"/>
      <w:u w:val="single"/>
    </w:rPr>
  </w:style>
  <w:style w:type="paragraph" w:customStyle="1" w:styleId="A8">
    <w:name w:val="正文 A"/>
    <w:qFormat/>
    <w:pPr>
      <w:widowControl w:val="0"/>
      <w:pBdr>
        <w:top w:val="none" w:sz="0" w:space="31" w:color="FFFFFF"/>
        <w:left w:val="none" w:sz="0" w:space="31" w:color="FFFFFF"/>
        <w:bottom w:val="none" w:sz="0" w:space="31" w:color="FFFFFF"/>
        <w:right w:val="none" w:sz="0" w:space="31" w:color="FFFFFF"/>
      </w:pBdr>
      <w:jc w:val="both"/>
    </w:pPr>
    <w:rPr>
      <w:rFonts w:eastAsia="Arial Unicode MS" w:cs="Arial Unicode MS"/>
      <w:color w:val="000000"/>
      <w:kern w:val="2"/>
      <w:sz w:val="21"/>
      <w:szCs w:val="21"/>
      <w:u w:color="000000"/>
    </w:rPr>
  </w:style>
  <w:style w:type="paragraph" w:customStyle="1" w:styleId="10">
    <w:name w:val="正文1"/>
    <w:qFormat/>
    <w:pPr>
      <w:spacing w:before="160" w:line="288" w:lineRule="auto"/>
    </w:pPr>
    <w:rPr>
      <w:rFonts w:ascii="Helvetica" w:eastAsia="Helvetica" w:hAnsi="Helvetica" w:cs="Helvetica"/>
      <w:color w:val="000000"/>
      <w:sz w:val="24"/>
      <w:szCs w:val="24"/>
    </w:rPr>
  </w:style>
  <w:style w:type="paragraph" w:styleId="a9">
    <w:name w:val="List Paragraph"/>
    <w:basedOn w:val="a"/>
    <w:uiPriority w:val="99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kern w:val="2"/>
      <w:sz w:val="18"/>
      <w:szCs w:val="18"/>
    </w:r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2">
    <w:name w:val="heading 2"/>
    <w:basedOn w:val="a"/>
    <w:next w:val="a"/>
    <w:link w:val="2Char"/>
    <w:autoRedefine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character" w:styleId="a6">
    <w:name w:val="Strong"/>
    <w:qFormat/>
    <w:rPr>
      <w:b/>
      <w:bCs/>
    </w:rPr>
  </w:style>
  <w:style w:type="character" w:styleId="a7">
    <w:name w:val="page number"/>
    <w:basedOn w:val="a0"/>
    <w:qFormat/>
  </w:style>
  <w:style w:type="character" w:customStyle="1" w:styleId="1">
    <w:name w:val="不明显参考1"/>
    <w:basedOn w:val="a0"/>
    <w:uiPriority w:val="31"/>
    <w:qFormat/>
    <w:rPr>
      <w:smallCaps/>
      <w:color w:val="C0504D" w:themeColor="accent2"/>
      <w:u w:val="single"/>
    </w:rPr>
  </w:style>
  <w:style w:type="paragraph" w:customStyle="1" w:styleId="A8">
    <w:name w:val="正文 A"/>
    <w:qFormat/>
    <w:pPr>
      <w:widowControl w:val="0"/>
      <w:pBdr>
        <w:top w:val="none" w:sz="0" w:space="31" w:color="FFFFFF"/>
        <w:left w:val="none" w:sz="0" w:space="31" w:color="FFFFFF"/>
        <w:bottom w:val="none" w:sz="0" w:space="31" w:color="FFFFFF"/>
        <w:right w:val="none" w:sz="0" w:space="31" w:color="FFFFFF"/>
      </w:pBdr>
      <w:jc w:val="both"/>
    </w:pPr>
    <w:rPr>
      <w:rFonts w:eastAsia="Arial Unicode MS" w:cs="Arial Unicode MS"/>
      <w:color w:val="000000"/>
      <w:kern w:val="2"/>
      <w:sz w:val="21"/>
      <w:szCs w:val="21"/>
      <w:u w:color="000000"/>
    </w:rPr>
  </w:style>
  <w:style w:type="paragraph" w:customStyle="1" w:styleId="10">
    <w:name w:val="正文1"/>
    <w:qFormat/>
    <w:pPr>
      <w:spacing w:before="160" w:line="288" w:lineRule="auto"/>
    </w:pPr>
    <w:rPr>
      <w:rFonts w:ascii="Helvetica" w:eastAsia="Helvetica" w:hAnsi="Helvetica" w:cs="Helvetica"/>
      <w:color w:val="000000"/>
      <w:sz w:val="24"/>
      <w:szCs w:val="24"/>
    </w:rPr>
  </w:style>
  <w:style w:type="paragraph" w:styleId="a9">
    <w:name w:val="List Paragraph"/>
    <w:basedOn w:val="a"/>
    <w:uiPriority w:val="99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kern w:val="2"/>
      <w:sz w:val="18"/>
      <w:szCs w:val="18"/>
    </w:r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29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8"/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949</Words>
  <Characters>5413</Characters>
  <Application>Microsoft Office Word</Application>
  <DocSecurity>0</DocSecurity>
  <Lines>45</Lines>
  <Paragraphs>12</Paragraphs>
  <ScaleCrop>false</ScaleCrop>
  <Company>CHINA</Company>
  <LinksUpToDate>false</LinksUpToDate>
  <CharactersWithSpaces>6350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Windows User</cp:lastModifiedBy>
  <cp:revision>3</cp:revision>
  <dcterms:created xsi:type="dcterms:W3CDTF">2025-08-20T07:05:00Z</dcterms:created>
  <dcterms:modified xsi:type="dcterms:W3CDTF">2025-08-20T07:39:00Z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DA5A59CD5593425BAB0CCEC88629E2E2_13</vt:lpwstr>
  </property>
  <property fmtid="{D5CDD505-2E9C-101B-9397-08002B2CF9AE}" pid="4" name="KSOTemplateDocerSaveRecord">
    <vt:lpwstr>eyJoZGlkIjoiZTE1MWFmN2MxNmNlMzBmNGY5MWRlNzhmMmZkNmI2ODEiLCJ1c2VySWQiOiI2NDAxNDU3MzgifQ==</vt:lpwstr>
  </property>
</Properties>
</file>