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8CBB54" w14:textId="77777777" w:rsidR="00613246" w:rsidRDefault="00B648E1">
      <w:pPr>
        <w:widowControl/>
        <w:jc w:val="center"/>
        <w:rPr>
          <w:rFonts w:ascii="华文中宋" w:eastAsia="华文中宋" w:hAnsi="华文中宋" w:cs="宋体"/>
          <w:color w:val="000000"/>
          <w:kern w:val="36"/>
          <w:sz w:val="32"/>
          <w:szCs w:val="32"/>
        </w:rPr>
      </w:pPr>
      <w:r>
        <w:rPr>
          <w:rFonts w:ascii="华文中宋" w:eastAsia="华文中宋" w:hAnsi="华文中宋" w:cs="宋体"/>
          <w:color w:val="000000"/>
          <w:kern w:val="36"/>
          <w:sz w:val="32"/>
          <w:szCs w:val="32"/>
        </w:rPr>
        <w:t>上海闵行区协和双语</w:t>
      </w:r>
      <w:proofErr w:type="gramStart"/>
      <w:r>
        <w:rPr>
          <w:rFonts w:ascii="华文中宋" w:eastAsia="华文中宋" w:hAnsi="华文中宋" w:cs="宋体"/>
          <w:color w:val="000000"/>
          <w:kern w:val="36"/>
          <w:sz w:val="32"/>
          <w:szCs w:val="32"/>
        </w:rPr>
        <w:t>教科学</w:t>
      </w:r>
      <w:proofErr w:type="gramEnd"/>
      <w:r>
        <w:rPr>
          <w:rFonts w:ascii="华文中宋" w:eastAsia="华文中宋" w:hAnsi="华文中宋" w:cs="宋体"/>
          <w:color w:val="000000"/>
          <w:kern w:val="36"/>
          <w:sz w:val="32"/>
          <w:szCs w:val="32"/>
        </w:rPr>
        <w:t>校</w:t>
      </w:r>
      <w:r>
        <w:rPr>
          <w:rFonts w:ascii="华文中宋" w:eastAsia="华文中宋" w:hAnsi="华文中宋" w:cs="宋体" w:hint="eastAsia"/>
          <w:color w:val="000000"/>
          <w:kern w:val="36"/>
          <w:sz w:val="32"/>
          <w:szCs w:val="32"/>
        </w:rPr>
        <w:t>202</w:t>
      </w:r>
      <w:r>
        <w:rPr>
          <w:rFonts w:ascii="华文中宋" w:eastAsia="华文中宋" w:hAnsi="华文中宋" w:cs="宋体" w:hint="eastAsia"/>
          <w:color w:val="000000"/>
          <w:kern w:val="36"/>
          <w:sz w:val="32"/>
          <w:szCs w:val="32"/>
        </w:rPr>
        <w:t>6</w:t>
      </w:r>
      <w:r>
        <w:rPr>
          <w:rFonts w:ascii="华文中宋" w:eastAsia="华文中宋" w:hAnsi="华文中宋" w:cs="宋体" w:hint="eastAsia"/>
          <w:color w:val="000000"/>
          <w:kern w:val="36"/>
          <w:sz w:val="32"/>
          <w:szCs w:val="32"/>
        </w:rPr>
        <w:t>年六年级招生简章</w:t>
      </w:r>
    </w:p>
    <w:p w14:paraId="1C212156" w14:textId="77777777" w:rsidR="00613246" w:rsidRDefault="00613246">
      <w:pPr>
        <w:widowControl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</w:p>
    <w:p w14:paraId="0CF4A475" w14:textId="77777777" w:rsidR="00613246" w:rsidRDefault="00B648E1">
      <w:pPr>
        <w:widowControl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一、学校简介</w:t>
      </w:r>
    </w:p>
    <w:p w14:paraId="4C5A4B5F" w14:textId="77777777" w:rsidR="00613246" w:rsidRDefault="00B648E1">
      <w:pPr>
        <w:widowControl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、办学地址</w:t>
      </w:r>
    </w:p>
    <w:p w14:paraId="71B0444A" w14:textId="30A1C273" w:rsidR="00613246" w:rsidRDefault="00B648E1" w:rsidP="00B648E1">
      <w:pPr>
        <w:widowControl/>
        <w:ind w:firstLineChars="200" w:firstLine="560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上海市闵行区万源路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55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号（</w:t>
      </w:r>
      <w:proofErr w:type="gramStart"/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近古美西路</w:t>
      </w:r>
      <w:proofErr w:type="gramEnd"/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路口）</w:t>
      </w:r>
    </w:p>
    <w:p w14:paraId="7EC85FD3" w14:textId="77777777" w:rsidR="00613246" w:rsidRDefault="00B648E1">
      <w:pPr>
        <w:widowControl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2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、办学情况</w:t>
      </w:r>
    </w:p>
    <w:p w14:paraId="16A2357E" w14:textId="48AD825B" w:rsidR="00613246" w:rsidRDefault="00B648E1" w:rsidP="00B648E1">
      <w:pPr>
        <w:widowControl/>
        <w:ind w:firstLineChars="200" w:firstLine="560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上海闵行区协和双语</w:t>
      </w:r>
      <w:proofErr w:type="gramStart"/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教科学</w:t>
      </w:r>
      <w:proofErr w:type="gramEnd"/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校创办于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1998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年，隶属于上海协和教育中心。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学校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秉承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“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融合中西、和谐发展”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的办学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理念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，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致力于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培养具有中国情怀和国际视野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，道德人格健全、个性特长鲜明、学科基础扎实，有创新精神，有分析问题、解决问题、人际交往及中英文双语能力的优秀人才。师资力量雄厚，专业、敬业。学生素养发展全面，成绩优异，升学渠道多元。</w:t>
      </w:r>
    </w:p>
    <w:p w14:paraId="5C18CFA4" w14:textId="77777777" w:rsidR="00613246" w:rsidRDefault="00B648E1">
      <w:pPr>
        <w:widowControl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3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、办学特色</w:t>
      </w:r>
    </w:p>
    <w:p w14:paraId="672C4045" w14:textId="77777777" w:rsidR="00613246" w:rsidRDefault="00B648E1">
      <w:pPr>
        <w:widowControl/>
        <w:numPr>
          <w:ilvl w:val="0"/>
          <w:numId w:val="1"/>
        </w:numPr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融合班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特色</w:t>
      </w:r>
    </w:p>
    <w:p w14:paraId="03F396F1" w14:textId="77777777" w:rsidR="00613246" w:rsidRDefault="00B648E1">
      <w:pPr>
        <w:widowControl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01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多元文化深度融合</w:t>
      </w:r>
    </w:p>
    <w:p w14:paraId="64B03755" w14:textId="77777777" w:rsidR="00613246" w:rsidRDefault="00B648E1">
      <w:pPr>
        <w:widowControl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严格遵循国家课程方案与课程标准开展教学的同时，精心营造沉</w:t>
      </w:r>
      <w:proofErr w:type="gramStart"/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浸式双语教学</w:t>
      </w:r>
      <w:proofErr w:type="gramEnd"/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环境。积极汲取全球多元文化精华，融入日常教学，打造极具协和特色的教学模式。各学科依据自身特点，广泛借鉴国际先进教育理念与方法，强化不同学习领域及科目间的关联。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充分发挥中外教师的教学专长，培养学生的全球视野与跨文化交流能力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。</w:t>
      </w:r>
    </w:p>
    <w:p w14:paraId="5D0F7FF7" w14:textId="77777777" w:rsidR="00613246" w:rsidRDefault="00B648E1">
      <w:pPr>
        <w:widowControl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02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探究式学习引领</w:t>
      </w:r>
    </w:p>
    <w:p w14:paraId="24BCE1CC" w14:textId="77777777" w:rsidR="00613246" w:rsidRDefault="00B648E1">
      <w:pPr>
        <w:widowControl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lastRenderedPageBreak/>
        <w:t>高度重视项目式学习的设计与实施，课堂中大量运用探究式、体验式教学方法。引导学生主动探索、亲身体验知识的形成过程，极大提升学生参与度，激发学生的好奇心与求知欲，培养学生独立思考、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解决问题的能力，让学生成为学习的主人。</w:t>
      </w:r>
    </w:p>
    <w:p w14:paraId="3299AD6E" w14:textId="77777777" w:rsidR="00613246" w:rsidRDefault="00B648E1">
      <w:pPr>
        <w:widowControl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03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全人教育体系构建</w:t>
      </w:r>
    </w:p>
    <w:p w14:paraId="39DDD227" w14:textId="77777777" w:rsidR="00613246" w:rsidRDefault="00B648E1">
      <w:pPr>
        <w:widowControl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以培养自信、沉稳、富有爱心且极具创新能力的国际化人才为目标。不仅关注学生学术能力的提升，帮助学生打下坚实的知识基础；还大力推动学生艺术素养的培育，鼓励学生通过多种艺术形式表达自我；同时，积极塑造学生的运动精神，助力学生拥有健康体魄，实现学生在智力、情感、身体、社会技能等方面的全面均衡发展。</w:t>
      </w:r>
    </w:p>
    <w:p w14:paraId="5F773F7D" w14:textId="77777777" w:rsidR="00613246" w:rsidRDefault="00B648E1">
      <w:pPr>
        <w:widowControl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04</w:t>
      </w:r>
      <w:proofErr w:type="gramStart"/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高关注</w:t>
      </w:r>
      <w:proofErr w:type="gramEnd"/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度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的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小班教学</w:t>
      </w:r>
    </w:p>
    <w:p w14:paraId="21240348" w14:textId="436EA8F6" w:rsidR="00613246" w:rsidRDefault="00B648E1" w:rsidP="00B648E1">
      <w:pPr>
        <w:widowControl/>
        <w:ind w:firstLineChars="200" w:firstLine="560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采用小班化教学模式，确保教师能够充分关注每一位学生的学习进度、心理状态与个性发展。教师能够根据学生的特点提供个性化的指导与支持，满足不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同学生的学习需求，让每一个学生都能在充满关怀与鼓励的环境中茁壮成长，绽放独特光彩。</w:t>
      </w:r>
    </w:p>
    <w:p w14:paraId="2A301972" w14:textId="77777777" w:rsidR="00613246" w:rsidRDefault="00B648E1">
      <w:pPr>
        <w:widowControl/>
        <w:numPr>
          <w:ilvl w:val="0"/>
          <w:numId w:val="1"/>
        </w:numPr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双语班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特色</w:t>
      </w:r>
    </w:p>
    <w:p w14:paraId="280AB1B8" w14:textId="77777777" w:rsidR="00613246" w:rsidRDefault="00B648E1">
      <w:pPr>
        <w:widowControl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01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夯实基础</w:t>
      </w:r>
    </w:p>
    <w:p w14:paraId="1AAFCD0F" w14:textId="77777777" w:rsidR="00613246" w:rsidRDefault="00B648E1">
      <w:pPr>
        <w:widowControl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注重对国家课程标准和中考政策的研究及落实，注重学科体系的建构和发现问题、解决问题能力的培养，使学生基础扎实，学业成绩优秀。创建重交际、浸润式语言学习氛围。</w:t>
      </w:r>
    </w:p>
    <w:p w14:paraId="2B667497" w14:textId="77777777" w:rsidR="00613246" w:rsidRDefault="00B648E1">
      <w:pPr>
        <w:widowControl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02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凸显艺术教育特色</w:t>
      </w:r>
    </w:p>
    <w:p w14:paraId="330451D2" w14:textId="77777777" w:rsidR="00613246" w:rsidRDefault="00B648E1">
      <w:pPr>
        <w:widowControl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lastRenderedPageBreak/>
        <w:t>全面提升学生艺术素养，“人人会乐器、人人</w:t>
      </w:r>
      <w:proofErr w:type="gramStart"/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擅</w:t>
      </w:r>
      <w:proofErr w:type="gramEnd"/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版画”，并为有艺术爱好、特长的学生提供管乐、合唱、音乐剧、舞蹈、小油画、书法等艺术类社团活动。</w:t>
      </w:r>
    </w:p>
    <w:p w14:paraId="372C8B37" w14:textId="77777777" w:rsidR="00613246" w:rsidRDefault="00B648E1">
      <w:pPr>
        <w:widowControl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03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全面发展与个性化并重</w:t>
      </w:r>
    </w:p>
    <w:p w14:paraId="2774F929" w14:textId="0754BF49" w:rsidR="00613246" w:rsidRPr="00B648E1" w:rsidRDefault="00B648E1" w:rsidP="00B648E1">
      <w:pPr>
        <w:widowControl/>
        <w:ind w:firstLineChars="200" w:firstLine="560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深刻理解每个孩子都是独一无二的个体，因此在设计上既强调学生全面发展，包括知识技能的积累、情感态度的培养以及社会责任感的树立，又高度重视学生的个性化成长需求。通过定制化学习计划、小班化教学、个性化辅导等方式，促进每位学生在自己擅长和感兴趣的领域深入探索，同时关注其身心健康，确保学生在智力、体力、情感等多维度上均衡发展。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 xml:space="preserve"> </w:t>
      </w:r>
    </w:p>
    <w:p w14:paraId="7DC07D3F" w14:textId="77777777" w:rsidR="00613246" w:rsidRDefault="00B648E1">
      <w:pPr>
        <w:widowControl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二、招生计划</w:t>
      </w:r>
    </w:p>
    <w:p w14:paraId="0CFC1E5E" w14:textId="77777777" w:rsidR="00613246" w:rsidRDefault="00B648E1">
      <w:pPr>
        <w:widowControl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202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6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学年招生计划总数：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275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人。分类如下：</w:t>
      </w:r>
    </w:p>
    <w:p w14:paraId="126BDE35" w14:textId="77777777" w:rsidR="00613246" w:rsidRDefault="00B648E1">
      <w:pPr>
        <w:widowControl/>
        <w:numPr>
          <w:ilvl w:val="0"/>
          <w:numId w:val="1"/>
        </w:numPr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直升计划：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61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人；</w:t>
      </w:r>
    </w:p>
    <w:p w14:paraId="5106FD7B" w14:textId="77777777" w:rsidR="00613246" w:rsidRDefault="00B648E1">
      <w:pPr>
        <w:widowControl/>
        <w:numPr>
          <w:ilvl w:val="0"/>
          <w:numId w:val="1"/>
        </w:numPr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统招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-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双语班：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63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人（其中走读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48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人，住宿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5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人；接受调剂）；</w:t>
      </w:r>
    </w:p>
    <w:p w14:paraId="6BA99DE3" w14:textId="77777777" w:rsidR="00613246" w:rsidRDefault="00B648E1">
      <w:pPr>
        <w:widowControl/>
        <w:numPr>
          <w:ilvl w:val="0"/>
          <w:numId w:val="1"/>
        </w:numPr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统招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-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融合班：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44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人（其中走读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76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人，住宿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68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人；接受调剂）；</w:t>
      </w:r>
    </w:p>
    <w:p w14:paraId="474EBD39" w14:textId="77777777" w:rsidR="00613246" w:rsidRDefault="00B648E1">
      <w:pPr>
        <w:widowControl/>
        <w:numPr>
          <w:ilvl w:val="0"/>
          <w:numId w:val="1"/>
        </w:numPr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本校教职工子女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*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：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2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人（其中走读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人，住宿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人；不接受调剂）；</w:t>
      </w:r>
    </w:p>
    <w:p w14:paraId="723A4AA8" w14:textId="4C128493" w:rsidR="00613246" w:rsidRPr="00B648E1" w:rsidRDefault="00B648E1" w:rsidP="00B648E1">
      <w:pPr>
        <w:widowControl/>
        <w:numPr>
          <w:ilvl w:val="0"/>
          <w:numId w:val="1"/>
        </w:numPr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举办</w:t>
      </w:r>
      <w:proofErr w:type="gramStart"/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者员工</w:t>
      </w:r>
      <w:proofErr w:type="gramEnd"/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子女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*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：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5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人（其中走读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2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人，住宿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3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人；不接受调剂）。</w:t>
      </w:r>
    </w:p>
    <w:p w14:paraId="7581664C" w14:textId="77777777" w:rsidR="00613246" w:rsidRDefault="00B648E1">
      <w:pPr>
        <w:widowControl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三、报名条件</w:t>
      </w:r>
    </w:p>
    <w:p w14:paraId="199E00A9" w14:textId="7D74E4AC" w:rsidR="00613246" w:rsidRDefault="00B648E1" w:rsidP="00B648E1">
      <w:pPr>
        <w:widowControl/>
        <w:ind w:firstLineChars="200" w:firstLine="560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符合本市初中入学条件的小学毕业生。</w:t>
      </w:r>
    </w:p>
    <w:p w14:paraId="0977A2B0" w14:textId="77777777" w:rsidR="00613246" w:rsidRDefault="00B648E1">
      <w:pPr>
        <w:widowControl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四、报名办法</w:t>
      </w:r>
    </w:p>
    <w:p w14:paraId="1575394A" w14:textId="0875A28F" w:rsidR="00613246" w:rsidRDefault="00B648E1" w:rsidP="00B648E1">
      <w:pPr>
        <w:widowControl/>
        <w:ind w:firstLineChars="200" w:firstLine="560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请于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5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月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12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日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-5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月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14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日访问“一网通办”网站义务教育入学专栏或“上海市义务教育入学报名系统”填报志愿。</w:t>
      </w:r>
    </w:p>
    <w:p w14:paraId="28A91F45" w14:textId="77777777" w:rsidR="00613246" w:rsidRDefault="00B648E1">
      <w:pPr>
        <w:widowControl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lastRenderedPageBreak/>
        <w:t>五、录取方式</w:t>
      </w:r>
    </w:p>
    <w:p w14:paraId="36397BA1" w14:textId="23E9F608" w:rsidR="00613246" w:rsidRDefault="00B648E1" w:rsidP="00B648E1">
      <w:pPr>
        <w:widowControl/>
        <w:ind w:firstLineChars="200" w:firstLine="560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报名人数小于或等于招生计划数，全部录取；报名人数超过招生计划数，由区教育行政部门组织实施电脑随机录取。</w:t>
      </w:r>
    </w:p>
    <w:p w14:paraId="0BE54760" w14:textId="77777777" w:rsidR="00613246" w:rsidRDefault="00B648E1">
      <w:pPr>
        <w:widowControl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六、收费标准</w:t>
      </w:r>
    </w:p>
    <w:p w14:paraId="21900D74" w14:textId="77777777" w:rsidR="00613246" w:rsidRDefault="00B648E1">
      <w:pPr>
        <w:widowControl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学费标准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（融合班）：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65000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元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/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学期</w:t>
      </w:r>
    </w:p>
    <w:p w14:paraId="714F5DEA" w14:textId="77777777" w:rsidR="00613246" w:rsidRDefault="00B648E1">
      <w:pPr>
        <w:widowControl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学费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标准（双语班）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：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21000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元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/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学期</w:t>
      </w:r>
    </w:p>
    <w:p w14:paraId="5F3A7531" w14:textId="61905F94" w:rsidR="00613246" w:rsidRDefault="00B648E1" w:rsidP="00B648E1">
      <w:pPr>
        <w:widowControl/>
        <w:ind w:firstLineChars="200" w:firstLine="560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住宿费标准：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3600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元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/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学期</w:t>
      </w:r>
    </w:p>
    <w:p w14:paraId="2FD41273" w14:textId="77777777" w:rsidR="00613246" w:rsidRDefault="00B648E1">
      <w:pPr>
        <w:widowControl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七、咨询电话</w:t>
      </w:r>
    </w:p>
    <w:p w14:paraId="0D8879D1" w14:textId="77777777" w:rsidR="00613246" w:rsidRDefault="00B648E1">
      <w:pPr>
        <w:widowControl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招办咨询专线：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17301742649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、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 xml:space="preserve">64807218*836  </w:t>
      </w:r>
    </w:p>
    <w:p w14:paraId="31D27CD6" w14:textId="77777777" w:rsidR="00613246" w:rsidRDefault="00B648E1">
      <w:pPr>
        <w:widowControl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融合</w:t>
      </w:r>
      <w:proofErr w:type="gramStart"/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班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咨询</w:t>
      </w:r>
      <w:proofErr w:type="gramEnd"/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专线：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15021430336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、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021-54935184</w:t>
      </w:r>
    </w:p>
    <w:p w14:paraId="5AB9A6CD" w14:textId="7AAFA653" w:rsidR="00613246" w:rsidRDefault="00B648E1" w:rsidP="00B648E1">
      <w:pPr>
        <w:widowControl/>
        <w:ind w:firstLineChars="200" w:firstLine="560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工作时间：工作日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8:00-16:30</w:t>
      </w:r>
    </w:p>
    <w:p w14:paraId="5DC0BE58" w14:textId="77777777" w:rsidR="00613246" w:rsidRDefault="00B648E1">
      <w:pPr>
        <w:widowControl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八、其他事项</w:t>
      </w:r>
    </w:p>
    <w:p w14:paraId="0D896A73" w14:textId="77777777" w:rsidR="00613246" w:rsidRDefault="00B648E1">
      <w:pPr>
        <w:widowControl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学校公众号：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SUIS-</w:t>
      </w:r>
      <w:proofErr w:type="spellStart"/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JiaoKe</w:t>
      </w:r>
      <w:proofErr w:type="spellEnd"/>
    </w:p>
    <w:p w14:paraId="66E8D75C" w14:textId="77777777" w:rsidR="00613246" w:rsidRDefault="00B648E1">
      <w:pPr>
        <w:widowControl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学校网站：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https://jiaoke.suis.com.cn/</w:t>
      </w:r>
    </w:p>
    <w:p w14:paraId="320676B6" w14:textId="77777777" w:rsidR="00613246" w:rsidRDefault="00B648E1">
      <w:pPr>
        <w:widowControl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交通：地铁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号线莲花路站、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12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号</w:t>
      </w:r>
      <w:proofErr w:type="gramStart"/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线顾戴路</w:t>
      </w:r>
      <w:proofErr w:type="gramEnd"/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站；公交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946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、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162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、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171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、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753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等均步行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10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分钟内到达。</w:t>
      </w:r>
    </w:p>
    <w:p w14:paraId="28EBD839" w14:textId="77777777" w:rsidR="00613246" w:rsidRDefault="00613246">
      <w:pPr>
        <w:widowControl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</w:p>
    <w:p w14:paraId="454D82DD" w14:textId="77777777" w:rsidR="00613246" w:rsidRPr="00B648E1" w:rsidRDefault="00B648E1">
      <w:pPr>
        <w:widowControl/>
        <w:ind w:firstLineChars="200" w:firstLine="560"/>
        <w:jc w:val="left"/>
        <w:rPr>
          <w:rFonts w:ascii="仿宋" w:eastAsia="仿宋" w:hAnsi="仿宋" w:cs="宋体"/>
          <w:bCs/>
          <w:kern w:val="0"/>
          <w:sz w:val="28"/>
          <w:szCs w:val="28"/>
        </w:rPr>
      </w:pPr>
      <w:r w:rsidRPr="00B648E1">
        <w:rPr>
          <w:rFonts w:ascii="仿宋" w:eastAsia="仿宋" w:hAnsi="仿宋" w:cs="宋体" w:hint="eastAsia"/>
          <w:bCs/>
          <w:kern w:val="0"/>
          <w:sz w:val="28"/>
          <w:szCs w:val="28"/>
        </w:rPr>
        <w:t>三个承诺：不提前组织学生报名或变相报名，不举行任何测试、测评、学科练习、面试或面谈，招生录取不与任何培训机构挂钩。</w:t>
      </w:r>
    </w:p>
    <w:p w14:paraId="3C580FCD" w14:textId="77777777" w:rsidR="00613246" w:rsidRDefault="00B648E1">
      <w:pPr>
        <w:widowControl/>
        <w:ind w:firstLineChars="200" w:firstLine="560"/>
        <w:jc w:val="left"/>
        <w:rPr>
          <w:rFonts w:ascii="仿宋" w:eastAsia="仿宋" w:hAnsi="仿宋" w:cs="宋体"/>
          <w:b/>
          <w:bCs/>
          <w:color w:val="FF0000"/>
          <w:kern w:val="0"/>
          <w:sz w:val="28"/>
          <w:szCs w:val="28"/>
        </w:rPr>
      </w:pPr>
      <w:r w:rsidRPr="00B648E1">
        <w:rPr>
          <w:rFonts w:ascii="仿宋" w:eastAsia="仿宋" w:hAnsi="仿宋" w:cs="宋体" w:hint="eastAsia"/>
          <w:bCs/>
          <w:kern w:val="0"/>
          <w:sz w:val="28"/>
          <w:szCs w:val="28"/>
        </w:rPr>
        <w:t>义务教育阶段民办学校不引进境外课程，不使用境外教材。</w:t>
      </w:r>
    </w:p>
    <w:p w14:paraId="6FBB4DA2" w14:textId="77777777" w:rsidR="00613246" w:rsidRDefault="00613246">
      <w:pPr>
        <w:widowControl/>
        <w:ind w:firstLineChars="200"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</w:p>
    <w:p w14:paraId="3F8CBE21" w14:textId="77777777" w:rsidR="00B648E1" w:rsidRDefault="00B648E1">
      <w:pPr>
        <w:widowControl/>
        <w:ind w:firstLineChars="200" w:firstLine="560"/>
        <w:jc w:val="left"/>
        <w:rPr>
          <w:rFonts w:ascii="仿宋" w:eastAsia="仿宋" w:hAnsi="仿宋" w:cs="宋体" w:hint="eastAsia"/>
          <w:color w:val="333333"/>
          <w:kern w:val="0"/>
          <w:sz w:val="28"/>
          <w:szCs w:val="28"/>
        </w:rPr>
      </w:pPr>
    </w:p>
    <w:p w14:paraId="74FA9207" w14:textId="77777777" w:rsidR="00613246" w:rsidRDefault="00B648E1">
      <w:pPr>
        <w:widowControl/>
        <w:jc w:val="righ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/>
          <w:color w:val="333333"/>
          <w:kern w:val="0"/>
          <w:sz w:val="28"/>
          <w:szCs w:val="28"/>
        </w:rPr>
        <w:lastRenderedPageBreak/>
        <w:t>上海闵行区协和双语</w:t>
      </w:r>
      <w:proofErr w:type="gramStart"/>
      <w:r>
        <w:rPr>
          <w:rFonts w:ascii="仿宋" w:eastAsia="仿宋" w:hAnsi="仿宋" w:cs="宋体"/>
          <w:color w:val="333333"/>
          <w:kern w:val="0"/>
          <w:sz w:val="28"/>
          <w:szCs w:val="28"/>
        </w:rPr>
        <w:t>教科学</w:t>
      </w:r>
      <w:proofErr w:type="gramEnd"/>
      <w:r>
        <w:rPr>
          <w:rFonts w:ascii="仿宋" w:eastAsia="仿宋" w:hAnsi="仿宋" w:cs="宋体"/>
          <w:color w:val="333333"/>
          <w:kern w:val="0"/>
          <w:sz w:val="28"/>
          <w:szCs w:val="28"/>
        </w:rPr>
        <w:t>校</w:t>
      </w:r>
    </w:p>
    <w:p w14:paraId="1471401F" w14:textId="77777777" w:rsidR="00613246" w:rsidRDefault="00B648E1" w:rsidP="00B648E1">
      <w:pPr>
        <w:widowControl/>
        <w:ind w:right="700"/>
        <w:jc w:val="right"/>
        <w:rPr>
          <w:rFonts w:ascii="仿宋" w:eastAsia="仿宋" w:hAnsi="仿宋" w:cs="宋体"/>
          <w:color w:val="333333"/>
          <w:kern w:val="0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cs="宋体"/>
          <w:color w:val="333333"/>
          <w:kern w:val="0"/>
          <w:sz w:val="28"/>
          <w:szCs w:val="28"/>
        </w:rPr>
        <w:t>202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6</w:t>
      </w:r>
      <w:r>
        <w:rPr>
          <w:rFonts w:ascii="仿宋" w:eastAsia="仿宋" w:hAnsi="仿宋" w:cs="宋体"/>
          <w:color w:val="333333"/>
          <w:kern w:val="0"/>
          <w:sz w:val="28"/>
          <w:szCs w:val="28"/>
        </w:rPr>
        <w:t>年</w:t>
      </w:r>
      <w:r>
        <w:rPr>
          <w:rFonts w:ascii="仿宋" w:eastAsia="仿宋" w:hAnsi="仿宋" w:cs="宋体"/>
          <w:color w:val="333333"/>
          <w:kern w:val="0"/>
          <w:sz w:val="28"/>
          <w:szCs w:val="28"/>
        </w:rPr>
        <w:t>4</w:t>
      </w:r>
      <w:r>
        <w:rPr>
          <w:rFonts w:ascii="仿宋" w:eastAsia="仿宋" w:hAnsi="仿宋" w:cs="宋体"/>
          <w:color w:val="333333"/>
          <w:kern w:val="0"/>
          <w:sz w:val="28"/>
          <w:szCs w:val="28"/>
        </w:rPr>
        <w:t>月</w:t>
      </w:r>
      <w:r>
        <w:rPr>
          <w:rFonts w:ascii="仿宋" w:eastAsia="仿宋" w:hAnsi="仿宋" w:cs="宋体"/>
          <w:color w:val="333333"/>
          <w:kern w:val="0"/>
          <w:sz w:val="28"/>
          <w:szCs w:val="28"/>
        </w:rPr>
        <w:t>7</w:t>
      </w:r>
      <w:r>
        <w:rPr>
          <w:rFonts w:ascii="仿宋" w:eastAsia="仿宋" w:hAnsi="仿宋" w:cs="宋体"/>
          <w:color w:val="333333"/>
          <w:kern w:val="0"/>
          <w:sz w:val="28"/>
          <w:szCs w:val="28"/>
        </w:rPr>
        <w:t>日</w:t>
      </w:r>
    </w:p>
    <w:sectPr w:rsidR="006132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F67660"/>
    <w:multiLevelType w:val="singleLevel"/>
    <w:tmpl w:val="7EF6766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kNGM2NTQ2YThjNGE3NWZkMzJhZDM2M2Y5ZTA5MjgifQ=="/>
  </w:docVars>
  <w:rsids>
    <w:rsidRoot w:val="00053326"/>
    <w:rsid w:val="00025511"/>
    <w:rsid w:val="00053326"/>
    <w:rsid w:val="000539F7"/>
    <w:rsid w:val="00152A3F"/>
    <w:rsid w:val="0018355A"/>
    <w:rsid w:val="001B0787"/>
    <w:rsid w:val="001F34C9"/>
    <w:rsid w:val="00255DC8"/>
    <w:rsid w:val="0027394E"/>
    <w:rsid w:val="002C6DF6"/>
    <w:rsid w:val="002D415A"/>
    <w:rsid w:val="002E0659"/>
    <w:rsid w:val="0031425D"/>
    <w:rsid w:val="00365855"/>
    <w:rsid w:val="00377604"/>
    <w:rsid w:val="003B27B8"/>
    <w:rsid w:val="003C6729"/>
    <w:rsid w:val="003F7E23"/>
    <w:rsid w:val="004175F5"/>
    <w:rsid w:val="0043022F"/>
    <w:rsid w:val="00430CD8"/>
    <w:rsid w:val="004424E8"/>
    <w:rsid w:val="00446FBB"/>
    <w:rsid w:val="0047097E"/>
    <w:rsid w:val="004A5132"/>
    <w:rsid w:val="004B2B66"/>
    <w:rsid w:val="004E5947"/>
    <w:rsid w:val="00513561"/>
    <w:rsid w:val="00524F91"/>
    <w:rsid w:val="005508A9"/>
    <w:rsid w:val="00556428"/>
    <w:rsid w:val="00565818"/>
    <w:rsid w:val="005778F4"/>
    <w:rsid w:val="00592B9C"/>
    <w:rsid w:val="005973FA"/>
    <w:rsid w:val="00613246"/>
    <w:rsid w:val="00634686"/>
    <w:rsid w:val="00645461"/>
    <w:rsid w:val="00673C36"/>
    <w:rsid w:val="006B0795"/>
    <w:rsid w:val="00732D1C"/>
    <w:rsid w:val="00760E64"/>
    <w:rsid w:val="0079730B"/>
    <w:rsid w:val="007A469F"/>
    <w:rsid w:val="007F24A8"/>
    <w:rsid w:val="00812B2E"/>
    <w:rsid w:val="0082496C"/>
    <w:rsid w:val="00833067"/>
    <w:rsid w:val="00857B06"/>
    <w:rsid w:val="00884AA6"/>
    <w:rsid w:val="0088507C"/>
    <w:rsid w:val="00890BE7"/>
    <w:rsid w:val="008E1AC9"/>
    <w:rsid w:val="008E1ED1"/>
    <w:rsid w:val="0091429A"/>
    <w:rsid w:val="00933C1F"/>
    <w:rsid w:val="00937E98"/>
    <w:rsid w:val="00956D27"/>
    <w:rsid w:val="009829D3"/>
    <w:rsid w:val="00A27BED"/>
    <w:rsid w:val="00A408FA"/>
    <w:rsid w:val="00A40954"/>
    <w:rsid w:val="00AA574A"/>
    <w:rsid w:val="00B070E8"/>
    <w:rsid w:val="00B22DBD"/>
    <w:rsid w:val="00B55DF9"/>
    <w:rsid w:val="00B648E1"/>
    <w:rsid w:val="00C127EA"/>
    <w:rsid w:val="00C466D5"/>
    <w:rsid w:val="00CA48EF"/>
    <w:rsid w:val="00CB71FF"/>
    <w:rsid w:val="00D02B90"/>
    <w:rsid w:val="00D267F2"/>
    <w:rsid w:val="00D44323"/>
    <w:rsid w:val="00D72F6F"/>
    <w:rsid w:val="00D73C50"/>
    <w:rsid w:val="00DD5DB2"/>
    <w:rsid w:val="00E1118D"/>
    <w:rsid w:val="00E11F90"/>
    <w:rsid w:val="00E54A2A"/>
    <w:rsid w:val="00E64157"/>
    <w:rsid w:val="00E84F2F"/>
    <w:rsid w:val="00EB093E"/>
    <w:rsid w:val="00EE63A3"/>
    <w:rsid w:val="00F44322"/>
    <w:rsid w:val="00F72F63"/>
    <w:rsid w:val="00FB25D3"/>
    <w:rsid w:val="00FD09B4"/>
    <w:rsid w:val="00FD2BDB"/>
    <w:rsid w:val="00FF2207"/>
    <w:rsid w:val="00FF2B2F"/>
    <w:rsid w:val="048E7480"/>
    <w:rsid w:val="0B2874A3"/>
    <w:rsid w:val="0B4974D6"/>
    <w:rsid w:val="0C1858B2"/>
    <w:rsid w:val="0FAB7379"/>
    <w:rsid w:val="120043ED"/>
    <w:rsid w:val="15FF3E1E"/>
    <w:rsid w:val="1F966852"/>
    <w:rsid w:val="213243FA"/>
    <w:rsid w:val="25B755E3"/>
    <w:rsid w:val="2CF34261"/>
    <w:rsid w:val="301A6B96"/>
    <w:rsid w:val="349A3BBC"/>
    <w:rsid w:val="35A341A1"/>
    <w:rsid w:val="3DAE72EF"/>
    <w:rsid w:val="3ED92916"/>
    <w:rsid w:val="40AB4558"/>
    <w:rsid w:val="42712ADF"/>
    <w:rsid w:val="475D2E72"/>
    <w:rsid w:val="4FD86DCF"/>
    <w:rsid w:val="5B2B2B6A"/>
    <w:rsid w:val="5D1C02FB"/>
    <w:rsid w:val="5F773F0E"/>
    <w:rsid w:val="60446323"/>
    <w:rsid w:val="62AF2C38"/>
    <w:rsid w:val="6A2137C1"/>
    <w:rsid w:val="6BAF67DE"/>
    <w:rsid w:val="6F5F0B87"/>
    <w:rsid w:val="6FF977CC"/>
    <w:rsid w:val="71461992"/>
    <w:rsid w:val="7ABA080B"/>
    <w:rsid w:val="7BE02F97"/>
    <w:rsid w:val="7BE758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CDCD69-D96E-40C8-A526-E4F6A9EBE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5</Pages>
  <Words>274</Words>
  <Characters>1562</Characters>
  <Application>Microsoft Office Word</Application>
  <DocSecurity>0</DocSecurity>
  <Lines>13</Lines>
  <Paragraphs>3</Paragraphs>
  <ScaleCrop>false</ScaleCrop>
  <Company>Microsoft</Company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杨慧毅</dc:creator>
  <cp:lastModifiedBy>杨慧毅</cp:lastModifiedBy>
  <cp:revision>40</cp:revision>
  <cp:lastPrinted>2026-03-26T07:41:00Z</cp:lastPrinted>
  <dcterms:created xsi:type="dcterms:W3CDTF">2020-03-15T10:44:00Z</dcterms:created>
  <dcterms:modified xsi:type="dcterms:W3CDTF">2026-03-30T07:45:00Z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A162DE6302A74230AF688FE50B966238_13</vt:lpwstr>
  </property>
  <property fmtid="{D5CDD505-2E9C-101B-9397-08002B2CF9AE}" pid="4" name="KSOTemplateDocerSaveRecord">
    <vt:lpwstr>eyJoZGlkIjoiZTcyOTJhZjIwZGQ3OWZiM2Y3ZGJkOWJlZWZmY2VlZjMiLCJ1c2VySWQiOiI3NDExOTE5NjEifQ==</vt:lpwstr>
  </property>
</Properties>
</file>