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方正小标宋简体" w:hAnsi="方正小标宋简体" w:eastAsia="方正小标宋简体" w:cs="方正小标宋简体"/>
          <w:bCs/>
          <w:color w:val="auto"/>
          <w:sz w:val="44"/>
          <w:szCs w:val="44"/>
        </w:rPr>
      </w:pPr>
      <w:r>
        <w:rPr>
          <w:rFonts w:hint="eastAsia" w:ascii="黑体" w:hAnsi="黑体" w:eastAsia="黑体" w:cs="仿宋"/>
          <w:bCs/>
          <w:color w:val="auto"/>
          <w:sz w:val="32"/>
          <w:szCs w:val="32"/>
        </w:rPr>
        <w:t>附件1</w:t>
      </w:r>
      <w:bookmarkStart w:id="5" w:name="_GoBack"/>
      <w:bookmarkEnd w:id="5"/>
    </w:p>
    <w:p>
      <w:pPr>
        <w:spacing w:line="0" w:lineRule="atLeas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2026年闵行不同类型入园报名条件及方式</w:t>
      </w:r>
    </w:p>
    <w:p>
      <w:pPr>
        <w:ind w:firstLine="645"/>
        <w:rPr>
          <w:rFonts w:hint="eastAsia" w:ascii="仿宋" w:hAnsi="仿宋" w:eastAsia="仿宋"/>
          <w:bCs/>
          <w:color w:val="auto"/>
          <w:sz w:val="32"/>
          <w:szCs w:val="32"/>
        </w:rPr>
      </w:pPr>
    </w:p>
    <w:p>
      <w:pPr>
        <w:ind w:firstLine="645"/>
        <w:rPr>
          <w:rFonts w:hint="eastAsia" w:ascii="仿宋" w:hAnsi="仿宋" w:eastAsia="仿宋"/>
          <w:bCs/>
          <w:color w:val="auto"/>
          <w:sz w:val="32"/>
          <w:szCs w:val="32"/>
        </w:rPr>
      </w:pPr>
      <w:r>
        <w:rPr>
          <w:rFonts w:hint="eastAsia" w:ascii="仿宋" w:hAnsi="仿宋" w:eastAsia="仿宋"/>
          <w:bCs/>
          <w:color w:val="auto"/>
          <w:sz w:val="32"/>
          <w:szCs w:val="32"/>
        </w:rPr>
        <w:t>所有符合闵行区公民办幼儿园报名条件的幼儿，其监护人可参照以下任一报名条件及方式为幼儿完成报名。</w:t>
      </w:r>
    </w:p>
    <w:p>
      <w:pPr>
        <w:ind w:firstLine="645"/>
        <w:rPr>
          <w:rFonts w:hint="eastAsia" w:ascii="黑体" w:hAnsi="黑体" w:eastAsia="黑体" w:cs="黑体"/>
          <w:bCs/>
          <w:color w:val="auto"/>
          <w:sz w:val="32"/>
          <w:szCs w:val="32"/>
        </w:rPr>
      </w:pPr>
      <w:r>
        <w:rPr>
          <w:rFonts w:hint="eastAsia" w:ascii="黑体" w:hAnsi="黑体" w:eastAsia="黑体" w:cs="黑体"/>
          <w:bCs/>
          <w:color w:val="auto"/>
          <w:sz w:val="32"/>
          <w:szCs w:val="32"/>
        </w:rPr>
        <w:t>一、不同类型报名条件</w:t>
      </w:r>
    </w:p>
    <w:p>
      <w:pPr>
        <w:ind w:firstLine="645"/>
        <w:rPr>
          <w:rFonts w:hint="eastAsia" w:ascii="楷体" w:hAnsi="楷体" w:eastAsia="楷体" w:cs="楷体"/>
          <w:bCs/>
          <w:color w:val="auto"/>
          <w:sz w:val="32"/>
          <w:szCs w:val="32"/>
        </w:rPr>
      </w:pPr>
      <w:r>
        <w:rPr>
          <w:rFonts w:hint="eastAsia" w:ascii="楷体" w:hAnsi="楷体" w:eastAsia="楷体" w:cs="楷体"/>
          <w:bCs/>
          <w:color w:val="auto"/>
          <w:sz w:val="32"/>
          <w:szCs w:val="32"/>
        </w:rPr>
        <w:t>（一）公办、民办幼儿园学区对口报名条件</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261"/>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696"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类型</w:t>
            </w:r>
          </w:p>
        </w:tc>
        <w:tc>
          <w:tcPr>
            <w:tcW w:w="4261"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满足条件</w:t>
            </w:r>
          </w:p>
        </w:tc>
        <w:tc>
          <w:tcPr>
            <w:tcW w:w="3110"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证件要求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1696"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户籍对口</w:t>
            </w:r>
          </w:p>
        </w:tc>
        <w:tc>
          <w:tcPr>
            <w:tcW w:w="4261"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幼儿本人</w:t>
            </w:r>
            <w:r>
              <w:rPr>
                <w:rFonts w:hint="eastAsia" w:ascii="仿宋" w:hAnsi="仿宋" w:eastAsia="仿宋"/>
                <w:color w:val="auto"/>
                <w:sz w:val="24"/>
                <w:szCs w:val="24"/>
              </w:rPr>
              <w:t>持有招生区域内户口（含家庭户及</w:t>
            </w:r>
            <w:r>
              <w:rPr>
                <w:rFonts w:hint="eastAsia" w:ascii="仿宋" w:hAnsi="仿宋" w:eastAsia="仿宋"/>
                <w:color w:val="auto"/>
                <w:sz w:val="24"/>
                <w:szCs w:val="24"/>
                <w:lang w:val="en"/>
              </w:rPr>
              <w:t>集体户/公共户</w:t>
            </w:r>
            <w:r>
              <w:rPr>
                <w:rFonts w:hint="eastAsia" w:ascii="仿宋" w:hAnsi="仿宋" w:eastAsia="仿宋"/>
                <w:color w:val="auto"/>
                <w:sz w:val="24"/>
                <w:szCs w:val="24"/>
              </w:rPr>
              <w:t>）。</w:t>
            </w:r>
          </w:p>
        </w:tc>
        <w:tc>
          <w:tcPr>
            <w:tcW w:w="3110"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幼儿本人持有闵行区户口簿。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jc w:val="center"/>
        </w:trPr>
        <w:tc>
          <w:tcPr>
            <w:tcW w:w="1696" w:type="dxa"/>
            <w:vMerge w:val="restart"/>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产证对口</w:t>
            </w:r>
          </w:p>
        </w:tc>
        <w:tc>
          <w:tcPr>
            <w:tcW w:w="4261" w:type="dxa"/>
            <w:vAlign w:val="center"/>
          </w:tcPr>
          <w:p>
            <w:pPr>
              <w:spacing w:line="400" w:lineRule="exact"/>
              <w:rPr>
                <w:rFonts w:hint="eastAsia" w:ascii="仿宋" w:hAnsi="仿宋" w:eastAsia="仿宋"/>
                <w:color w:val="auto"/>
                <w:sz w:val="24"/>
                <w:szCs w:val="24"/>
              </w:rPr>
            </w:pPr>
            <w:r>
              <w:rPr>
                <w:rFonts w:hint="eastAsia" w:ascii="仿宋" w:hAnsi="仿宋" w:eastAsia="仿宋"/>
                <w:b/>
                <w:color w:val="auto"/>
                <w:sz w:val="24"/>
                <w:szCs w:val="24"/>
              </w:rPr>
              <w:t>本市户籍幼儿：</w:t>
            </w:r>
            <w:r>
              <w:rPr>
                <w:rFonts w:hint="eastAsia" w:ascii="仿宋" w:hAnsi="仿宋" w:eastAsia="仿宋"/>
                <w:color w:val="auto"/>
                <w:sz w:val="24"/>
                <w:szCs w:val="24"/>
              </w:rPr>
              <w:t>持有招生区域内住宅类产权证或经适房产权证。</w:t>
            </w:r>
          </w:p>
        </w:tc>
        <w:tc>
          <w:tcPr>
            <w:tcW w:w="3110" w:type="dxa"/>
            <w:vMerge w:val="restart"/>
            <w:vAlign w:val="center"/>
          </w:tcPr>
          <w:p>
            <w:pPr>
              <w:spacing w:line="400" w:lineRule="exact"/>
              <w:jc w:val="left"/>
              <w:rPr>
                <w:rFonts w:hint="eastAsia" w:ascii="仿宋" w:hAnsi="仿宋" w:eastAsia="仿宋"/>
                <w:color w:val="auto"/>
                <w:sz w:val="24"/>
                <w:szCs w:val="24"/>
              </w:rPr>
            </w:pPr>
            <w:r>
              <w:rPr>
                <w:rFonts w:hint="eastAsia" w:ascii="仿宋" w:hAnsi="仿宋" w:eastAsia="仿宋"/>
                <w:color w:val="auto"/>
                <w:sz w:val="24"/>
                <w:szCs w:val="24"/>
              </w:rPr>
              <w:t>1、产权人是父母或幼儿本人，且全部或共同共有。</w:t>
            </w:r>
          </w:p>
          <w:p>
            <w:pPr>
              <w:spacing w:line="400" w:lineRule="exact"/>
              <w:jc w:val="left"/>
              <w:rPr>
                <w:rFonts w:hint="eastAsia" w:ascii="仿宋" w:hAnsi="仿宋" w:eastAsia="仿宋"/>
                <w:color w:val="auto"/>
                <w:sz w:val="24"/>
                <w:szCs w:val="24"/>
              </w:rPr>
            </w:pPr>
            <w:r>
              <w:rPr>
                <w:rFonts w:hint="eastAsia" w:ascii="仿宋" w:hAnsi="仿宋" w:eastAsia="仿宋"/>
                <w:color w:val="auto"/>
                <w:sz w:val="24"/>
                <w:szCs w:val="24"/>
              </w:rPr>
              <w:t>2、居住证、通行证和护照</w:t>
            </w:r>
            <w:r>
              <w:rPr>
                <w:rFonts w:hint="eastAsia" w:ascii="仿宋" w:hAnsi="仿宋" w:eastAsia="仿宋"/>
                <w:color w:val="auto"/>
                <w:sz w:val="24"/>
                <w:szCs w:val="24"/>
              </w:rPr>
              <w:t>或</w:t>
            </w:r>
            <w:r>
              <w:rPr>
                <w:rFonts w:ascii="仿宋" w:hAnsi="仿宋" w:eastAsia="仿宋"/>
                <w:color w:val="auto"/>
                <w:sz w:val="24"/>
                <w:szCs w:val="24"/>
              </w:rPr>
              <w:t>外国人永久居留身份证</w:t>
            </w:r>
            <w:r>
              <w:rPr>
                <w:rFonts w:hint="eastAsia" w:ascii="仿宋" w:hAnsi="仿宋" w:eastAsia="仿宋"/>
                <w:color w:val="auto"/>
                <w:sz w:val="24"/>
                <w:szCs w:val="24"/>
              </w:rPr>
              <w:t>在有效期内，居住地址与产权证地址一致。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96" w:type="dxa"/>
            <w:vMerge w:val="continue"/>
          </w:tcPr>
          <w:p>
            <w:pPr>
              <w:spacing w:line="400" w:lineRule="exact"/>
              <w:rPr>
                <w:rFonts w:hint="eastAsia" w:ascii="仿宋" w:hAnsi="仿宋" w:eastAsia="仿宋"/>
                <w:color w:val="auto"/>
                <w:sz w:val="24"/>
                <w:szCs w:val="24"/>
              </w:rPr>
            </w:pPr>
          </w:p>
        </w:tc>
        <w:tc>
          <w:tcPr>
            <w:tcW w:w="4261" w:type="dxa"/>
            <w:vAlign w:val="center"/>
          </w:tcPr>
          <w:p>
            <w:pPr>
              <w:spacing w:line="400" w:lineRule="exact"/>
              <w:rPr>
                <w:rFonts w:hint="eastAsia" w:ascii="仿宋" w:hAnsi="仿宋" w:eastAsia="仿宋"/>
                <w:color w:val="auto"/>
                <w:sz w:val="24"/>
                <w:szCs w:val="24"/>
              </w:rPr>
            </w:pPr>
            <w:r>
              <w:rPr>
                <w:rFonts w:hint="eastAsia" w:ascii="仿宋" w:hAnsi="仿宋" w:eastAsia="仿宋"/>
                <w:b/>
                <w:bCs/>
                <w:color w:val="auto"/>
                <w:sz w:val="24"/>
                <w:szCs w:val="24"/>
              </w:rPr>
              <w:t>外省市户籍幼儿：</w:t>
            </w:r>
            <w:r>
              <w:rPr>
                <w:rFonts w:hint="eastAsia" w:ascii="仿宋" w:hAnsi="仿宋" w:eastAsia="仿宋"/>
                <w:color w:val="auto"/>
                <w:sz w:val="24"/>
                <w:szCs w:val="24"/>
              </w:rPr>
              <w:t>持有招生区域内住宅类产权证，且幼儿本人持有《上海市居住证》／《上海市居住登记凭证》，父母一方持有《上海市居住证》。</w:t>
            </w:r>
          </w:p>
        </w:tc>
        <w:tc>
          <w:tcPr>
            <w:tcW w:w="3110" w:type="dxa"/>
            <w:vMerge w:val="continue"/>
          </w:tcPr>
          <w:p>
            <w:pPr>
              <w:spacing w:line="400" w:lineRule="exact"/>
              <w:rPr>
                <w:rFonts w:hint="eastAsia"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6" w:hRule="atLeast"/>
          <w:jc w:val="center"/>
        </w:trPr>
        <w:tc>
          <w:tcPr>
            <w:tcW w:w="1696" w:type="dxa"/>
            <w:vMerge w:val="continue"/>
          </w:tcPr>
          <w:p>
            <w:pPr>
              <w:spacing w:line="400" w:lineRule="exact"/>
              <w:rPr>
                <w:rFonts w:hint="eastAsia" w:ascii="仿宋" w:hAnsi="仿宋" w:eastAsia="仿宋"/>
                <w:color w:val="auto"/>
                <w:sz w:val="24"/>
                <w:szCs w:val="24"/>
              </w:rPr>
            </w:pPr>
          </w:p>
        </w:tc>
        <w:tc>
          <w:tcPr>
            <w:tcW w:w="4261" w:type="dxa"/>
            <w:vAlign w:val="center"/>
          </w:tcPr>
          <w:p>
            <w:pPr>
              <w:spacing w:line="400" w:lineRule="exact"/>
              <w:rPr>
                <w:rFonts w:hint="eastAsia" w:ascii="仿宋" w:hAnsi="仿宋" w:eastAsia="仿宋"/>
                <w:color w:val="auto"/>
                <w:sz w:val="24"/>
                <w:szCs w:val="24"/>
              </w:rPr>
            </w:pPr>
            <w:r>
              <w:rPr>
                <w:rFonts w:hint="eastAsia" w:ascii="仿宋" w:hAnsi="仿宋" w:eastAsia="仿宋"/>
                <w:b/>
                <w:color w:val="auto"/>
                <w:sz w:val="24"/>
                <w:szCs w:val="24"/>
              </w:rPr>
              <w:t>港澳台幼儿：</w:t>
            </w:r>
            <w:r>
              <w:rPr>
                <w:rFonts w:hint="eastAsia" w:ascii="仿宋" w:hAnsi="仿宋" w:eastAsia="仿宋"/>
                <w:color w:val="auto"/>
                <w:sz w:val="24"/>
                <w:szCs w:val="24"/>
              </w:rPr>
              <w:t>持有招生区域内住宅类产权证，并持有港澳居民来往内地通行证／港澳居民居住证，或台湾居民来往大陆通行证／台湾居民居住证。</w:t>
            </w:r>
          </w:p>
        </w:tc>
        <w:tc>
          <w:tcPr>
            <w:tcW w:w="3110" w:type="dxa"/>
            <w:vMerge w:val="continue"/>
          </w:tcPr>
          <w:p>
            <w:pPr>
              <w:spacing w:line="400" w:lineRule="exact"/>
              <w:rPr>
                <w:rFonts w:hint="eastAsia"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jc w:val="center"/>
        </w:trPr>
        <w:tc>
          <w:tcPr>
            <w:tcW w:w="1696" w:type="dxa"/>
            <w:vMerge w:val="continue"/>
          </w:tcPr>
          <w:p>
            <w:pPr>
              <w:spacing w:line="400" w:lineRule="exact"/>
              <w:rPr>
                <w:rFonts w:hint="eastAsia" w:ascii="仿宋" w:hAnsi="仿宋" w:eastAsia="仿宋"/>
                <w:color w:val="auto"/>
                <w:sz w:val="24"/>
                <w:szCs w:val="24"/>
              </w:rPr>
            </w:pPr>
          </w:p>
        </w:tc>
        <w:tc>
          <w:tcPr>
            <w:tcW w:w="4261" w:type="dxa"/>
            <w:vAlign w:val="center"/>
          </w:tcPr>
          <w:p>
            <w:pPr>
              <w:spacing w:line="400" w:lineRule="exact"/>
              <w:rPr>
                <w:rFonts w:hint="eastAsia" w:ascii="仿宋" w:hAnsi="仿宋" w:eastAsia="仿宋"/>
                <w:color w:val="auto"/>
                <w:sz w:val="24"/>
                <w:szCs w:val="24"/>
              </w:rPr>
            </w:pPr>
            <w:r>
              <w:rPr>
                <w:rFonts w:hint="eastAsia" w:ascii="仿宋" w:hAnsi="仿宋" w:eastAsia="仿宋"/>
                <w:b/>
                <w:color w:val="auto"/>
                <w:sz w:val="24"/>
                <w:szCs w:val="24"/>
              </w:rPr>
              <w:t>外籍幼儿：</w:t>
            </w:r>
            <w:r>
              <w:rPr>
                <w:rFonts w:hint="eastAsia" w:ascii="仿宋" w:hAnsi="仿宋" w:eastAsia="仿宋"/>
                <w:color w:val="auto"/>
                <w:sz w:val="24"/>
                <w:szCs w:val="24"/>
              </w:rPr>
              <w:t>持有招生区域内住宅类产权证，并持有护照</w:t>
            </w:r>
            <w:r>
              <w:rPr>
                <w:rFonts w:hint="eastAsia" w:ascii="仿宋" w:hAnsi="仿宋" w:eastAsia="仿宋"/>
                <w:color w:val="auto"/>
                <w:sz w:val="24"/>
                <w:szCs w:val="24"/>
              </w:rPr>
              <w:t>或</w:t>
            </w:r>
            <w:r>
              <w:rPr>
                <w:rFonts w:ascii="仿宋" w:hAnsi="仿宋" w:eastAsia="仿宋"/>
                <w:color w:val="auto"/>
                <w:sz w:val="24"/>
                <w:szCs w:val="24"/>
              </w:rPr>
              <w:t>外国人永久居留身份证</w:t>
            </w:r>
            <w:r>
              <w:rPr>
                <w:rFonts w:hint="eastAsia" w:ascii="仿宋" w:hAnsi="仿宋" w:eastAsia="仿宋"/>
                <w:color w:val="auto"/>
                <w:sz w:val="24"/>
                <w:szCs w:val="24"/>
              </w:rPr>
              <w:t>。</w:t>
            </w:r>
          </w:p>
        </w:tc>
        <w:tc>
          <w:tcPr>
            <w:tcW w:w="3110" w:type="dxa"/>
            <w:vMerge w:val="continue"/>
          </w:tcPr>
          <w:p>
            <w:pPr>
              <w:spacing w:line="400" w:lineRule="exact"/>
              <w:rPr>
                <w:rFonts w:hint="eastAsia" w:ascii="仿宋" w:hAnsi="仿宋" w:eastAsia="仿宋"/>
                <w:color w:val="auto"/>
                <w:sz w:val="28"/>
                <w:szCs w:val="28"/>
              </w:rPr>
            </w:pPr>
          </w:p>
        </w:tc>
      </w:tr>
    </w:tbl>
    <w:p>
      <w:pPr>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（二）统筹类幼儿报名条件</w:t>
      </w:r>
    </w:p>
    <w:p>
      <w:pPr>
        <w:ind w:firstLine="645"/>
        <w:rPr>
          <w:rFonts w:hint="eastAsia" w:ascii="仿宋" w:hAnsi="仿宋" w:eastAsia="仿宋"/>
          <w:color w:val="auto"/>
          <w:sz w:val="32"/>
          <w:szCs w:val="32"/>
        </w:rPr>
      </w:pPr>
      <w:r>
        <w:rPr>
          <w:rFonts w:hint="eastAsia" w:ascii="仿宋" w:hAnsi="仿宋" w:eastAsia="仿宋"/>
          <w:color w:val="auto"/>
          <w:sz w:val="32"/>
          <w:szCs w:val="32"/>
        </w:rPr>
        <w:t>公办幼儿园在招收完学区内户籍对口及产证对口幼儿后，如有空余学额，可招收统筹类幼儿。</w:t>
      </w: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11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141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幼儿类型</w:t>
            </w:r>
          </w:p>
        </w:tc>
        <w:tc>
          <w:tcPr>
            <w:tcW w:w="4111"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满足条件</w:t>
            </w:r>
          </w:p>
        </w:tc>
        <w:tc>
          <w:tcPr>
            <w:tcW w:w="3969"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证件要求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7" w:hRule="atLeast"/>
        </w:trPr>
        <w:tc>
          <w:tcPr>
            <w:tcW w:w="141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本市户籍</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幼儿</w:t>
            </w:r>
          </w:p>
        </w:tc>
        <w:tc>
          <w:tcPr>
            <w:tcW w:w="4111"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1、实际居住在闵行且持有相应《本市户籍人户分离人员居住登记（回执）》。</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2、因各种困难无法按户籍对口入园。</w:t>
            </w:r>
          </w:p>
        </w:tc>
        <w:tc>
          <w:tcPr>
            <w:tcW w:w="3969"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登记人为幼儿本人，有效期内</w:t>
            </w:r>
            <w:bookmarkStart w:id="0" w:name="OLE_LINK5"/>
            <w:r>
              <w:rPr>
                <w:rFonts w:hint="eastAsia" w:ascii="仿宋" w:hAnsi="仿宋" w:eastAsia="仿宋"/>
                <w:color w:val="auto"/>
                <w:sz w:val="24"/>
                <w:szCs w:val="24"/>
              </w:rPr>
              <w:t>，且与现居住地址一致</w:t>
            </w:r>
            <w:bookmarkEnd w:id="0"/>
            <w:r>
              <w:rPr>
                <w:rFonts w:hint="eastAsia" w:ascii="仿宋" w:hAnsi="仿宋" w:eastAsia="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8" w:hRule="atLeast"/>
        </w:trPr>
        <w:tc>
          <w:tcPr>
            <w:tcW w:w="1418" w:type="dxa"/>
            <w:vMerge w:val="restart"/>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外省市户籍幼儿</w:t>
            </w:r>
          </w:p>
          <w:p>
            <w:pPr>
              <w:spacing w:line="400" w:lineRule="exact"/>
              <w:jc w:val="center"/>
              <w:rPr>
                <w:rFonts w:hint="eastAsia" w:ascii="仿宋" w:hAnsi="仿宋" w:eastAsia="仿宋"/>
                <w:b/>
                <w:color w:val="auto"/>
                <w:sz w:val="24"/>
                <w:szCs w:val="24"/>
              </w:rPr>
            </w:pPr>
            <w:r>
              <w:rPr>
                <w:rFonts w:hint="eastAsia" w:ascii="仿宋" w:hAnsi="仿宋" w:eastAsia="仿宋"/>
                <w:color w:val="auto"/>
                <w:sz w:val="24"/>
                <w:szCs w:val="24"/>
              </w:rPr>
              <w:t>（同时满足三个条件）</w:t>
            </w:r>
          </w:p>
        </w:tc>
        <w:tc>
          <w:tcPr>
            <w:tcW w:w="4111"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1、实际居住在闵行且持有相应居住证明。</w:t>
            </w:r>
          </w:p>
        </w:tc>
        <w:tc>
          <w:tcPr>
            <w:tcW w:w="3969"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1、租赁合同/备案的租赁人是父母或幼儿本人。</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2、住宅类产权证的产权人是祖父母/外祖父母或其他直系亲属。（需提供相应关系证明）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3" w:hRule="atLeast"/>
        </w:trPr>
        <w:tc>
          <w:tcPr>
            <w:tcW w:w="1418" w:type="dxa"/>
            <w:vMerge w:val="continue"/>
          </w:tcPr>
          <w:p>
            <w:pPr>
              <w:spacing w:line="400" w:lineRule="exact"/>
              <w:rPr>
                <w:rFonts w:hint="eastAsia" w:ascii="仿宋" w:hAnsi="仿宋" w:eastAsia="仿宋"/>
                <w:color w:val="auto"/>
                <w:sz w:val="24"/>
                <w:szCs w:val="24"/>
              </w:rPr>
            </w:pPr>
          </w:p>
        </w:tc>
        <w:tc>
          <w:tcPr>
            <w:tcW w:w="4111"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2、父母一方持有本市户籍，或持有《上海市居住证》且取得《上海市居住证》积分通知书。</w:t>
            </w:r>
          </w:p>
        </w:tc>
        <w:tc>
          <w:tcPr>
            <w:tcW w:w="3969"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1、父母一方户口簿。</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2、《上海市居住证》积分通知书需在有效期内，居住地址与居住证居住地址一致，同住子女为幼儿本人。</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3、《上海市居住证》需在有效期内，居住地址与居住证明地址一致。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trPr>
        <w:tc>
          <w:tcPr>
            <w:tcW w:w="1418" w:type="dxa"/>
            <w:vMerge w:val="continue"/>
          </w:tcPr>
          <w:p>
            <w:pPr>
              <w:spacing w:line="400" w:lineRule="exact"/>
              <w:rPr>
                <w:rFonts w:hint="eastAsia" w:ascii="仿宋" w:hAnsi="仿宋" w:eastAsia="仿宋"/>
                <w:color w:val="auto"/>
                <w:sz w:val="24"/>
                <w:szCs w:val="24"/>
              </w:rPr>
            </w:pPr>
          </w:p>
        </w:tc>
        <w:tc>
          <w:tcPr>
            <w:tcW w:w="4111"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3、幼儿持有《上海市居住证》／《上海市居住登记凭证》。</w:t>
            </w:r>
          </w:p>
        </w:tc>
        <w:tc>
          <w:tcPr>
            <w:tcW w:w="3969"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《上海市居住证》／《上海市居住登记凭证》需在有效期内，居住地址与居住证明地址一致。</w:t>
            </w:r>
          </w:p>
        </w:tc>
      </w:tr>
    </w:tbl>
    <w:p>
      <w:pPr>
        <w:ind w:firstLine="645"/>
        <w:rPr>
          <w:rFonts w:hint="eastAsia" w:ascii="楷体" w:hAnsi="楷体" w:eastAsia="楷体" w:cs="楷体"/>
          <w:bCs/>
          <w:color w:val="auto"/>
          <w:sz w:val="32"/>
          <w:szCs w:val="32"/>
        </w:rPr>
      </w:pPr>
      <w:r>
        <w:rPr>
          <w:rFonts w:hint="eastAsia" w:ascii="楷体" w:hAnsi="楷体" w:eastAsia="楷体" w:cs="楷体"/>
          <w:bCs/>
          <w:color w:val="auto"/>
          <w:sz w:val="32"/>
          <w:szCs w:val="32"/>
        </w:rPr>
        <w:t>（三）民办幼儿园报名条件</w:t>
      </w:r>
    </w:p>
    <w:p>
      <w:pPr>
        <w:ind w:firstLine="645"/>
        <w:rPr>
          <w:rFonts w:hint="eastAsia" w:ascii="仿宋" w:hAnsi="仿宋" w:eastAsia="仿宋"/>
          <w:color w:val="auto"/>
          <w:sz w:val="32"/>
          <w:szCs w:val="32"/>
        </w:rPr>
      </w:pPr>
      <w:r>
        <w:rPr>
          <w:rFonts w:hint="eastAsia" w:ascii="仿宋" w:hAnsi="仿宋" w:eastAsia="仿宋"/>
          <w:color w:val="auto"/>
          <w:sz w:val="32"/>
          <w:szCs w:val="32"/>
        </w:rPr>
        <w:t>符合以下条件的本市户籍幼儿、外省市户籍幼儿、港澳台幼儿和外籍幼儿，均可参加闵行区所有民办幼儿园的报名。</w:t>
      </w:r>
    </w:p>
    <w:tbl>
      <w:tblPr>
        <w:tblStyle w:val="5"/>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536"/>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41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幼儿类型</w:t>
            </w:r>
          </w:p>
        </w:tc>
        <w:tc>
          <w:tcPr>
            <w:tcW w:w="4536"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满足条件</w:t>
            </w:r>
          </w:p>
        </w:tc>
        <w:tc>
          <w:tcPr>
            <w:tcW w:w="3544"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证件要求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1418" w:type="dxa"/>
            <w:vMerge w:val="restart"/>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本市户籍</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幼儿</w:t>
            </w:r>
          </w:p>
          <w:p>
            <w:pPr>
              <w:spacing w:line="400" w:lineRule="exact"/>
              <w:jc w:val="center"/>
              <w:rPr>
                <w:rFonts w:hint="eastAsia" w:ascii="仿宋" w:hAnsi="仿宋" w:eastAsia="仿宋"/>
                <w:color w:val="auto"/>
                <w:sz w:val="24"/>
                <w:szCs w:val="24"/>
              </w:rPr>
            </w:pPr>
            <w:r>
              <w:rPr>
                <w:rFonts w:hint="eastAsia" w:ascii="仿宋" w:hAnsi="仿宋" w:eastAsia="仿宋"/>
                <w:color w:val="auto"/>
                <w:sz w:val="24"/>
                <w:szCs w:val="24"/>
              </w:rPr>
              <w:t>（三个条件满足其一</w:t>
            </w:r>
          </w:p>
          <w:p>
            <w:pPr>
              <w:spacing w:line="400" w:lineRule="exact"/>
              <w:jc w:val="center"/>
              <w:rPr>
                <w:rFonts w:hint="eastAsia" w:ascii="仿宋" w:hAnsi="仿宋" w:eastAsia="仿宋"/>
                <w:color w:val="auto"/>
                <w:sz w:val="24"/>
                <w:szCs w:val="24"/>
              </w:rPr>
            </w:pPr>
            <w:r>
              <w:rPr>
                <w:rFonts w:hint="eastAsia" w:ascii="仿宋" w:hAnsi="仿宋" w:eastAsia="仿宋"/>
                <w:color w:val="auto"/>
                <w:sz w:val="24"/>
                <w:szCs w:val="24"/>
              </w:rPr>
              <w:t>即可）</w:t>
            </w:r>
          </w:p>
        </w:tc>
        <w:tc>
          <w:tcPr>
            <w:tcW w:w="453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1、幼儿本人</w:t>
            </w:r>
            <w:r>
              <w:rPr>
                <w:rFonts w:hint="eastAsia" w:ascii="仿宋" w:hAnsi="仿宋" w:eastAsia="仿宋"/>
                <w:color w:val="auto"/>
                <w:sz w:val="24"/>
                <w:szCs w:val="24"/>
              </w:rPr>
              <w:t>持有闵行区户口（含家庭户及</w:t>
            </w:r>
            <w:r>
              <w:rPr>
                <w:rFonts w:hint="eastAsia" w:ascii="仿宋" w:hAnsi="仿宋" w:eastAsia="仿宋"/>
                <w:color w:val="auto"/>
                <w:sz w:val="24"/>
                <w:szCs w:val="24"/>
                <w:lang w:val="en"/>
              </w:rPr>
              <w:t>集体户/公共户</w:t>
            </w:r>
            <w:r>
              <w:rPr>
                <w:rFonts w:hint="eastAsia" w:ascii="仿宋" w:hAnsi="仿宋" w:eastAsia="仿宋"/>
                <w:color w:val="auto"/>
                <w:sz w:val="24"/>
                <w:szCs w:val="24"/>
              </w:rPr>
              <w:t>）。</w:t>
            </w:r>
          </w:p>
        </w:tc>
        <w:tc>
          <w:tcPr>
            <w:tcW w:w="3544"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幼儿本人持有闵行区户口簿。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1418" w:type="dxa"/>
            <w:vMerge w:val="continue"/>
            <w:vAlign w:val="center"/>
          </w:tcPr>
          <w:p>
            <w:pPr>
              <w:spacing w:line="400" w:lineRule="exact"/>
              <w:jc w:val="center"/>
              <w:rPr>
                <w:rFonts w:hint="eastAsia" w:ascii="仿宋" w:hAnsi="仿宋" w:eastAsia="仿宋"/>
                <w:b/>
                <w:color w:val="auto"/>
                <w:sz w:val="24"/>
                <w:szCs w:val="24"/>
              </w:rPr>
            </w:pPr>
          </w:p>
        </w:tc>
        <w:tc>
          <w:tcPr>
            <w:tcW w:w="453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2、持有闵行住宅类产权证或经适房产权证。</w:t>
            </w:r>
          </w:p>
        </w:tc>
        <w:tc>
          <w:tcPr>
            <w:tcW w:w="3544"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产权人是父母或幼儿本人。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atLeast"/>
        </w:trPr>
        <w:tc>
          <w:tcPr>
            <w:tcW w:w="1418" w:type="dxa"/>
            <w:vMerge w:val="continue"/>
          </w:tcPr>
          <w:p>
            <w:pPr>
              <w:spacing w:line="400" w:lineRule="exact"/>
              <w:rPr>
                <w:rFonts w:hint="eastAsia" w:ascii="仿宋" w:hAnsi="仿宋" w:eastAsia="仿宋"/>
                <w:color w:val="auto"/>
                <w:sz w:val="24"/>
                <w:szCs w:val="24"/>
              </w:rPr>
            </w:pPr>
          </w:p>
        </w:tc>
        <w:tc>
          <w:tcPr>
            <w:tcW w:w="453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3、实际居住在闵行且持有相应《本市户籍人户分离人员居住登记（回执）》。</w:t>
            </w:r>
          </w:p>
        </w:tc>
        <w:tc>
          <w:tcPr>
            <w:tcW w:w="3544"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登记人为幼儿本人，有效期内，且与现居住地址一致。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1418" w:type="dxa"/>
            <w:vAlign w:val="center"/>
          </w:tcPr>
          <w:p>
            <w:pPr>
              <w:spacing w:line="400" w:lineRule="exact"/>
              <w:jc w:val="center"/>
              <w:rPr>
                <w:rFonts w:hint="eastAsia" w:ascii="仿宋" w:hAnsi="仿宋" w:eastAsia="仿宋"/>
                <w:color w:val="auto"/>
                <w:sz w:val="24"/>
                <w:szCs w:val="24"/>
              </w:rPr>
            </w:pPr>
            <w:r>
              <w:rPr>
                <w:rFonts w:hint="eastAsia" w:ascii="仿宋" w:hAnsi="仿宋" w:eastAsia="仿宋"/>
                <w:b/>
                <w:color w:val="auto"/>
                <w:sz w:val="24"/>
                <w:szCs w:val="24"/>
              </w:rPr>
              <w:t>幼儿类型</w:t>
            </w:r>
          </w:p>
        </w:tc>
        <w:tc>
          <w:tcPr>
            <w:tcW w:w="4536" w:type="dxa"/>
            <w:vAlign w:val="center"/>
          </w:tcPr>
          <w:p>
            <w:pPr>
              <w:spacing w:line="400" w:lineRule="exact"/>
              <w:jc w:val="center"/>
              <w:rPr>
                <w:rFonts w:hint="eastAsia" w:ascii="仿宋" w:hAnsi="仿宋" w:eastAsia="仿宋"/>
                <w:color w:val="auto"/>
                <w:sz w:val="24"/>
                <w:szCs w:val="24"/>
              </w:rPr>
            </w:pPr>
            <w:r>
              <w:rPr>
                <w:rFonts w:hint="eastAsia" w:ascii="仿宋" w:hAnsi="仿宋" w:eastAsia="仿宋"/>
                <w:b/>
                <w:color w:val="auto"/>
                <w:sz w:val="24"/>
                <w:szCs w:val="24"/>
              </w:rPr>
              <w:t>满足条件</w:t>
            </w:r>
          </w:p>
        </w:tc>
        <w:tc>
          <w:tcPr>
            <w:tcW w:w="3544" w:type="dxa"/>
            <w:vAlign w:val="center"/>
          </w:tcPr>
          <w:p>
            <w:pPr>
              <w:spacing w:line="400" w:lineRule="exact"/>
              <w:jc w:val="center"/>
              <w:rPr>
                <w:rFonts w:hint="eastAsia" w:ascii="仿宋" w:hAnsi="仿宋" w:eastAsia="仿宋"/>
                <w:color w:val="auto"/>
                <w:sz w:val="24"/>
                <w:szCs w:val="24"/>
              </w:rPr>
            </w:pPr>
            <w:r>
              <w:rPr>
                <w:rFonts w:hint="eastAsia" w:ascii="仿宋" w:hAnsi="仿宋" w:eastAsia="仿宋"/>
                <w:b/>
                <w:color w:val="auto"/>
                <w:sz w:val="24"/>
                <w:szCs w:val="24"/>
              </w:rPr>
              <w:t>证件要求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4" w:hRule="atLeast"/>
        </w:trPr>
        <w:tc>
          <w:tcPr>
            <w:tcW w:w="1418" w:type="dxa"/>
            <w:vMerge w:val="restart"/>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外省市户籍幼儿</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港澳台幼儿</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外籍幼儿</w:t>
            </w:r>
          </w:p>
          <w:p>
            <w:pPr>
              <w:spacing w:line="400" w:lineRule="exact"/>
              <w:jc w:val="center"/>
              <w:rPr>
                <w:rFonts w:hint="eastAsia" w:ascii="仿宋" w:hAnsi="仿宋" w:eastAsia="仿宋"/>
                <w:color w:val="auto"/>
                <w:sz w:val="24"/>
                <w:szCs w:val="24"/>
              </w:rPr>
            </w:pPr>
            <w:r>
              <w:rPr>
                <w:rFonts w:hint="eastAsia" w:ascii="仿宋" w:hAnsi="仿宋" w:eastAsia="仿宋"/>
                <w:color w:val="auto"/>
                <w:sz w:val="24"/>
                <w:szCs w:val="24"/>
              </w:rPr>
              <w:t>（同时满足三个条件）</w:t>
            </w:r>
          </w:p>
        </w:tc>
        <w:tc>
          <w:tcPr>
            <w:tcW w:w="453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1、实际居住在闵行且持有相应居住证明。</w:t>
            </w:r>
          </w:p>
        </w:tc>
        <w:tc>
          <w:tcPr>
            <w:tcW w:w="3544"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1、租赁合同/备案的租赁人是父母或幼儿本人。</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2、住宅类产权证的产权人是祖父母/外祖父母或其他直系亲属。（需提供相应关系证明）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7" w:hRule="atLeast"/>
        </w:trPr>
        <w:tc>
          <w:tcPr>
            <w:tcW w:w="1418" w:type="dxa"/>
            <w:vMerge w:val="continue"/>
          </w:tcPr>
          <w:p>
            <w:pPr>
              <w:spacing w:line="400" w:lineRule="exact"/>
              <w:rPr>
                <w:rFonts w:hint="eastAsia" w:ascii="仿宋" w:hAnsi="仿宋" w:eastAsia="仿宋"/>
                <w:color w:val="auto"/>
                <w:sz w:val="24"/>
                <w:szCs w:val="24"/>
              </w:rPr>
            </w:pPr>
          </w:p>
        </w:tc>
        <w:tc>
          <w:tcPr>
            <w:tcW w:w="453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父母一方持有本市户籍，或持有《上海市居住证》且一年内（2025年7月1日至2026年6月30日）参加本市职工社会保险满6个月（不含补缴），或连续3年(首次登记日起至2026年6月30日)办妥本市灵活就业登记，或持有港澳居民来往内地通行证／港澳居民居住证，或持有台湾居民来往大陆通行证／台湾居民居住证，或护照</w:t>
            </w:r>
            <w:r>
              <w:rPr>
                <w:rFonts w:hint="eastAsia" w:ascii="仿宋" w:hAnsi="仿宋" w:eastAsia="仿宋"/>
                <w:color w:val="auto"/>
                <w:sz w:val="24"/>
                <w:szCs w:val="24"/>
              </w:rPr>
              <w:t>/</w:t>
            </w:r>
            <w:r>
              <w:rPr>
                <w:rFonts w:ascii="仿宋" w:hAnsi="仿宋" w:eastAsia="仿宋"/>
                <w:color w:val="auto"/>
                <w:sz w:val="24"/>
                <w:szCs w:val="24"/>
              </w:rPr>
              <w:t>外国人永久居留身份证</w:t>
            </w:r>
            <w:r>
              <w:rPr>
                <w:rFonts w:hint="eastAsia" w:ascii="仿宋" w:hAnsi="仿宋" w:eastAsia="仿宋"/>
                <w:color w:val="auto"/>
                <w:sz w:val="24"/>
                <w:szCs w:val="24"/>
              </w:rPr>
              <w:t>。</w:t>
            </w:r>
          </w:p>
        </w:tc>
        <w:tc>
          <w:tcPr>
            <w:tcW w:w="3544" w:type="dxa"/>
            <w:vMerge w:val="restart"/>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1、《上海市居住证》／《上海市居住登记凭证》在有效期内，居住地址与居住证明地址一致。</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2、通行证、其他居住证、护照</w:t>
            </w:r>
            <w:r>
              <w:rPr>
                <w:rFonts w:hint="eastAsia" w:ascii="仿宋" w:hAnsi="仿宋" w:eastAsia="仿宋"/>
                <w:color w:val="auto"/>
                <w:sz w:val="24"/>
                <w:szCs w:val="24"/>
              </w:rPr>
              <w:t>或</w:t>
            </w:r>
            <w:r>
              <w:rPr>
                <w:rFonts w:ascii="仿宋" w:hAnsi="仿宋" w:eastAsia="仿宋"/>
                <w:color w:val="auto"/>
                <w:sz w:val="24"/>
                <w:szCs w:val="24"/>
              </w:rPr>
              <w:t>外国人永久居留身份证</w:t>
            </w:r>
            <w:r>
              <w:rPr>
                <w:rFonts w:hint="eastAsia" w:ascii="仿宋" w:hAnsi="仿宋" w:eastAsia="仿宋"/>
                <w:color w:val="auto"/>
                <w:sz w:val="24"/>
                <w:szCs w:val="24"/>
              </w:rPr>
              <w:t>在有效期内，居住地址与居住证明地址一致。</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3、父母双方都为外籍人员的，还需提供其中一方在沪一年期以上（包括一年）居留许可证明、派出所出具的《境外人员临时住宿登记单》等相关材料的原件。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trPr>
        <w:tc>
          <w:tcPr>
            <w:tcW w:w="1418" w:type="dxa"/>
            <w:vMerge w:val="continue"/>
          </w:tcPr>
          <w:p>
            <w:pPr>
              <w:spacing w:line="400" w:lineRule="exact"/>
              <w:rPr>
                <w:rFonts w:hint="eastAsia" w:ascii="仿宋" w:hAnsi="仿宋" w:eastAsia="仿宋"/>
                <w:color w:val="auto"/>
                <w:sz w:val="24"/>
                <w:szCs w:val="24"/>
              </w:rPr>
            </w:pPr>
          </w:p>
        </w:tc>
        <w:tc>
          <w:tcPr>
            <w:tcW w:w="453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3、幼儿持有《上海市居住证》／《上海市居住登记凭证》，或持有港澳居民来往内地通行证／港澳居民居住证，或持有台湾居民来往大陆通行证／台湾居民居住证，或护照</w:t>
            </w:r>
            <w:r>
              <w:rPr>
                <w:rFonts w:hint="eastAsia" w:ascii="仿宋" w:hAnsi="仿宋" w:eastAsia="仿宋"/>
                <w:color w:val="auto"/>
                <w:sz w:val="24"/>
                <w:szCs w:val="24"/>
              </w:rPr>
              <w:t>/</w:t>
            </w:r>
            <w:r>
              <w:rPr>
                <w:rFonts w:ascii="仿宋" w:hAnsi="仿宋" w:eastAsia="仿宋"/>
                <w:color w:val="auto"/>
                <w:sz w:val="24"/>
                <w:szCs w:val="24"/>
              </w:rPr>
              <w:t>外国人永久居留身份证</w:t>
            </w:r>
            <w:r>
              <w:rPr>
                <w:rFonts w:hint="eastAsia" w:ascii="仿宋" w:hAnsi="仿宋" w:eastAsia="仿宋"/>
                <w:color w:val="auto"/>
                <w:sz w:val="24"/>
                <w:szCs w:val="24"/>
              </w:rPr>
              <w:t>。</w:t>
            </w:r>
          </w:p>
        </w:tc>
        <w:tc>
          <w:tcPr>
            <w:tcW w:w="3544" w:type="dxa"/>
            <w:vMerge w:val="continue"/>
          </w:tcPr>
          <w:p>
            <w:pPr>
              <w:spacing w:line="400" w:lineRule="exact"/>
              <w:rPr>
                <w:rFonts w:hint="eastAsia" w:ascii="仿宋" w:hAnsi="仿宋" w:eastAsia="仿宋"/>
                <w:color w:val="auto"/>
                <w:sz w:val="24"/>
                <w:szCs w:val="24"/>
              </w:rPr>
            </w:pPr>
          </w:p>
        </w:tc>
      </w:tr>
    </w:tbl>
    <w:p>
      <w:pPr>
        <w:spacing w:line="360" w:lineRule="auto"/>
        <w:ind w:firstLine="480" w:firstLineChars="200"/>
        <w:rPr>
          <w:rFonts w:hint="eastAsia" w:ascii="黑体" w:hAnsi="黑体" w:eastAsia="黑体" w:cs="黑体"/>
          <w:bCs/>
          <w:color w:val="auto"/>
          <w:sz w:val="24"/>
          <w:szCs w:val="24"/>
        </w:rPr>
      </w:pPr>
    </w:p>
    <w:p>
      <w:pPr>
        <w:spacing w:line="360" w:lineRule="auto"/>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二、不同类型幼儿的报名方式</w:t>
      </w:r>
    </w:p>
    <w:p>
      <w:pPr>
        <w:spacing w:line="360" w:lineRule="auto"/>
        <w:ind w:firstLine="640" w:firstLineChars="200"/>
        <w:rPr>
          <w:rFonts w:hint="eastAsia" w:ascii="仿宋" w:hAnsi="仿宋" w:eastAsia="仿宋"/>
          <w:bCs/>
          <w:color w:val="auto"/>
          <w:sz w:val="32"/>
          <w:szCs w:val="32"/>
        </w:rPr>
      </w:pPr>
      <w:r>
        <w:rPr>
          <w:rFonts w:hint="eastAsia" w:ascii="仿宋" w:hAnsi="仿宋" w:eastAsia="仿宋"/>
          <w:bCs/>
          <w:color w:val="auto"/>
          <w:sz w:val="32"/>
          <w:szCs w:val="32"/>
        </w:rPr>
        <w:t>小班适龄幼儿（</w:t>
      </w:r>
      <w:r>
        <w:rPr>
          <w:rFonts w:hint="eastAsia" w:ascii="仿宋" w:hAnsi="仿宋" w:eastAsia="仿宋"/>
          <w:color w:val="auto"/>
          <w:sz w:val="32"/>
          <w:szCs w:val="32"/>
          <w:lang w:bidi="zh-CN"/>
        </w:rPr>
        <w:t>包括已在园的托班幼儿</w:t>
      </w:r>
      <w:r>
        <w:rPr>
          <w:rFonts w:hint="eastAsia" w:ascii="仿宋" w:hAnsi="仿宋" w:eastAsia="仿宋"/>
          <w:bCs/>
          <w:color w:val="auto"/>
          <w:sz w:val="32"/>
          <w:szCs w:val="32"/>
        </w:rPr>
        <w:t>）需先完成</w:t>
      </w:r>
      <w:r>
        <w:rPr>
          <w:rFonts w:hint="eastAsia" w:ascii="仿宋" w:hAnsi="仿宋" w:eastAsia="仿宋"/>
          <w:color w:val="auto"/>
          <w:sz w:val="32"/>
          <w:szCs w:val="32"/>
          <w:lang w:bidi="zh-CN"/>
        </w:rPr>
        <w:t>上海市适龄幼儿入园信息登记系统完成网上信息登记，获得登记编号后，再进行</w:t>
      </w:r>
      <w:r>
        <w:rPr>
          <w:rFonts w:hint="eastAsia" w:ascii="仿宋" w:hAnsi="仿宋" w:eastAsia="仿宋"/>
          <w:bCs/>
          <w:color w:val="auto"/>
          <w:sz w:val="32"/>
          <w:szCs w:val="32"/>
        </w:rPr>
        <w:t>网上报名。网上报名的具体方式如下：</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421"/>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228"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条件类型</w:t>
            </w:r>
          </w:p>
        </w:tc>
        <w:tc>
          <w:tcPr>
            <w:tcW w:w="3421"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报名方式</w:t>
            </w:r>
          </w:p>
        </w:tc>
        <w:tc>
          <w:tcPr>
            <w:tcW w:w="3277"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补报名方式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8" w:hRule="atLeast"/>
        </w:trPr>
        <w:tc>
          <w:tcPr>
            <w:tcW w:w="2228" w:type="dxa"/>
            <w:vAlign w:val="center"/>
          </w:tcPr>
          <w:p>
            <w:pPr>
              <w:spacing w:line="400" w:lineRule="exact"/>
              <w:jc w:val="center"/>
              <w:rPr>
                <w:rFonts w:hint="eastAsia" w:ascii="仿宋" w:hAnsi="仿宋" w:eastAsia="仿宋"/>
                <w:b/>
                <w:color w:val="auto"/>
                <w:sz w:val="24"/>
                <w:szCs w:val="24"/>
              </w:rPr>
            </w:pPr>
            <w:bookmarkStart w:id="1" w:name="OLE_LINK2"/>
            <w:r>
              <w:rPr>
                <w:rFonts w:hint="eastAsia" w:ascii="仿宋" w:hAnsi="仿宋" w:eastAsia="仿宋"/>
                <w:b/>
                <w:color w:val="auto"/>
                <w:sz w:val="24"/>
                <w:szCs w:val="24"/>
              </w:rPr>
              <w:t>公民办幼儿园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户籍对口</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bookmarkEnd w:id="1"/>
          </w:p>
        </w:tc>
        <w:tc>
          <w:tcPr>
            <w:tcW w:w="3421" w:type="dxa"/>
            <w:vAlign w:val="center"/>
          </w:tcPr>
          <w:p>
            <w:pPr>
              <w:spacing w:line="400" w:lineRule="exact"/>
              <w:rPr>
                <w:rFonts w:hint="eastAsia" w:ascii="仿宋" w:hAnsi="仿宋" w:eastAsia="仿宋"/>
                <w:color w:val="auto"/>
                <w:sz w:val="24"/>
                <w:szCs w:val="24"/>
                <w:lang w:val="en"/>
              </w:rPr>
            </w:pPr>
            <w:bookmarkStart w:id="2" w:name="OLE_LINK3"/>
            <w:r>
              <w:rPr>
                <w:rFonts w:hint="eastAsia" w:ascii="仿宋" w:hAnsi="仿宋" w:eastAsia="仿宋"/>
                <w:color w:val="auto"/>
                <w:sz w:val="24"/>
                <w:szCs w:val="24"/>
                <w:lang w:val="en"/>
              </w:rPr>
              <w:t>幼儿监护人在报名系统如实填写所有信息，在确认意愿页选择“按户籍地入园”，系统会根据幼儿户籍地址匹配对口幼儿园，</w:t>
            </w:r>
            <w:bookmarkEnd w:id="2"/>
            <w:bookmarkStart w:id="3" w:name="OLE_LINK4"/>
            <w:r>
              <w:rPr>
                <w:rFonts w:hint="eastAsia" w:ascii="仿宋" w:hAnsi="仿宋" w:eastAsia="仿宋"/>
                <w:color w:val="auto"/>
                <w:sz w:val="24"/>
                <w:szCs w:val="24"/>
                <w:lang w:val="en"/>
              </w:rPr>
              <w:t>幼儿监护人选择一个幼儿园并确认提交。</w:t>
            </w:r>
            <w:bookmarkEnd w:id="3"/>
          </w:p>
        </w:tc>
        <w:tc>
          <w:tcPr>
            <w:tcW w:w="3277" w:type="dxa"/>
            <w:vAlign w:val="center"/>
          </w:tcPr>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错过网上报名时间的，如果意向就读对口公办幼儿园，幼儿监护人需自行联系幼儿园（幼儿园联系方式详见附件3），预约后办理补报名；如果意向就读对口民办幼儿园，幼儿监护人需自行联系区点（区点联系方式详见附件4），预约后办理补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2" w:hRule="atLeast"/>
        </w:trPr>
        <w:tc>
          <w:tcPr>
            <w:tcW w:w="222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公民办幼儿园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产证对口</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p>
        </w:tc>
        <w:tc>
          <w:tcPr>
            <w:tcW w:w="3421" w:type="dxa"/>
            <w:vAlign w:val="center"/>
          </w:tcPr>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幼儿监护人在报名系统如实填写所有信息，在确认意向页选择“按居住地入园”</w:t>
            </w:r>
            <w:r>
              <w:rPr>
                <w:rFonts w:hint="eastAsia" w:ascii="宋体" w:hAnsi="宋体" w:eastAsia="宋体"/>
                <w:color w:val="auto"/>
                <w:sz w:val="24"/>
                <w:szCs w:val="24"/>
                <w:lang w:val="en"/>
              </w:rPr>
              <w:t>→</w:t>
            </w:r>
            <w:r>
              <w:rPr>
                <w:rFonts w:hint="eastAsia" w:ascii="仿宋" w:hAnsi="仿宋" w:eastAsia="仿宋"/>
                <w:color w:val="auto"/>
                <w:sz w:val="24"/>
                <w:szCs w:val="24"/>
                <w:lang w:val="en"/>
              </w:rPr>
              <w:t>“按产证地入园”，系统会根据产证地址匹配对口幼儿园，幼儿监护人选择一个幼儿园并确认提交。</w:t>
            </w:r>
          </w:p>
        </w:tc>
        <w:tc>
          <w:tcPr>
            <w:tcW w:w="3277"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错过网上报名时间的，如果意向就读对口公办幼儿园，幼儿监护人需自行联系幼儿园（幼儿园联系方式详见附件3），预约后办理补报名；如果意向就读对口民办幼儿园，幼儿监护人需自行联系区点（区点联系方式详见附件4），预约后办理补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5" w:hRule="atLeast"/>
        </w:trPr>
        <w:tc>
          <w:tcPr>
            <w:tcW w:w="222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公办幼儿园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统筹类幼儿</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p>
        </w:tc>
        <w:tc>
          <w:tcPr>
            <w:tcW w:w="3421"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幼儿监护人在报名系统如实填写所有信息，在确认意向页选择“按居住地入园”</w:t>
            </w:r>
            <w:r>
              <w:rPr>
                <w:rFonts w:hint="eastAsia" w:ascii="宋体" w:hAnsi="宋体" w:eastAsia="宋体"/>
                <w:color w:val="auto"/>
                <w:sz w:val="24"/>
                <w:szCs w:val="24"/>
                <w:lang w:val="en"/>
              </w:rPr>
              <w:t>→</w:t>
            </w:r>
            <w:r>
              <w:rPr>
                <w:rFonts w:hint="eastAsia" w:ascii="仿宋" w:hAnsi="仿宋" w:eastAsia="仿宋"/>
                <w:color w:val="auto"/>
                <w:sz w:val="24"/>
                <w:szCs w:val="24"/>
                <w:lang w:val="en"/>
              </w:rPr>
              <w:t>“公办统筹入园”，并确认提交。</w:t>
            </w:r>
          </w:p>
        </w:tc>
        <w:tc>
          <w:tcPr>
            <w:tcW w:w="3277"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错过网上报名时间的，</w:t>
            </w:r>
            <w:r>
              <w:rPr>
                <w:rFonts w:hint="eastAsia" w:ascii="仿宋" w:hAnsi="仿宋" w:eastAsia="仿宋"/>
                <w:color w:val="auto"/>
                <w:sz w:val="24"/>
                <w:szCs w:val="24"/>
              </w:rPr>
              <w:t>幼儿监护人先联系居住地所属学区的幼儿园，预约后办理补报名。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2" w:hRule="atLeast"/>
        </w:trPr>
        <w:tc>
          <w:tcPr>
            <w:tcW w:w="222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民办幼儿园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p>
        </w:tc>
        <w:tc>
          <w:tcPr>
            <w:tcW w:w="3421" w:type="dxa"/>
            <w:vAlign w:val="center"/>
          </w:tcPr>
          <w:p>
            <w:pPr>
              <w:spacing w:line="400" w:lineRule="exact"/>
              <w:rPr>
                <w:rFonts w:hint="eastAsia" w:ascii="仿宋" w:hAnsi="仿宋" w:eastAsia="仿宋"/>
                <w:b/>
                <w:color w:val="auto"/>
                <w:sz w:val="24"/>
                <w:szCs w:val="24"/>
              </w:rPr>
            </w:pPr>
            <w:r>
              <w:rPr>
                <w:rFonts w:hint="eastAsia" w:ascii="仿宋" w:hAnsi="仿宋" w:eastAsia="仿宋"/>
                <w:color w:val="auto"/>
                <w:sz w:val="24"/>
                <w:szCs w:val="24"/>
                <w:lang w:val="en"/>
              </w:rPr>
              <w:t>幼儿监护人在报名系统如实填写所有信息，在确认意向页选择“民办幼儿园”，在相应街镇下选择一个民办幼儿园并确认提交。</w:t>
            </w:r>
          </w:p>
        </w:tc>
        <w:tc>
          <w:tcPr>
            <w:tcW w:w="3277" w:type="dxa"/>
            <w:vAlign w:val="center"/>
          </w:tcPr>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错过网上报名时间的，幼儿监护人需自行联系区点（区点联系方式详见附件4），预约后办理补报名。</w:t>
            </w:r>
          </w:p>
        </w:tc>
      </w:tr>
    </w:tbl>
    <w:p>
      <w:pPr>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三、不同条件类型幼儿的排序方式</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414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8"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条件类型</w:t>
            </w:r>
          </w:p>
        </w:tc>
        <w:tc>
          <w:tcPr>
            <w:tcW w:w="4146"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排序方式</w:t>
            </w:r>
          </w:p>
        </w:tc>
        <w:tc>
          <w:tcPr>
            <w:tcW w:w="2410"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7" w:hRule="atLeast"/>
        </w:trPr>
        <w:tc>
          <w:tcPr>
            <w:tcW w:w="222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公民办幼儿园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学区对口（户籍对口及产证对口）</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p>
        </w:tc>
        <w:tc>
          <w:tcPr>
            <w:tcW w:w="4146" w:type="dxa"/>
            <w:vAlign w:val="center"/>
          </w:tcPr>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1、持有招生区域内户口（含家庭户及集体户/公共户），并且选择按户籍地入园的幼儿；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2、持有本区户口并持有招生区域内住宅类产权证/经适房产权证，且选择按产证入园的幼儿；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 xml:space="preserve">3、持有本市外区户口且持有招生区域内住宅类产权证/经适房产权证，且选择按产证入园的幼儿； </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rPr>
              <w:t>4</w:t>
            </w:r>
            <w:r>
              <w:rPr>
                <w:rFonts w:hint="eastAsia" w:ascii="仿宋" w:hAnsi="仿宋" w:eastAsia="仿宋"/>
                <w:color w:val="auto"/>
                <w:sz w:val="24"/>
                <w:szCs w:val="24"/>
                <w:lang w:val="en"/>
              </w:rPr>
              <w:t>、持有招生区域内住宅类产权证，且父母一方已取得本市户籍的非本市户籍幼儿；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5、持有招生区域内住宅类产权证，且父母一方已取得《上海市居住证》积分通知书的非本市户籍幼儿；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rPr>
              <w:t>6</w:t>
            </w:r>
            <w:r>
              <w:rPr>
                <w:rFonts w:hint="eastAsia" w:ascii="仿宋" w:hAnsi="仿宋" w:eastAsia="仿宋"/>
                <w:color w:val="auto"/>
                <w:sz w:val="24"/>
                <w:szCs w:val="24"/>
                <w:lang w:val="en"/>
              </w:rPr>
              <w:t>、持有招生区域内住宅类产权证，父母一方持有《上海市居住证》</w:t>
            </w:r>
            <w:r>
              <w:rPr>
                <w:rFonts w:hint="eastAsia" w:ascii="仿宋" w:hAnsi="仿宋" w:eastAsia="仿宋"/>
                <w:color w:val="auto"/>
                <w:sz w:val="24"/>
                <w:szCs w:val="24"/>
              </w:rPr>
              <w:t>且一年内（2025年7月1日至2026年6月30日）参加本市职工社会保险满6个月及以上（不含补缴）</w:t>
            </w:r>
            <w:r>
              <w:rPr>
                <w:rFonts w:hint="eastAsia" w:ascii="仿宋" w:hAnsi="仿宋" w:eastAsia="仿宋"/>
                <w:color w:val="auto"/>
                <w:sz w:val="24"/>
                <w:szCs w:val="24"/>
                <w:lang w:val="en"/>
              </w:rPr>
              <w:t>的非本市户籍幼儿。</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备注：</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rPr>
              <w:t>1、</w:t>
            </w:r>
            <w:r>
              <w:rPr>
                <w:rFonts w:hint="eastAsia" w:ascii="仿宋" w:hAnsi="仿宋" w:eastAsia="仿宋"/>
                <w:color w:val="auto"/>
                <w:sz w:val="24"/>
                <w:szCs w:val="24"/>
                <w:lang w:val="en"/>
              </w:rPr>
              <w:t>同等条件以户口</w:t>
            </w:r>
            <w:r>
              <w:rPr>
                <w:rFonts w:hint="eastAsia" w:ascii="仿宋" w:hAnsi="仿宋" w:eastAsia="仿宋"/>
                <w:color w:val="auto"/>
                <w:sz w:val="24"/>
                <w:szCs w:val="24"/>
              </w:rPr>
              <w:t>或</w:t>
            </w:r>
            <w:r>
              <w:rPr>
                <w:rFonts w:hint="eastAsia" w:ascii="仿宋" w:hAnsi="仿宋" w:eastAsia="仿宋"/>
                <w:color w:val="auto"/>
                <w:sz w:val="24"/>
                <w:szCs w:val="24"/>
                <w:lang w:val="en"/>
              </w:rPr>
              <w:t>产证变动时间先后为序。</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2</w:t>
            </w:r>
            <w:r>
              <w:rPr>
                <w:rFonts w:hint="eastAsia" w:ascii="仿宋" w:hAnsi="仿宋" w:eastAsia="仿宋"/>
                <w:color w:val="auto"/>
                <w:sz w:val="24"/>
                <w:szCs w:val="24"/>
              </w:rPr>
              <w:t>、</w:t>
            </w:r>
            <w:bookmarkStart w:id="4" w:name="OLE_LINK8"/>
            <w:r>
              <w:rPr>
                <w:rFonts w:hint="eastAsia" w:ascii="仿宋" w:hAnsi="仿宋" w:eastAsia="仿宋"/>
                <w:color w:val="auto"/>
                <w:sz w:val="24"/>
                <w:szCs w:val="24"/>
              </w:rPr>
              <w:t>所有符合对口条件的</w:t>
            </w:r>
            <w:r>
              <w:rPr>
                <w:rFonts w:hint="eastAsia" w:ascii="仿宋" w:hAnsi="仿宋" w:eastAsia="仿宋"/>
                <w:color w:val="auto"/>
                <w:sz w:val="24"/>
                <w:szCs w:val="24"/>
                <w:lang w:val="en"/>
              </w:rPr>
              <w:t>托班幼儿按年龄大小排序。</w:t>
            </w:r>
            <w:bookmarkEnd w:id="4"/>
          </w:p>
        </w:tc>
        <w:tc>
          <w:tcPr>
            <w:tcW w:w="2410" w:type="dxa"/>
            <w:vAlign w:val="center"/>
          </w:tcPr>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rPr>
              <w:t>遵循人户一致优先的原则，</w:t>
            </w:r>
            <w:r>
              <w:rPr>
                <w:rFonts w:hint="eastAsia" w:ascii="仿宋" w:hAnsi="仿宋" w:eastAsia="仿宋"/>
                <w:color w:val="auto"/>
                <w:sz w:val="24"/>
                <w:szCs w:val="24"/>
                <w:lang w:bidi="zh-CN"/>
              </w:rPr>
              <w:t>依据幼儿报名条件的</w:t>
            </w:r>
            <w:r>
              <w:rPr>
                <w:rFonts w:hint="eastAsia" w:ascii="仿宋" w:hAnsi="仿宋" w:eastAsia="仿宋"/>
                <w:color w:val="auto"/>
                <w:sz w:val="24"/>
                <w:szCs w:val="24"/>
                <w:lang w:val="en"/>
              </w:rPr>
              <w:t>排序情况及幼儿园学额情况依次梯队录</w:t>
            </w:r>
            <w:r>
              <w:rPr>
                <w:rFonts w:hint="eastAsia" w:ascii="仿宋" w:hAnsi="仿宋" w:eastAsia="仿宋" w:cs="仿宋"/>
                <w:color w:val="auto"/>
                <w:sz w:val="24"/>
                <w:szCs w:val="24"/>
              </w:rPr>
              <w:t>取</w:t>
            </w:r>
            <w:r>
              <w:rPr>
                <w:rFonts w:hint="eastAsia" w:ascii="仿宋" w:hAnsi="仿宋" w:eastAsia="仿宋"/>
                <w:color w:val="auto"/>
                <w:sz w:val="24"/>
                <w:szCs w:val="24"/>
              </w:rPr>
              <w:t>。因办学规模和班额限制的溢出幼儿由区教育局统筹分流至周边幼儿园。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228"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条件类型</w:t>
            </w:r>
          </w:p>
        </w:tc>
        <w:tc>
          <w:tcPr>
            <w:tcW w:w="4146"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排序方式</w:t>
            </w:r>
          </w:p>
        </w:tc>
        <w:tc>
          <w:tcPr>
            <w:tcW w:w="2410" w:type="dxa"/>
            <w:vAlign w:val="center"/>
          </w:tcPr>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2" w:hRule="atLeast"/>
        </w:trPr>
        <w:tc>
          <w:tcPr>
            <w:tcW w:w="222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公办幼儿园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统筹类幼儿</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p>
        </w:tc>
        <w:tc>
          <w:tcPr>
            <w:tcW w:w="4146" w:type="dxa"/>
            <w:vAlign w:val="center"/>
          </w:tcPr>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1、持有本区户籍且按</w:t>
            </w:r>
            <w:r>
              <w:rPr>
                <w:rFonts w:hint="eastAsia" w:ascii="仿宋" w:hAnsi="仿宋" w:eastAsia="仿宋"/>
                <w:color w:val="auto"/>
                <w:sz w:val="24"/>
                <w:szCs w:val="24"/>
              </w:rPr>
              <w:t>《本市户籍人户分离人员居住登记（回执）》选择统筹报名的幼儿</w:t>
            </w:r>
            <w:r>
              <w:rPr>
                <w:rFonts w:hint="eastAsia" w:ascii="仿宋" w:hAnsi="仿宋" w:eastAsia="仿宋"/>
                <w:color w:val="auto"/>
                <w:sz w:val="24"/>
                <w:szCs w:val="24"/>
                <w:lang w:val="en"/>
              </w:rPr>
              <w:t>；</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2、持有本市外区户籍且按</w:t>
            </w:r>
            <w:r>
              <w:rPr>
                <w:rFonts w:hint="eastAsia" w:ascii="仿宋" w:hAnsi="仿宋" w:eastAsia="仿宋"/>
                <w:color w:val="auto"/>
                <w:sz w:val="24"/>
                <w:szCs w:val="24"/>
              </w:rPr>
              <w:t>《本市户籍人户分离人员居住登记（回执）》选择统筹报名的幼儿</w:t>
            </w:r>
            <w:r>
              <w:rPr>
                <w:rFonts w:hint="eastAsia" w:ascii="仿宋" w:hAnsi="仿宋" w:eastAsia="仿宋"/>
                <w:color w:val="auto"/>
                <w:sz w:val="24"/>
                <w:szCs w:val="24"/>
                <w:lang w:val="en"/>
              </w:rPr>
              <w:t>；</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3、父母一方已取得本市户籍的非本市户籍幼儿；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4、父母一方《上海市居住证》积分通知书上的居住地址和所在单位地址都在闵行区的非本市户籍幼儿；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5、父母一方《上海市居住证》积分通知书上只有居住地址在闵行区的非本市户籍幼儿。</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备注：</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1、对于积分达标同等条件的幼儿按照《上海市居住证》积分通知书持有人截至2026年</w:t>
            </w:r>
            <w:r>
              <w:rPr>
                <w:rFonts w:hint="eastAsia" w:ascii="仿宋" w:hAnsi="仿宋" w:eastAsia="仿宋"/>
                <w:color w:val="auto"/>
                <w:sz w:val="24"/>
                <w:szCs w:val="24"/>
              </w:rPr>
              <w:t>6</w:t>
            </w:r>
            <w:r>
              <w:rPr>
                <w:rFonts w:hint="eastAsia" w:ascii="仿宋" w:hAnsi="仿宋" w:eastAsia="仿宋"/>
                <w:color w:val="auto"/>
                <w:sz w:val="24"/>
                <w:szCs w:val="24"/>
                <w:lang w:val="en"/>
              </w:rPr>
              <w:t>月连续缴纳社保的月数进行排序。</w:t>
            </w:r>
          </w:p>
          <w:p>
            <w:pPr>
              <w:spacing w:line="400" w:lineRule="exact"/>
              <w:rPr>
                <w:rFonts w:hint="eastAsia" w:ascii="仿宋" w:hAnsi="仿宋" w:eastAsia="仿宋"/>
                <w:color w:val="auto"/>
                <w:sz w:val="24"/>
                <w:szCs w:val="24"/>
                <w:lang w:val="en"/>
              </w:rPr>
            </w:pPr>
            <w:r>
              <w:rPr>
                <w:rFonts w:hint="eastAsia" w:ascii="仿宋" w:hAnsi="仿宋" w:eastAsia="仿宋"/>
                <w:color w:val="auto"/>
                <w:sz w:val="24"/>
                <w:szCs w:val="24"/>
                <w:lang w:val="en"/>
              </w:rPr>
              <w:t>2、</w:t>
            </w:r>
            <w:r>
              <w:rPr>
                <w:rFonts w:hint="eastAsia" w:ascii="仿宋" w:hAnsi="仿宋" w:eastAsia="仿宋"/>
                <w:color w:val="auto"/>
                <w:sz w:val="24"/>
                <w:szCs w:val="24"/>
              </w:rPr>
              <w:t>所有符合统筹条件的</w:t>
            </w:r>
            <w:r>
              <w:rPr>
                <w:rFonts w:hint="eastAsia" w:ascii="仿宋" w:hAnsi="仿宋" w:eastAsia="仿宋"/>
                <w:color w:val="auto"/>
                <w:sz w:val="24"/>
                <w:szCs w:val="24"/>
                <w:lang w:val="en"/>
              </w:rPr>
              <w:t>托班幼儿按年龄大小排序。</w:t>
            </w:r>
          </w:p>
        </w:tc>
        <w:tc>
          <w:tcPr>
            <w:tcW w:w="2410"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lang w:val="en"/>
              </w:rPr>
              <w:t>在“优先满足</w:t>
            </w:r>
            <w:r>
              <w:rPr>
                <w:rFonts w:hint="eastAsia" w:ascii="仿宋" w:hAnsi="仿宋" w:eastAsia="仿宋"/>
                <w:color w:val="auto"/>
                <w:sz w:val="24"/>
                <w:szCs w:val="24"/>
              </w:rPr>
              <w:t>本区、</w:t>
            </w:r>
            <w:r>
              <w:rPr>
                <w:rFonts w:hint="eastAsia" w:ascii="仿宋" w:hAnsi="仿宋" w:eastAsia="仿宋"/>
                <w:color w:val="auto"/>
                <w:sz w:val="24"/>
                <w:szCs w:val="24"/>
                <w:lang w:val="en"/>
              </w:rPr>
              <w:t>本市幼儿入园”的基础上，在居住地所属街镇公办幼儿园资源充足的情况下，区教育局按排序情况</w:t>
            </w:r>
            <w:r>
              <w:rPr>
                <w:rFonts w:hint="eastAsia" w:ascii="仿宋" w:hAnsi="仿宋" w:eastAsia="仿宋"/>
                <w:color w:val="auto"/>
                <w:sz w:val="24"/>
                <w:szCs w:val="24"/>
              </w:rPr>
              <w:t>梯队</w:t>
            </w:r>
            <w:r>
              <w:rPr>
                <w:rFonts w:hint="eastAsia" w:ascii="仿宋" w:hAnsi="仿宋" w:eastAsia="仿宋"/>
                <w:color w:val="auto"/>
                <w:sz w:val="24"/>
                <w:szCs w:val="24"/>
                <w:lang w:val="en"/>
              </w:rPr>
              <w:t>统筹分配，</w:t>
            </w:r>
            <w:r>
              <w:rPr>
                <w:rFonts w:hint="eastAsia" w:ascii="仿宋" w:hAnsi="仿宋" w:eastAsia="仿宋"/>
                <w:color w:val="auto"/>
                <w:sz w:val="24"/>
                <w:szCs w:val="24"/>
              </w:rPr>
              <w:t>只能保证“相对就近入园”。</w:t>
            </w:r>
            <w:r>
              <w:rPr>
                <w:rFonts w:hint="eastAsia" w:ascii="仿宋" w:hAnsi="仿宋" w:eastAsia="仿宋"/>
                <w:color w:val="auto"/>
                <w:sz w:val="24"/>
                <w:szCs w:val="24"/>
                <w:lang w:val="en"/>
              </w:rPr>
              <w:t>若居住地所属街镇无剩余公办幼儿园资源，幼儿监护人可自行选择民办幼儿园申请就读。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8" w:hRule="atLeast"/>
        </w:trPr>
        <w:tc>
          <w:tcPr>
            <w:tcW w:w="2228" w:type="dxa"/>
            <w:vAlign w:val="center"/>
          </w:tcPr>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民办幼儿园</w:t>
            </w:r>
          </w:p>
          <w:p>
            <w:pPr>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报名条件</w:t>
            </w:r>
          </w:p>
        </w:tc>
        <w:tc>
          <w:tcPr>
            <w:tcW w:w="4146"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1、有“小区生”招生地段的普惠性民办幼儿园，小区生优先于非小区生。</w:t>
            </w:r>
          </w:p>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2、民办幼儿园所属街镇幼儿优先于闵行其他街镇幼儿。</w:t>
            </w:r>
          </w:p>
        </w:tc>
        <w:tc>
          <w:tcPr>
            <w:tcW w:w="2410" w:type="dxa"/>
            <w:vAlign w:val="center"/>
          </w:tcPr>
          <w:p>
            <w:pPr>
              <w:spacing w:line="400" w:lineRule="exact"/>
              <w:rPr>
                <w:rFonts w:hint="eastAsia" w:ascii="仿宋" w:hAnsi="仿宋" w:eastAsia="仿宋"/>
                <w:color w:val="auto"/>
                <w:sz w:val="24"/>
                <w:szCs w:val="24"/>
              </w:rPr>
            </w:pPr>
            <w:r>
              <w:rPr>
                <w:rFonts w:hint="eastAsia" w:ascii="仿宋" w:hAnsi="仿宋" w:eastAsia="仿宋"/>
                <w:color w:val="auto"/>
                <w:sz w:val="24"/>
                <w:szCs w:val="24"/>
              </w:rPr>
              <w:t>采用“家长自愿报名，幼儿园自主选择”的方式招生录取。</w:t>
            </w:r>
          </w:p>
        </w:tc>
      </w:tr>
    </w:tbl>
    <w:p>
      <w:pPr>
        <w:spacing w:line="360" w:lineRule="auto"/>
        <w:rPr>
          <w:rFonts w:hint="eastAsia" w:ascii="楷体" w:hAnsi="楷体" w:eastAsia="楷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DF"/>
    <w:rsid w:val="000031F8"/>
    <w:rsid w:val="00011F20"/>
    <w:rsid w:val="0003590E"/>
    <w:rsid w:val="00040207"/>
    <w:rsid w:val="00042329"/>
    <w:rsid w:val="00050F9F"/>
    <w:rsid w:val="00073D5D"/>
    <w:rsid w:val="00085302"/>
    <w:rsid w:val="000A13EA"/>
    <w:rsid w:val="000A2796"/>
    <w:rsid w:val="000A2BD7"/>
    <w:rsid w:val="000B0EED"/>
    <w:rsid w:val="000B67B4"/>
    <w:rsid w:val="000B6B0B"/>
    <w:rsid w:val="000C1648"/>
    <w:rsid w:val="000D2690"/>
    <w:rsid w:val="000D6A40"/>
    <w:rsid w:val="000D7FDF"/>
    <w:rsid w:val="000F5FF6"/>
    <w:rsid w:val="00105D7C"/>
    <w:rsid w:val="00130740"/>
    <w:rsid w:val="001315D9"/>
    <w:rsid w:val="00145F6E"/>
    <w:rsid w:val="0014652D"/>
    <w:rsid w:val="0016180C"/>
    <w:rsid w:val="00171CDF"/>
    <w:rsid w:val="001908EA"/>
    <w:rsid w:val="001956B8"/>
    <w:rsid w:val="001976FD"/>
    <w:rsid w:val="00197CE7"/>
    <w:rsid w:val="001B473A"/>
    <w:rsid w:val="001C0B0C"/>
    <w:rsid w:val="001C49D1"/>
    <w:rsid w:val="001E2946"/>
    <w:rsid w:val="00205D59"/>
    <w:rsid w:val="002357DE"/>
    <w:rsid w:val="00237372"/>
    <w:rsid w:val="00247B9C"/>
    <w:rsid w:val="002513BC"/>
    <w:rsid w:val="002570B9"/>
    <w:rsid w:val="002618F4"/>
    <w:rsid w:val="00280BC6"/>
    <w:rsid w:val="0029679F"/>
    <w:rsid w:val="002A67D6"/>
    <w:rsid w:val="002A7047"/>
    <w:rsid w:val="002B5A67"/>
    <w:rsid w:val="002B7DEE"/>
    <w:rsid w:val="002E7523"/>
    <w:rsid w:val="002F5F86"/>
    <w:rsid w:val="002F6E4B"/>
    <w:rsid w:val="00306C04"/>
    <w:rsid w:val="00337162"/>
    <w:rsid w:val="003539B2"/>
    <w:rsid w:val="003629E3"/>
    <w:rsid w:val="00377BE8"/>
    <w:rsid w:val="003A3DC8"/>
    <w:rsid w:val="003C1D2A"/>
    <w:rsid w:val="003C27E5"/>
    <w:rsid w:val="003C599B"/>
    <w:rsid w:val="003D2347"/>
    <w:rsid w:val="003E2BD7"/>
    <w:rsid w:val="003E4393"/>
    <w:rsid w:val="003E6A0F"/>
    <w:rsid w:val="003E6FB8"/>
    <w:rsid w:val="004052D3"/>
    <w:rsid w:val="00430B39"/>
    <w:rsid w:val="00435AD9"/>
    <w:rsid w:val="00435B2B"/>
    <w:rsid w:val="00447162"/>
    <w:rsid w:val="004771B4"/>
    <w:rsid w:val="00481822"/>
    <w:rsid w:val="00494250"/>
    <w:rsid w:val="004C4A89"/>
    <w:rsid w:val="004C60F4"/>
    <w:rsid w:val="00527D7B"/>
    <w:rsid w:val="005A1FB6"/>
    <w:rsid w:val="005A4391"/>
    <w:rsid w:val="005C14BC"/>
    <w:rsid w:val="005C2DA7"/>
    <w:rsid w:val="005E61E5"/>
    <w:rsid w:val="005E69B5"/>
    <w:rsid w:val="005F2FB8"/>
    <w:rsid w:val="006040BE"/>
    <w:rsid w:val="00606BD1"/>
    <w:rsid w:val="006303E0"/>
    <w:rsid w:val="0063251F"/>
    <w:rsid w:val="00632F91"/>
    <w:rsid w:val="006431DF"/>
    <w:rsid w:val="00650B71"/>
    <w:rsid w:val="006511BC"/>
    <w:rsid w:val="00660B92"/>
    <w:rsid w:val="00662776"/>
    <w:rsid w:val="006628A5"/>
    <w:rsid w:val="00663A5A"/>
    <w:rsid w:val="00665892"/>
    <w:rsid w:val="00687036"/>
    <w:rsid w:val="00697B33"/>
    <w:rsid w:val="006A41E7"/>
    <w:rsid w:val="007018B4"/>
    <w:rsid w:val="00710903"/>
    <w:rsid w:val="007244EA"/>
    <w:rsid w:val="00753A2D"/>
    <w:rsid w:val="00772682"/>
    <w:rsid w:val="00782CE1"/>
    <w:rsid w:val="007901FA"/>
    <w:rsid w:val="007C1004"/>
    <w:rsid w:val="007E7696"/>
    <w:rsid w:val="00801082"/>
    <w:rsid w:val="00805F61"/>
    <w:rsid w:val="00810802"/>
    <w:rsid w:val="00834507"/>
    <w:rsid w:val="008659BC"/>
    <w:rsid w:val="008A36E1"/>
    <w:rsid w:val="008B78D7"/>
    <w:rsid w:val="008C247B"/>
    <w:rsid w:val="008C30C2"/>
    <w:rsid w:val="008D5247"/>
    <w:rsid w:val="008F0401"/>
    <w:rsid w:val="008F3132"/>
    <w:rsid w:val="00947AA6"/>
    <w:rsid w:val="00953264"/>
    <w:rsid w:val="00960224"/>
    <w:rsid w:val="0098762A"/>
    <w:rsid w:val="009909A3"/>
    <w:rsid w:val="00996BEC"/>
    <w:rsid w:val="009A0635"/>
    <w:rsid w:val="009A3162"/>
    <w:rsid w:val="009B6930"/>
    <w:rsid w:val="009B703A"/>
    <w:rsid w:val="009F6A29"/>
    <w:rsid w:val="00A054E8"/>
    <w:rsid w:val="00A05636"/>
    <w:rsid w:val="00A07E55"/>
    <w:rsid w:val="00A14B91"/>
    <w:rsid w:val="00A33184"/>
    <w:rsid w:val="00A3345F"/>
    <w:rsid w:val="00A40D61"/>
    <w:rsid w:val="00A726FF"/>
    <w:rsid w:val="00A77D25"/>
    <w:rsid w:val="00A80983"/>
    <w:rsid w:val="00A82182"/>
    <w:rsid w:val="00A84E3B"/>
    <w:rsid w:val="00AB3D5E"/>
    <w:rsid w:val="00AC7AC4"/>
    <w:rsid w:val="00AD0DF2"/>
    <w:rsid w:val="00AD36F4"/>
    <w:rsid w:val="00AE36E9"/>
    <w:rsid w:val="00AF1137"/>
    <w:rsid w:val="00AF44CD"/>
    <w:rsid w:val="00B02236"/>
    <w:rsid w:val="00B0307F"/>
    <w:rsid w:val="00B12244"/>
    <w:rsid w:val="00B15E85"/>
    <w:rsid w:val="00B3032E"/>
    <w:rsid w:val="00B30C82"/>
    <w:rsid w:val="00B430D0"/>
    <w:rsid w:val="00B50899"/>
    <w:rsid w:val="00B6026E"/>
    <w:rsid w:val="00B61330"/>
    <w:rsid w:val="00B717CA"/>
    <w:rsid w:val="00B95BED"/>
    <w:rsid w:val="00BA21CB"/>
    <w:rsid w:val="00BA7970"/>
    <w:rsid w:val="00BB04F9"/>
    <w:rsid w:val="00BB3E87"/>
    <w:rsid w:val="00BC6815"/>
    <w:rsid w:val="00BD51C6"/>
    <w:rsid w:val="00BE1E12"/>
    <w:rsid w:val="00BE3351"/>
    <w:rsid w:val="00BF00F7"/>
    <w:rsid w:val="00BF296E"/>
    <w:rsid w:val="00C04CC3"/>
    <w:rsid w:val="00C22662"/>
    <w:rsid w:val="00C236C2"/>
    <w:rsid w:val="00C547AD"/>
    <w:rsid w:val="00C71E44"/>
    <w:rsid w:val="00CA4821"/>
    <w:rsid w:val="00CB2F8E"/>
    <w:rsid w:val="00CB5AD4"/>
    <w:rsid w:val="00CD14CA"/>
    <w:rsid w:val="00D055BE"/>
    <w:rsid w:val="00D30FEC"/>
    <w:rsid w:val="00D324A3"/>
    <w:rsid w:val="00D335D3"/>
    <w:rsid w:val="00D47424"/>
    <w:rsid w:val="00D53B29"/>
    <w:rsid w:val="00D55B60"/>
    <w:rsid w:val="00D640EE"/>
    <w:rsid w:val="00D72BF2"/>
    <w:rsid w:val="00D75838"/>
    <w:rsid w:val="00D97500"/>
    <w:rsid w:val="00DA2CD1"/>
    <w:rsid w:val="00DA2DAE"/>
    <w:rsid w:val="00DA60D1"/>
    <w:rsid w:val="00DE2DE0"/>
    <w:rsid w:val="00DE70AF"/>
    <w:rsid w:val="00E009F5"/>
    <w:rsid w:val="00E10870"/>
    <w:rsid w:val="00E12D7C"/>
    <w:rsid w:val="00E15054"/>
    <w:rsid w:val="00E159FB"/>
    <w:rsid w:val="00E54BB4"/>
    <w:rsid w:val="00E54F13"/>
    <w:rsid w:val="00E80E1C"/>
    <w:rsid w:val="00E93776"/>
    <w:rsid w:val="00EC305A"/>
    <w:rsid w:val="00EC6BC4"/>
    <w:rsid w:val="00ED491B"/>
    <w:rsid w:val="00EF29AE"/>
    <w:rsid w:val="00EF2CAD"/>
    <w:rsid w:val="00F00611"/>
    <w:rsid w:val="00F36307"/>
    <w:rsid w:val="00F53929"/>
    <w:rsid w:val="00F558B9"/>
    <w:rsid w:val="00F61823"/>
    <w:rsid w:val="00F652AF"/>
    <w:rsid w:val="00F6685E"/>
    <w:rsid w:val="00F875A3"/>
    <w:rsid w:val="00F90101"/>
    <w:rsid w:val="00F915AC"/>
    <w:rsid w:val="00FB00E3"/>
    <w:rsid w:val="00FD0535"/>
    <w:rsid w:val="00FD2BA0"/>
    <w:rsid w:val="00FD3589"/>
    <w:rsid w:val="00FD456C"/>
    <w:rsid w:val="00FD6FAC"/>
    <w:rsid w:val="00FE0AD5"/>
    <w:rsid w:val="00FE0F5C"/>
    <w:rsid w:val="00FE28F9"/>
    <w:rsid w:val="026659F0"/>
    <w:rsid w:val="02AA327D"/>
    <w:rsid w:val="03562A91"/>
    <w:rsid w:val="03941382"/>
    <w:rsid w:val="03FB485E"/>
    <w:rsid w:val="0433224A"/>
    <w:rsid w:val="069A035E"/>
    <w:rsid w:val="086C27E2"/>
    <w:rsid w:val="09736C45"/>
    <w:rsid w:val="09AB4631"/>
    <w:rsid w:val="0AE37178"/>
    <w:rsid w:val="0DC932D7"/>
    <w:rsid w:val="0DE620DB"/>
    <w:rsid w:val="0E9A0393"/>
    <w:rsid w:val="103001F2"/>
    <w:rsid w:val="10740078"/>
    <w:rsid w:val="11447845"/>
    <w:rsid w:val="12F157AA"/>
    <w:rsid w:val="13211947"/>
    <w:rsid w:val="15115C90"/>
    <w:rsid w:val="16B73E5A"/>
    <w:rsid w:val="1A4A782D"/>
    <w:rsid w:val="1A7068BB"/>
    <w:rsid w:val="1AC95F38"/>
    <w:rsid w:val="1B5E08D6"/>
    <w:rsid w:val="1DB12EA6"/>
    <w:rsid w:val="1E5A4C08"/>
    <w:rsid w:val="1F2F3AFD"/>
    <w:rsid w:val="207749E7"/>
    <w:rsid w:val="24616757"/>
    <w:rsid w:val="250E3F9A"/>
    <w:rsid w:val="2666570F"/>
    <w:rsid w:val="26FA4C04"/>
    <w:rsid w:val="276756B2"/>
    <w:rsid w:val="27F82CDF"/>
    <w:rsid w:val="28F72F97"/>
    <w:rsid w:val="298C36DF"/>
    <w:rsid w:val="2CDA2A75"/>
    <w:rsid w:val="2CE3011E"/>
    <w:rsid w:val="2E755BFA"/>
    <w:rsid w:val="2F4D1B62"/>
    <w:rsid w:val="301F1379"/>
    <w:rsid w:val="31B449A5"/>
    <w:rsid w:val="327A42BE"/>
    <w:rsid w:val="32B617CD"/>
    <w:rsid w:val="37E908F4"/>
    <w:rsid w:val="382B67B9"/>
    <w:rsid w:val="387C1165"/>
    <w:rsid w:val="3A030CC5"/>
    <w:rsid w:val="3A3E0A25"/>
    <w:rsid w:val="3CCA4A65"/>
    <w:rsid w:val="3D115F7D"/>
    <w:rsid w:val="3DD35929"/>
    <w:rsid w:val="3E3E7246"/>
    <w:rsid w:val="3E857D03"/>
    <w:rsid w:val="3EB412B6"/>
    <w:rsid w:val="3FDE03B7"/>
    <w:rsid w:val="3FF83425"/>
    <w:rsid w:val="407E784A"/>
    <w:rsid w:val="41087067"/>
    <w:rsid w:val="418B1B16"/>
    <w:rsid w:val="428D423D"/>
    <w:rsid w:val="42B20202"/>
    <w:rsid w:val="45921C25"/>
    <w:rsid w:val="462D194E"/>
    <w:rsid w:val="46D7763B"/>
    <w:rsid w:val="474D22A8"/>
    <w:rsid w:val="480E2480"/>
    <w:rsid w:val="48AC05FD"/>
    <w:rsid w:val="48FB5D34"/>
    <w:rsid w:val="4A196B3F"/>
    <w:rsid w:val="4B094276"/>
    <w:rsid w:val="4C516396"/>
    <w:rsid w:val="4CB93F3C"/>
    <w:rsid w:val="4D21045F"/>
    <w:rsid w:val="4DDC4386"/>
    <w:rsid w:val="4DED6593"/>
    <w:rsid w:val="4E5A6CD4"/>
    <w:rsid w:val="54CA641E"/>
    <w:rsid w:val="5B6800B4"/>
    <w:rsid w:val="5B7A27A8"/>
    <w:rsid w:val="5B8C62B2"/>
    <w:rsid w:val="5C164F06"/>
    <w:rsid w:val="5DA14CA4"/>
    <w:rsid w:val="5DD16E2B"/>
    <w:rsid w:val="5DF76356"/>
    <w:rsid w:val="5E1E2E88"/>
    <w:rsid w:val="5F426012"/>
    <w:rsid w:val="5FE64D04"/>
    <w:rsid w:val="60C018E5"/>
    <w:rsid w:val="62173786"/>
    <w:rsid w:val="625F7819"/>
    <w:rsid w:val="635861F2"/>
    <w:rsid w:val="651E4E2C"/>
    <w:rsid w:val="660651E7"/>
    <w:rsid w:val="661B0AEF"/>
    <w:rsid w:val="66AD3A54"/>
    <w:rsid w:val="66B426D8"/>
    <w:rsid w:val="66FC7FE9"/>
    <w:rsid w:val="6942033D"/>
    <w:rsid w:val="699A3A56"/>
    <w:rsid w:val="6AE306AA"/>
    <w:rsid w:val="6C122F13"/>
    <w:rsid w:val="6D0035B5"/>
    <w:rsid w:val="6D9B170F"/>
    <w:rsid w:val="6FAE2A7D"/>
    <w:rsid w:val="6FE80298"/>
    <w:rsid w:val="703379DD"/>
    <w:rsid w:val="713C786D"/>
    <w:rsid w:val="7195653A"/>
    <w:rsid w:val="72784DFD"/>
    <w:rsid w:val="73351CBE"/>
    <w:rsid w:val="74512B28"/>
    <w:rsid w:val="7506649A"/>
    <w:rsid w:val="7601232C"/>
    <w:rsid w:val="7C213E9C"/>
    <w:rsid w:val="7C9612C4"/>
    <w:rsid w:val="7D3D633F"/>
    <w:rsid w:val="EFF7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Style 7"/>
    <w:basedOn w:val="1"/>
    <w:link w:val="10"/>
    <w:qFormat/>
    <w:uiPriority w:val="0"/>
    <w:pPr>
      <w:spacing w:line="391" w:lineRule="auto"/>
      <w:ind w:firstLine="400"/>
    </w:pPr>
    <w:rPr>
      <w:rFonts w:ascii="宋体" w:hAnsi="宋体" w:eastAsia="宋体" w:cs="宋体"/>
      <w:sz w:val="30"/>
      <w:szCs w:val="30"/>
      <w:lang w:val="zh-CN" w:bidi="zh-CN"/>
    </w:rPr>
  </w:style>
  <w:style w:type="character" w:customStyle="1" w:styleId="10">
    <w:name w:val="Char Style 8"/>
    <w:basedOn w:val="6"/>
    <w:link w:val="9"/>
    <w:qFormat/>
    <w:uiPriority w:val="0"/>
    <w:rPr>
      <w:rFonts w:ascii="宋体" w:hAnsi="宋体" w:eastAsia="宋体" w:cs="宋体"/>
      <w:sz w:val="30"/>
      <w:szCs w:val="30"/>
      <w:lang w:val="zh-CN" w:bidi="zh-CN"/>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1736</Words>
  <Characters>1737</Characters>
  <Lines>173</Lines>
  <Paragraphs>138</Paragraphs>
  <TotalTime>2609</TotalTime>
  <ScaleCrop>false</ScaleCrop>
  <LinksUpToDate>false</LinksUpToDate>
  <CharactersWithSpaces>3335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2026-03-18T10:55:00Z</dcterms:created>
  <dc:creator>黄悦</dc:creator>
  <cp:lastModifiedBy>huawei</cp:lastModifiedBy>
  <cp:lastPrinted>2026-03-26T11:02:00Z</cp:lastPrinted>
  <dcterms:modified xsi:type="dcterms:W3CDTF">2026-04-15T13:53:51Z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E5D9A291584D4EB8B77CF919C6400F20_13</vt:lpwstr>
  </property>
  <property fmtid="{D5CDD505-2E9C-101B-9397-08002B2CF9AE}" pid="4" name="KSOTemplateDocerSaveRecord">
    <vt:lpwstr>eyJoZGlkIjoiNDk0M2IzZTMwMTRhOTQxYTZhNGQwZmM3ZGVjMjNhMjUiLCJ1c2VySWQiOiIyNDE1NTk3MDEifQ==</vt:lpwstr>
  </property>
</Properties>
</file>