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4CA5" w:rsidRDefault="00104CA5" w:rsidP="00104CA5">
      <w:bookmarkStart w:id="0" w:name="文号"/>
    </w:p>
    <w:p w:rsidR="00104CA5" w:rsidRDefault="00104CA5" w:rsidP="00104CA5"/>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46"/>
      </w:tblGrid>
      <w:tr w:rsidR="00104CA5" w:rsidRPr="00934D65" w:rsidTr="003A20C2">
        <w:tc>
          <w:tcPr>
            <w:tcW w:w="8046" w:type="dxa"/>
          </w:tcPr>
          <w:p w:rsidR="00104CA5" w:rsidRPr="00934D65" w:rsidRDefault="00104CA5" w:rsidP="003A20C2">
            <w:pPr>
              <w:widowControl/>
              <w:jc w:val="distribute"/>
              <w:rPr>
                <w:rFonts w:ascii="方正小标宋简体" w:eastAsia="方正小标宋简体" w:hAnsi="华文中宋" w:cs="宋体"/>
                <w:color w:val="FF0000"/>
                <w:spacing w:val="-20"/>
                <w:kern w:val="0"/>
                <w:sz w:val="52"/>
                <w:szCs w:val="52"/>
              </w:rPr>
            </w:pPr>
            <w:r w:rsidRPr="00934D65">
              <w:rPr>
                <w:rFonts w:ascii="方正小标宋简体" w:eastAsia="方正小标宋简体" w:hAnsi="宋体" w:cs="宋体" w:hint="eastAsia"/>
                <w:color w:val="FF0000"/>
                <w:spacing w:val="-20"/>
                <w:kern w:val="0"/>
                <w:sz w:val="52"/>
                <w:szCs w:val="52"/>
              </w:rPr>
              <w:t>上海市闵行区教育局</w:t>
            </w:r>
          </w:p>
        </w:tc>
      </w:tr>
      <w:tr w:rsidR="00104CA5" w:rsidRPr="00934D65" w:rsidTr="003A20C2">
        <w:tc>
          <w:tcPr>
            <w:tcW w:w="8046" w:type="dxa"/>
          </w:tcPr>
          <w:p w:rsidR="00104CA5" w:rsidRPr="00934D65" w:rsidRDefault="00104CA5" w:rsidP="003A20C2">
            <w:pPr>
              <w:widowControl/>
              <w:jc w:val="distribute"/>
              <w:rPr>
                <w:rFonts w:ascii="方正小标宋简体" w:eastAsia="方正小标宋简体" w:hAnsi="华文中宋" w:cs="宋体"/>
                <w:color w:val="FF0000"/>
                <w:spacing w:val="-20"/>
                <w:kern w:val="0"/>
                <w:sz w:val="52"/>
                <w:szCs w:val="52"/>
              </w:rPr>
            </w:pPr>
            <w:r w:rsidRPr="00DF081D">
              <w:rPr>
                <w:rFonts w:ascii="方正小标宋简体" w:eastAsia="方正小标宋简体" w:hAnsi="宋体" w:cs="宋体"/>
                <w:noProof/>
                <w:color w:val="FF0000"/>
                <w:spacing w:val="-20"/>
                <w:kern w:val="0"/>
                <w:sz w:val="52"/>
                <w:szCs w:val="52"/>
              </w:rPr>
              <mc:AlternateContent>
                <mc:Choice Requires="wps">
                  <w:drawing>
                    <wp:anchor distT="0" distB="0" distL="114300" distR="114300" simplePos="0" relativeHeight="251659264" behindDoc="0" locked="0" layoutInCell="1" allowOverlap="1" wp14:anchorId="171C5B6E" wp14:editId="35EC3CDD">
                      <wp:simplePos x="0" y="0"/>
                      <wp:positionH relativeFrom="column">
                        <wp:posOffset>4962525</wp:posOffset>
                      </wp:positionH>
                      <wp:positionV relativeFrom="paragraph">
                        <wp:posOffset>377825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25400" cap="flat" cmpd="sng" algn="ctr">
                                <a:noFill/>
                                <a:prstDash val="solid"/>
                              </a:ln>
                              <a:effectLst/>
                            </wps:spPr>
                            <wps:txbx>
                              <w:txbxContent>
                                <w:p w:rsidR="00104CA5" w:rsidRPr="009A2FAD" w:rsidRDefault="00104CA5" w:rsidP="00104CA5">
                                  <w:pPr>
                                    <w:widowControl/>
                                    <w:jc w:val="center"/>
                                    <w:rPr>
                                      <w:rFonts w:ascii="方正小标宋简体" w:eastAsia="方正小标宋简体" w:hAnsi="宋体" w:cs="宋体"/>
                                      <w:color w:val="FF0000"/>
                                      <w:spacing w:val="-20"/>
                                      <w:kern w:val="0"/>
                                      <w:sz w:val="52"/>
                                      <w:szCs w:val="52"/>
                                    </w:rPr>
                                  </w:pPr>
                                  <w:r w:rsidRPr="009A2FAD">
                                    <w:rPr>
                                      <w:rFonts w:ascii="方正小标宋简体" w:eastAsia="方正小标宋简体" w:hAnsi="宋体" w:cs="宋体" w:hint="eastAsia"/>
                                      <w:color w:val="FF0000"/>
                                      <w:spacing w:val="-20"/>
                                      <w:kern w:val="0"/>
                                      <w:sz w:val="52"/>
                                      <w:szCs w:val="52"/>
                                    </w:rPr>
                                    <w:t>文件</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71C5B6E" id="_x0000_t202" coordsize="21600,21600" o:spt="202" path="m,l,21600r21600,l21600,xe">
                      <v:stroke joinstyle="miter"/>
                      <v:path gradientshapeok="t" o:connecttype="rect"/>
                    </v:shapetype>
                    <v:shape id="文本框 1" o:spid="_x0000_s1026" type="#_x0000_t202" style="position:absolute;left:0;text-align:left;margin-left:390.75pt;margin-top:29.75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" filled="f" stroked="f" strokeweight="2pt">
                      <v:textbox style="mso-fit-shape-to-text:t">
                        <w:txbxContent>
                          <w:p w:rsidR="00104CA5" w:rsidRPr="009A2FAD" w:rsidRDefault="00104CA5" w:rsidP="00104CA5">
                            <w:pPr>
                              <w:widowControl/>
                              <w:jc w:val="center"/>
                              <w:rPr>
                                <w:rFonts w:ascii="方正小标宋简体" w:eastAsia="方正小标宋简体" w:hAnsi="宋体" w:cs="宋体"/>
                                <w:color w:val="FF0000"/>
                                <w:spacing w:val="-20"/>
                                <w:kern w:val="0"/>
                                <w:sz w:val="52"/>
                                <w:szCs w:val="52"/>
                              </w:rPr>
                            </w:pPr>
                            <w:r w:rsidRPr="009A2FAD">
                              <w:rPr>
                                <w:rFonts w:ascii="方正小标宋简体" w:eastAsia="方正小标宋简体" w:hAnsi="宋体" w:cs="宋体" w:hint="eastAsia"/>
                                <w:color w:val="FF0000"/>
                                <w:spacing w:val="-20"/>
                                <w:kern w:val="0"/>
                                <w:sz w:val="52"/>
                                <w:szCs w:val="52"/>
                              </w:rPr>
                              <w:t>文件</w:t>
                            </w:r>
                          </w:p>
                        </w:txbxContent>
                      </v:textbox>
                    </v:shape>
                  </w:pict>
                </mc:Fallback>
              </mc:AlternateContent>
            </w:r>
            <w:r w:rsidRPr="00DF081D">
              <w:rPr>
                <w:rFonts w:ascii="方正小标宋简体" w:eastAsia="方正小标宋简体" w:hAnsi="宋体" w:cs="宋体" w:hint="eastAsia"/>
                <w:color w:val="FF0000"/>
                <w:spacing w:val="-20"/>
                <w:kern w:val="0"/>
                <w:sz w:val="52"/>
                <w:szCs w:val="52"/>
              </w:rPr>
              <w:t>上海市闵行区体育局</w:t>
            </w:r>
          </w:p>
        </w:tc>
      </w:tr>
      <w:tr w:rsidR="00104CA5" w:rsidRPr="00934D65" w:rsidTr="003A20C2">
        <w:tc>
          <w:tcPr>
            <w:tcW w:w="8046" w:type="dxa"/>
          </w:tcPr>
          <w:p w:rsidR="00104CA5" w:rsidRPr="00934D65" w:rsidRDefault="00104CA5" w:rsidP="003A20C2">
            <w:pPr>
              <w:widowControl/>
              <w:jc w:val="distribute"/>
              <w:rPr>
                <w:rFonts w:ascii="方正小标宋简体" w:eastAsia="方正小标宋简体" w:hAnsi="华文中宋" w:cs="宋体"/>
                <w:color w:val="FF0000"/>
                <w:spacing w:val="-20"/>
                <w:kern w:val="0"/>
                <w:sz w:val="52"/>
                <w:szCs w:val="52"/>
              </w:rPr>
            </w:pPr>
            <w:r w:rsidRPr="00DF081D">
              <w:rPr>
                <w:rFonts w:ascii="方正小标宋简体" w:eastAsia="方正小标宋简体" w:hAnsi="宋体" w:cs="宋体" w:hint="eastAsia"/>
                <w:color w:val="FF0000"/>
                <w:spacing w:val="-20"/>
                <w:kern w:val="0"/>
                <w:sz w:val="52"/>
                <w:szCs w:val="52"/>
              </w:rPr>
              <w:t>上海市闵行区发展和改革委员会</w:t>
            </w:r>
          </w:p>
        </w:tc>
      </w:tr>
      <w:tr w:rsidR="00104CA5" w:rsidRPr="00934D65" w:rsidTr="003A20C2">
        <w:tc>
          <w:tcPr>
            <w:tcW w:w="8046" w:type="dxa"/>
          </w:tcPr>
          <w:p w:rsidR="00104CA5" w:rsidRPr="00934D65" w:rsidRDefault="00104CA5" w:rsidP="003A20C2">
            <w:pPr>
              <w:widowControl/>
              <w:jc w:val="distribute"/>
              <w:rPr>
                <w:rFonts w:ascii="方正小标宋简体" w:eastAsia="方正小标宋简体" w:hAnsi="华文中宋" w:cs="宋体"/>
                <w:color w:val="FF0000"/>
                <w:spacing w:val="-20"/>
                <w:kern w:val="0"/>
                <w:sz w:val="52"/>
                <w:szCs w:val="52"/>
              </w:rPr>
            </w:pPr>
            <w:r w:rsidRPr="00DF081D">
              <w:rPr>
                <w:rFonts w:ascii="方正小标宋简体" w:eastAsia="方正小标宋简体" w:hAnsi="宋体" w:cs="宋体" w:hint="eastAsia"/>
                <w:color w:val="FF0000"/>
                <w:spacing w:val="-20"/>
                <w:kern w:val="0"/>
                <w:sz w:val="52"/>
                <w:szCs w:val="52"/>
              </w:rPr>
              <w:t>上海市闵行区财政局</w:t>
            </w:r>
          </w:p>
        </w:tc>
      </w:tr>
      <w:tr w:rsidR="00104CA5" w:rsidRPr="00934D65" w:rsidTr="003A20C2">
        <w:tc>
          <w:tcPr>
            <w:tcW w:w="8046" w:type="dxa"/>
          </w:tcPr>
          <w:p w:rsidR="00104CA5" w:rsidRPr="009A2FAD" w:rsidRDefault="00104CA5" w:rsidP="003A20C2">
            <w:pPr>
              <w:widowControl/>
              <w:jc w:val="distribute"/>
              <w:rPr>
                <w:rFonts w:ascii="方正小标宋简体" w:eastAsia="方正小标宋简体" w:hAnsi="华文中宋" w:cs="宋体"/>
                <w:color w:val="FF0000"/>
                <w:spacing w:val="-44"/>
                <w:kern w:val="0"/>
                <w:sz w:val="52"/>
                <w:szCs w:val="52"/>
              </w:rPr>
            </w:pPr>
            <w:r w:rsidRPr="009A2FAD">
              <w:rPr>
                <w:rFonts w:ascii="方正小标宋简体" w:eastAsia="方正小标宋简体" w:hAnsi="宋体" w:cs="宋体" w:hint="eastAsia"/>
                <w:color w:val="FF0000"/>
                <w:spacing w:val="-44"/>
                <w:kern w:val="0"/>
                <w:sz w:val="52"/>
                <w:szCs w:val="52"/>
              </w:rPr>
              <w:t>上海市闵行区精神文明建设委员会办公室</w:t>
            </w:r>
          </w:p>
        </w:tc>
      </w:tr>
    </w:tbl>
    <w:p w:rsidR="00104CA5" w:rsidRPr="009A2FAD" w:rsidRDefault="00104CA5" w:rsidP="00104CA5">
      <w:pPr>
        <w:widowControl/>
        <w:jc w:val="distribute"/>
        <w:rPr>
          <w:rFonts w:ascii="方正小标宋简体" w:eastAsia="方正小标宋简体" w:hAnsi="华文中宋" w:cs="宋体"/>
          <w:color w:val="FF0000"/>
          <w:kern w:val="0"/>
          <w:szCs w:val="21"/>
        </w:rPr>
      </w:pPr>
    </w:p>
    <w:p w:rsidR="00104CA5" w:rsidRPr="009A2FAD" w:rsidRDefault="00104CA5" w:rsidP="00104CA5">
      <w:pPr>
        <w:widowControl/>
        <w:jc w:val="distribute"/>
        <w:rPr>
          <w:rFonts w:ascii="仿宋_GB2312" w:eastAsia="仿宋_GB2312" w:hAnsi="宋体" w:cs="宋体"/>
          <w:kern w:val="0"/>
          <w:szCs w:val="21"/>
        </w:rPr>
      </w:pPr>
    </w:p>
    <w:p w:rsidR="00104CA5" w:rsidRDefault="00104CA5" w:rsidP="00104CA5">
      <w:pPr>
        <w:widowControl/>
        <w:jc w:val="distribute"/>
        <w:rPr>
          <w:rFonts w:ascii="仿宋_GB2312" w:eastAsia="仿宋_GB2312" w:hAnsi="宋体" w:cs="宋体"/>
          <w:kern w:val="0"/>
          <w:szCs w:val="21"/>
        </w:rPr>
      </w:pPr>
    </w:p>
    <w:p w:rsidR="00104CA5" w:rsidRPr="009A2FAD" w:rsidRDefault="00104CA5" w:rsidP="00104CA5">
      <w:pPr>
        <w:widowControl/>
        <w:jc w:val="distribute"/>
        <w:rPr>
          <w:rFonts w:ascii="仿宋_GB2312" w:eastAsia="仿宋_GB2312" w:hAnsi="宋体" w:cs="宋体"/>
          <w:kern w:val="0"/>
          <w:szCs w:val="21"/>
        </w:rPr>
      </w:pPr>
    </w:p>
    <w:p w:rsidR="00104CA5" w:rsidRPr="009A2FAD" w:rsidRDefault="00104CA5" w:rsidP="00104CA5">
      <w:pPr>
        <w:widowControl/>
        <w:jc w:val="distribute"/>
        <w:rPr>
          <w:rFonts w:ascii="仿宋_GB2312" w:eastAsia="仿宋_GB2312" w:hAnsi="宋体" w:cs="宋体"/>
          <w:kern w:val="0"/>
          <w:szCs w:val="21"/>
        </w:rPr>
      </w:pPr>
    </w:p>
    <w:p w:rsidR="000B7CFA" w:rsidRDefault="000B7CFA" w:rsidP="000B7CFA">
      <w:pPr>
        <w:widowControl/>
        <w:jc w:val="center"/>
        <w:rPr>
          <w:rFonts w:ascii="仿宋_GB2312" w:eastAsia="仿宋_GB2312" w:hAnsi="宋体" w:cs="宋体"/>
          <w:kern w:val="0"/>
          <w:sz w:val="24"/>
          <w:u w:color="FF0000"/>
        </w:rPr>
      </w:pPr>
      <w:r>
        <w:rPr>
          <w:rFonts w:ascii="仿宋_GB2312" w:eastAsia="仿宋_GB2312" w:cs="仿宋_GB2312" w:hint="eastAsia"/>
          <w:sz w:val="32"/>
          <w:szCs w:val="32"/>
        </w:rPr>
        <w:t>闵教字</w:t>
      </w:r>
      <w:bookmarkEnd w:id="0"/>
      <w:r>
        <w:rPr>
          <w:rFonts w:ascii="仿宋_GB2312" w:eastAsia="仿宋_GB2312" w:cs="仿宋_GB2312" w:hint="eastAsia"/>
          <w:sz w:val="32"/>
          <w:szCs w:val="32"/>
        </w:rPr>
        <w:t>〔</w:t>
      </w:r>
      <w:bookmarkStart w:id="1" w:name="年份"/>
      <w:r>
        <w:rPr>
          <w:rFonts w:ascii="仿宋_GB2312" w:eastAsia="仿宋_GB2312" w:cs="仿宋_GB2312"/>
          <w:sz w:val="32"/>
          <w:szCs w:val="32"/>
        </w:rPr>
        <w:t>2025</w:t>
      </w:r>
      <w:bookmarkEnd w:id="1"/>
      <w:r>
        <w:rPr>
          <w:rFonts w:ascii="仿宋_GB2312" w:eastAsia="仿宋_GB2312" w:cs="仿宋_GB2312" w:hint="eastAsia"/>
          <w:sz w:val="32"/>
          <w:szCs w:val="32"/>
        </w:rPr>
        <w:t>〕</w:t>
      </w:r>
      <w:bookmarkStart w:id="2" w:name="流水号"/>
      <w:r>
        <w:rPr>
          <w:rFonts w:ascii="仿宋_GB2312" w:eastAsia="仿宋_GB2312" w:cs="仿宋_GB2312" w:hint="eastAsia"/>
          <w:sz w:val="32"/>
          <w:szCs w:val="32"/>
        </w:rPr>
        <w:t>107号</w:t>
      </w:r>
      <w:bookmarkEnd w:id="2"/>
    </w:p>
    <w:p w:rsidR="000B7CFA" w:rsidRDefault="000B7CFA" w:rsidP="000B7CFA">
      <w:pPr>
        <w:widowControl/>
        <w:jc w:val="left"/>
        <w:rPr>
          <w:rFonts w:ascii="仿宋_GB2312" w:eastAsia="仿宋_GB2312" w:hAnsi="宋体" w:cs="宋体"/>
          <w:kern w:val="0"/>
          <w:szCs w:val="21"/>
        </w:rPr>
      </w:pPr>
      <w:r>
        <w:rPr>
          <w:rFonts w:ascii="仿宋_GB2312" w:eastAsia="仿宋_GB2312" w:hAnsi="宋体" w:cs="宋体" w:hint="eastAsia"/>
          <w:kern w:val="0"/>
          <w:szCs w:val="21"/>
          <w:u w:val="thick" w:color="FF0000"/>
        </w:rPr>
        <w:t xml:space="preserve">                                                                             </w:t>
      </w:r>
      <w:r>
        <w:rPr>
          <w:rFonts w:ascii="仿宋_GB2312" w:eastAsia="仿宋_GB2312" w:hAnsi="宋体" w:cs="宋体"/>
          <w:kern w:val="0"/>
          <w:szCs w:val="21"/>
          <w:u w:val="thick" w:color="FF0000"/>
        </w:rPr>
        <w:t xml:space="preserve">    </w:t>
      </w:r>
      <w:r>
        <w:rPr>
          <w:rFonts w:ascii="仿宋_GB2312" w:eastAsia="仿宋_GB2312" w:hAnsi="宋体" w:cs="宋体" w:hint="eastAsia"/>
          <w:kern w:val="0"/>
          <w:szCs w:val="21"/>
          <w:u w:val="thick" w:color="FF0000"/>
        </w:rPr>
        <w:t xml:space="preserve">   </w:t>
      </w:r>
    </w:p>
    <w:p w:rsidR="000B7CFA" w:rsidRDefault="000B7CFA" w:rsidP="000B7CFA">
      <w:pPr>
        <w:widowControl/>
        <w:spacing w:line="324" w:lineRule="auto"/>
        <w:ind w:right="640"/>
        <w:rPr>
          <w:rFonts w:ascii="仿宋_GB2312" w:eastAsia="仿宋_GB2312" w:hAnsi="宋体" w:cs="宋体"/>
          <w:kern w:val="0"/>
          <w:sz w:val="32"/>
          <w:szCs w:val="32"/>
        </w:rPr>
      </w:pPr>
    </w:p>
    <w:p w:rsidR="000B7CFA" w:rsidRDefault="000B7CFA" w:rsidP="00104CA5">
      <w:pPr>
        <w:widowControl/>
        <w:tabs>
          <w:tab w:val="left" w:pos="4510"/>
        </w:tabs>
        <w:adjustRightInd w:val="0"/>
        <w:snapToGrid w:val="0"/>
        <w:jc w:val="center"/>
        <w:rPr>
          <w:rFonts w:ascii="方正小标宋简体" w:eastAsia="方正小标宋简体" w:hAnsi="宋体" w:cs="宋体"/>
          <w:kern w:val="0"/>
          <w:sz w:val="44"/>
          <w:szCs w:val="44"/>
        </w:rPr>
      </w:pPr>
      <w:bookmarkStart w:id="3" w:name="标题"/>
      <w:r>
        <w:rPr>
          <w:rFonts w:ascii="方正小标宋简体" w:eastAsia="方正小标宋简体" w:hAnsi="宋体" w:cs="宋体" w:hint="eastAsia"/>
          <w:kern w:val="0"/>
          <w:sz w:val="44"/>
          <w:szCs w:val="44"/>
        </w:rPr>
        <w:t>关于印发《闵行区学校体育场馆向社会开放管理办法》的通知</w:t>
      </w:r>
      <w:bookmarkEnd w:id="3"/>
    </w:p>
    <w:p w:rsidR="000B7CFA" w:rsidRPr="00C54138" w:rsidRDefault="000B7CFA" w:rsidP="00104CA5">
      <w:pPr>
        <w:widowControl/>
        <w:adjustRightInd w:val="0"/>
        <w:snapToGrid w:val="0"/>
        <w:spacing w:line="360" w:lineRule="auto"/>
        <w:ind w:right="640"/>
        <w:rPr>
          <w:rFonts w:ascii="仿宋" w:eastAsia="仿宋" w:hAnsi="仿宋" w:cs="宋体"/>
          <w:kern w:val="0"/>
          <w:sz w:val="32"/>
          <w:szCs w:val="32"/>
        </w:rPr>
      </w:pPr>
    </w:p>
    <w:p w:rsidR="000B7CFA" w:rsidRPr="00C54138" w:rsidRDefault="000B7CFA" w:rsidP="00104CA5">
      <w:pPr>
        <w:widowControl/>
        <w:adjustRightInd w:val="0"/>
        <w:snapToGrid w:val="0"/>
        <w:spacing w:line="360" w:lineRule="auto"/>
        <w:ind w:right="640"/>
        <w:rPr>
          <w:rFonts w:ascii="仿宋" w:eastAsia="仿宋" w:hAnsi="仿宋" w:cs="宋体"/>
          <w:kern w:val="0"/>
          <w:sz w:val="32"/>
          <w:szCs w:val="32"/>
        </w:rPr>
      </w:pPr>
      <w:bookmarkStart w:id="4" w:name="主送单位"/>
      <w:r w:rsidRPr="00C54138">
        <w:rPr>
          <w:rFonts w:ascii="仿宋" w:eastAsia="仿宋" w:hAnsi="仿宋" w:cs="宋体" w:hint="eastAsia"/>
          <w:kern w:val="0"/>
          <w:sz w:val="32"/>
          <w:szCs w:val="32"/>
        </w:rPr>
        <w:t>各街镇（莘庄工业区）、各中小学校</w:t>
      </w:r>
      <w:bookmarkEnd w:id="4"/>
      <w:r w:rsidRPr="00C54138">
        <w:rPr>
          <w:rFonts w:ascii="仿宋" w:eastAsia="仿宋" w:hAnsi="仿宋" w:cs="宋体" w:hint="eastAsia"/>
          <w:kern w:val="0"/>
          <w:sz w:val="32"/>
          <w:szCs w:val="32"/>
        </w:rPr>
        <w:t>：</w:t>
      </w:r>
    </w:p>
    <w:p w:rsidR="000B7CFA" w:rsidRPr="00C54138" w:rsidRDefault="000B7CFA" w:rsidP="00104CA5">
      <w:pPr>
        <w:adjustRightInd w:val="0"/>
        <w:snapToGrid w:val="0"/>
        <w:spacing w:line="360" w:lineRule="auto"/>
        <w:ind w:firstLineChars="200" w:firstLine="640"/>
        <w:rPr>
          <w:rFonts w:ascii="仿宋" w:eastAsia="仿宋" w:hAnsi="仿宋" w:cs="方正仿宋_GB2312"/>
          <w:sz w:val="32"/>
          <w:szCs w:val="32"/>
        </w:rPr>
      </w:pPr>
      <w:bookmarkStart w:id="5" w:name="zhengwen"/>
      <w:r w:rsidRPr="00C54138">
        <w:rPr>
          <w:rFonts w:ascii="仿宋" w:eastAsia="仿宋" w:hAnsi="仿宋" w:cs="方正仿宋_GB2312" w:hint="eastAsia"/>
          <w:sz w:val="32"/>
          <w:szCs w:val="32"/>
        </w:rPr>
        <w:t>现将《闵行区学校体育场馆向社会开放管理办法》印发给你们，请结合单位实际，认真贯彻落实。</w:t>
      </w:r>
    </w:p>
    <w:p w:rsidR="000B7CFA" w:rsidRPr="00C54138" w:rsidRDefault="000B7CFA" w:rsidP="00104CA5">
      <w:pPr>
        <w:adjustRightInd w:val="0"/>
        <w:snapToGrid w:val="0"/>
        <w:spacing w:line="360" w:lineRule="auto"/>
        <w:ind w:firstLineChars="200" w:firstLine="640"/>
        <w:rPr>
          <w:rFonts w:ascii="仿宋" w:eastAsia="仿宋" w:hAnsi="仿宋" w:cs="方正仿宋_GB2312"/>
          <w:sz w:val="32"/>
          <w:szCs w:val="32"/>
        </w:rPr>
      </w:pPr>
    </w:p>
    <w:p w:rsidR="000B7CFA" w:rsidRPr="00C54138" w:rsidRDefault="000B7CFA" w:rsidP="00104CA5">
      <w:pPr>
        <w:adjustRightInd w:val="0"/>
        <w:snapToGrid w:val="0"/>
        <w:spacing w:line="360" w:lineRule="auto"/>
        <w:ind w:firstLineChars="200" w:firstLine="640"/>
        <w:rPr>
          <w:rFonts w:ascii="仿宋" w:eastAsia="仿宋" w:hAnsi="仿宋" w:cs="方正仿宋_GB2312"/>
          <w:sz w:val="32"/>
          <w:szCs w:val="32"/>
        </w:rPr>
      </w:pPr>
      <w:r w:rsidRPr="00C54138">
        <w:rPr>
          <w:rFonts w:ascii="仿宋" w:eastAsia="仿宋" w:hAnsi="仿宋" w:cs="方正仿宋_GB2312" w:hint="eastAsia"/>
          <w:sz w:val="32"/>
          <w:szCs w:val="32"/>
        </w:rPr>
        <w:t>附件：闵行区学校体育场馆向社会开放管理办法</w:t>
      </w:r>
    </w:p>
    <w:p w:rsidR="000B7CFA" w:rsidRDefault="000B7CFA" w:rsidP="00104CA5">
      <w:pPr>
        <w:adjustRightInd w:val="0"/>
        <w:snapToGrid w:val="0"/>
        <w:spacing w:line="360" w:lineRule="auto"/>
        <w:rPr>
          <w:rFonts w:ascii="仿宋" w:eastAsia="仿宋" w:hAnsi="仿宋" w:cs="方正仿宋_GB2312"/>
          <w:sz w:val="32"/>
          <w:szCs w:val="32"/>
        </w:rPr>
      </w:pPr>
    </w:p>
    <w:p w:rsidR="00104CA5" w:rsidRDefault="00104CA5" w:rsidP="00104CA5">
      <w:pPr>
        <w:adjustRightInd w:val="0"/>
        <w:snapToGrid w:val="0"/>
        <w:spacing w:line="360" w:lineRule="auto"/>
        <w:rPr>
          <w:rFonts w:ascii="仿宋" w:eastAsia="仿宋" w:hAnsi="仿宋" w:cs="方正仿宋_GB2312"/>
          <w:sz w:val="32"/>
          <w:szCs w:val="32"/>
        </w:rPr>
      </w:pPr>
      <w:bookmarkStart w:id="6" w:name="_GoBack"/>
      <w:bookmarkEnd w:id="6"/>
    </w:p>
    <w:p w:rsidR="00104CA5" w:rsidRDefault="00104CA5" w:rsidP="00104CA5">
      <w:pPr>
        <w:adjustRightInd w:val="0"/>
        <w:snapToGrid w:val="0"/>
        <w:spacing w:line="360" w:lineRule="auto"/>
        <w:rPr>
          <w:rFonts w:ascii="仿宋" w:eastAsia="仿宋" w:hAnsi="仿宋" w:cs="方正仿宋_GB2312"/>
          <w:sz w:val="32"/>
          <w:szCs w:val="32"/>
        </w:rPr>
      </w:pPr>
      <w:r>
        <w:rPr>
          <w:rFonts w:ascii="仿宋" w:eastAsia="仿宋" w:hAnsi="仿宋" w:cs="方正仿宋_GB2312" w:hint="eastAsia"/>
          <w:sz w:val="32"/>
          <w:szCs w:val="32"/>
        </w:rPr>
        <w:lastRenderedPageBreak/>
        <w:t>（此页无正文）</w:t>
      </w:r>
    </w:p>
    <w:bookmarkEnd w:id="5"/>
    <w:p w:rsidR="00104CA5" w:rsidRDefault="00104CA5" w:rsidP="00104CA5">
      <w:pPr>
        <w:spacing w:line="360" w:lineRule="auto"/>
        <w:ind w:right="83"/>
        <w:rPr>
          <w:rFonts w:ascii="仿宋" w:eastAsia="仿宋" w:hAnsi="仿宋"/>
          <w:sz w:val="32"/>
          <w:szCs w:val="32"/>
        </w:rPr>
      </w:pPr>
    </w:p>
    <w:p w:rsidR="00104CA5" w:rsidRDefault="00104CA5" w:rsidP="00104CA5">
      <w:pPr>
        <w:spacing w:line="360" w:lineRule="auto"/>
        <w:ind w:right="83"/>
        <w:rPr>
          <w:rFonts w:ascii="仿宋" w:eastAsia="仿宋" w:hAnsi="仿宋"/>
          <w:sz w:val="32"/>
          <w:szCs w:val="32"/>
        </w:rPr>
      </w:pPr>
    </w:p>
    <w:p w:rsidR="00104CA5" w:rsidRDefault="00104CA5" w:rsidP="00104CA5">
      <w:pPr>
        <w:spacing w:line="360" w:lineRule="auto"/>
        <w:ind w:right="83"/>
        <w:rPr>
          <w:rFonts w:ascii="仿宋" w:eastAsia="仿宋" w:hAnsi="仿宋"/>
          <w:sz w:val="32"/>
          <w:szCs w:val="32"/>
        </w:rPr>
      </w:pPr>
    </w:p>
    <w:p w:rsidR="00104CA5" w:rsidRDefault="00104CA5" w:rsidP="00104CA5">
      <w:pPr>
        <w:spacing w:line="360" w:lineRule="auto"/>
        <w:ind w:right="83"/>
        <w:rPr>
          <w:rFonts w:ascii="仿宋" w:eastAsia="仿宋" w:hAnsi="仿宋"/>
          <w:sz w:val="32"/>
          <w:szCs w:val="32"/>
        </w:rPr>
      </w:pPr>
    </w:p>
    <w:p w:rsidR="00104CA5" w:rsidRPr="009A2FAD" w:rsidRDefault="00104CA5" w:rsidP="00104CA5">
      <w:pPr>
        <w:wordWrap w:val="0"/>
        <w:spacing w:line="360" w:lineRule="auto"/>
        <w:ind w:right="83"/>
        <w:jc w:val="right"/>
        <w:rPr>
          <w:rFonts w:ascii="仿宋" w:eastAsia="仿宋" w:hAnsi="仿宋"/>
          <w:spacing w:val="-20"/>
          <w:sz w:val="32"/>
          <w:szCs w:val="32"/>
        </w:rPr>
      </w:pPr>
      <w:r w:rsidRPr="00BA5C08">
        <w:rPr>
          <w:rFonts w:ascii="仿宋" w:eastAsia="仿宋" w:hAnsi="仿宋" w:cs="宋体" w:hint="eastAsia"/>
          <w:kern w:val="0"/>
          <w:sz w:val="32"/>
          <w:szCs w:val="32"/>
        </w:rPr>
        <w:t>上海市闵行区教育局</w:t>
      </w:r>
      <w:r>
        <w:rPr>
          <w:rFonts w:ascii="仿宋" w:eastAsia="仿宋" w:hAnsi="仿宋" w:cs="宋体" w:hint="eastAsia"/>
          <w:kern w:val="0"/>
          <w:sz w:val="32"/>
          <w:szCs w:val="32"/>
        </w:rPr>
        <w:t xml:space="preserve">        </w:t>
      </w:r>
      <w:r w:rsidRPr="00DF081D">
        <w:rPr>
          <w:rFonts w:ascii="仿宋" w:eastAsia="仿宋" w:hAnsi="仿宋" w:hint="eastAsia"/>
          <w:sz w:val="32"/>
          <w:szCs w:val="32"/>
        </w:rPr>
        <w:t>上海市闵行区体育局</w:t>
      </w:r>
    </w:p>
    <w:p w:rsidR="00104CA5" w:rsidRDefault="00104CA5" w:rsidP="00104CA5">
      <w:pPr>
        <w:spacing w:line="360" w:lineRule="auto"/>
        <w:ind w:right="83"/>
        <w:jc w:val="right"/>
        <w:rPr>
          <w:rFonts w:ascii="仿宋" w:eastAsia="仿宋" w:hAnsi="仿宋"/>
          <w:sz w:val="32"/>
          <w:szCs w:val="32"/>
        </w:rPr>
      </w:pPr>
    </w:p>
    <w:p w:rsidR="00104CA5" w:rsidRDefault="00104CA5" w:rsidP="00104CA5">
      <w:pPr>
        <w:spacing w:line="360" w:lineRule="auto"/>
        <w:ind w:right="83"/>
        <w:jc w:val="right"/>
        <w:rPr>
          <w:rFonts w:ascii="仿宋" w:eastAsia="仿宋" w:hAnsi="仿宋"/>
          <w:sz w:val="32"/>
          <w:szCs w:val="32"/>
        </w:rPr>
      </w:pPr>
    </w:p>
    <w:p w:rsidR="00104CA5" w:rsidRPr="009A2FAD" w:rsidRDefault="00104CA5" w:rsidP="00104CA5">
      <w:pPr>
        <w:spacing w:line="360" w:lineRule="auto"/>
        <w:ind w:right="83"/>
        <w:jc w:val="right"/>
        <w:rPr>
          <w:rFonts w:ascii="仿宋" w:eastAsia="仿宋" w:hAnsi="仿宋"/>
          <w:sz w:val="32"/>
          <w:szCs w:val="32"/>
        </w:rPr>
      </w:pPr>
    </w:p>
    <w:p w:rsidR="00104CA5" w:rsidRPr="009A2FAD" w:rsidRDefault="00104CA5" w:rsidP="00104CA5">
      <w:pPr>
        <w:wordWrap w:val="0"/>
        <w:spacing w:line="360" w:lineRule="auto"/>
        <w:ind w:right="83"/>
        <w:jc w:val="right"/>
        <w:rPr>
          <w:rFonts w:ascii="仿宋" w:eastAsia="仿宋" w:hAnsi="仿宋"/>
          <w:spacing w:val="-20"/>
          <w:sz w:val="32"/>
          <w:szCs w:val="32"/>
        </w:rPr>
      </w:pPr>
      <w:r w:rsidRPr="009A2FAD">
        <w:rPr>
          <w:rFonts w:ascii="仿宋" w:eastAsia="仿宋" w:hAnsi="仿宋" w:hint="eastAsia"/>
          <w:spacing w:val="-20"/>
          <w:sz w:val="32"/>
          <w:szCs w:val="32"/>
        </w:rPr>
        <w:t>上海市闵行区发展和改革委员会</w:t>
      </w:r>
      <w:r>
        <w:rPr>
          <w:rFonts w:ascii="仿宋" w:eastAsia="仿宋" w:hAnsi="仿宋" w:hint="eastAsia"/>
          <w:spacing w:val="-20"/>
          <w:sz w:val="32"/>
          <w:szCs w:val="32"/>
        </w:rPr>
        <w:t xml:space="preserve">        </w:t>
      </w:r>
      <w:r w:rsidRPr="00DF081D">
        <w:rPr>
          <w:rFonts w:ascii="仿宋" w:eastAsia="仿宋" w:hAnsi="仿宋" w:hint="eastAsia"/>
          <w:sz w:val="32"/>
          <w:szCs w:val="32"/>
        </w:rPr>
        <w:t>上海市闵行区财政局</w:t>
      </w:r>
    </w:p>
    <w:p w:rsidR="00104CA5" w:rsidRDefault="00104CA5" w:rsidP="00104CA5">
      <w:pPr>
        <w:widowControl/>
        <w:spacing w:line="360" w:lineRule="auto"/>
        <w:ind w:rightChars="400" w:right="840"/>
        <w:jc w:val="right"/>
        <w:rPr>
          <w:rFonts w:ascii="仿宋" w:eastAsia="仿宋" w:hAnsi="仿宋" w:cs="宋体"/>
          <w:kern w:val="0"/>
          <w:sz w:val="32"/>
          <w:szCs w:val="32"/>
        </w:rPr>
      </w:pPr>
      <w:bookmarkStart w:id="7" w:name="落款单位"/>
      <w:bookmarkEnd w:id="7"/>
    </w:p>
    <w:p w:rsidR="00104CA5" w:rsidRDefault="00104CA5" w:rsidP="00104CA5">
      <w:pPr>
        <w:widowControl/>
        <w:spacing w:line="360" w:lineRule="auto"/>
        <w:ind w:rightChars="400" w:right="840"/>
        <w:jc w:val="right"/>
        <w:rPr>
          <w:rFonts w:ascii="仿宋" w:eastAsia="仿宋" w:hAnsi="仿宋" w:cs="宋体"/>
          <w:kern w:val="0"/>
          <w:sz w:val="32"/>
          <w:szCs w:val="32"/>
        </w:rPr>
      </w:pPr>
    </w:p>
    <w:p w:rsidR="00104CA5" w:rsidRDefault="00104CA5" w:rsidP="00104CA5">
      <w:pPr>
        <w:widowControl/>
        <w:spacing w:line="360" w:lineRule="auto"/>
        <w:ind w:rightChars="400" w:right="840"/>
        <w:jc w:val="right"/>
        <w:rPr>
          <w:rFonts w:ascii="仿宋" w:eastAsia="仿宋" w:hAnsi="仿宋" w:cs="宋体"/>
          <w:kern w:val="0"/>
          <w:sz w:val="32"/>
          <w:szCs w:val="32"/>
        </w:rPr>
      </w:pPr>
    </w:p>
    <w:p w:rsidR="00104CA5" w:rsidRPr="00BA5C08" w:rsidRDefault="00104CA5" w:rsidP="00104CA5">
      <w:pPr>
        <w:widowControl/>
        <w:spacing w:line="360" w:lineRule="auto"/>
        <w:ind w:rightChars="39" w:right="82"/>
        <w:jc w:val="center"/>
        <w:rPr>
          <w:rFonts w:ascii="仿宋" w:eastAsia="仿宋" w:hAnsi="仿宋" w:cs="宋体"/>
          <w:kern w:val="0"/>
          <w:sz w:val="32"/>
          <w:szCs w:val="32"/>
        </w:rPr>
      </w:pPr>
      <w:r>
        <w:rPr>
          <w:rFonts w:ascii="仿宋" w:eastAsia="仿宋" w:hAnsi="仿宋" w:hint="eastAsia"/>
          <w:spacing w:val="-20"/>
          <w:sz w:val="32"/>
          <w:szCs w:val="32"/>
        </w:rPr>
        <w:t xml:space="preserve">            </w:t>
      </w:r>
      <w:r w:rsidRPr="009A2FAD">
        <w:rPr>
          <w:rFonts w:ascii="仿宋" w:eastAsia="仿宋" w:hAnsi="仿宋" w:hint="eastAsia"/>
          <w:spacing w:val="-20"/>
          <w:sz w:val="32"/>
          <w:szCs w:val="32"/>
        </w:rPr>
        <w:t>上海市闵行区精神文明建设委员会办公室</w:t>
      </w:r>
    </w:p>
    <w:p w:rsidR="00104CA5" w:rsidRPr="00BA5C08" w:rsidRDefault="00104CA5" w:rsidP="00104CA5">
      <w:pPr>
        <w:widowControl/>
        <w:spacing w:line="360" w:lineRule="auto"/>
        <w:ind w:rightChars="39" w:right="82"/>
        <w:jc w:val="center"/>
        <w:rPr>
          <w:rFonts w:ascii="仿宋" w:eastAsia="仿宋" w:hAnsi="仿宋" w:cs="宋体"/>
          <w:kern w:val="0"/>
          <w:sz w:val="32"/>
          <w:szCs w:val="32"/>
        </w:rPr>
      </w:pPr>
      <w:bookmarkStart w:id="8" w:name="print_time"/>
      <w:bookmarkEnd w:id="8"/>
      <w:r>
        <w:rPr>
          <w:rFonts w:ascii="仿宋" w:eastAsia="仿宋" w:hAnsi="仿宋" w:cs="宋体" w:hint="eastAsia"/>
          <w:kern w:val="0"/>
          <w:sz w:val="32"/>
          <w:szCs w:val="32"/>
        </w:rPr>
        <w:t xml:space="preserve">         20</w:t>
      </w:r>
      <w:r>
        <w:rPr>
          <w:rFonts w:ascii="仿宋" w:eastAsia="仿宋" w:hAnsi="仿宋" w:cs="宋体"/>
          <w:kern w:val="0"/>
          <w:sz w:val="32"/>
          <w:szCs w:val="32"/>
        </w:rPr>
        <w:t>25</w:t>
      </w:r>
      <w:r>
        <w:rPr>
          <w:rFonts w:ascii="仿宋" w:eastAsia="仿宋" w:hAnsi="仿宋" w:cs="宋体" w:hint="eastAsia"/>
          <w:kern w:val="0"/>
          <w:sz w:val="32"/>
          <w:szCs w:val="32"/>
        </w:rPr>
        <w:t>年</w:t>
      </w:r>
      <w:r>
        <w:rPr>
          <w:rFonts w:ascii="仿宋" w:eastAsia="仿宋" w:hAnsi="仿宋" w:cs="宋体"/>
          <w:kern w:val="0"/>
          <w:sz w:val="32"/>
          <w:szCs w:val="32"/>
        </w:rPr>
        <w:t>8</w:t>
      </w:r>
      <w:r>
        <w:rPr>
          <w:rFonts w:ascii="仿宋" w:eastAsia="仿宋" w:hAnsi="仿宋" w:cs="宋体" w:hint="eastAsia"/>
          <w:kern w:val="0"/>
          <w:sz w:val="32"/>
          <w:szCs w:val="32"/>
        </w:rPr>
        <w:t>月</w:t>
      </w:r>
      <w:r>
        <w:rPr>
          <w:rFonts w:ascii="仿宋" w:eastAsia="仿宋" w:hAnsi="仿宋" w:cs="宋体"/>
          <w:kern w:val="0"/>
          <w:sz w:val="32"/>
          <w:szCs w:val="32"/>
        </w:rPr>
        <w:t>25</w:t>
      </w:r>
      <w:r>
        <w:rPr>
          <w:rFonts w:ascii="仿宋" w:eastAsia="仿宋" w:hAnsi="仿宋" w:cs="宋体" w:hint="eastAsia"/>
          <w:kern w:val="0"/>
          <w:sz w:val="32"/>
          <w:szCs w:val="32"/>
        </w:rPr>
        <w:t>日</w:t>
      </w:r>
    </w:p>
    <w:p w:rsidR="00104CA5" w:rsidRDefault="00104CA5" w:rsidP="00104CA5">
      <w:pPr>
        <w:widowControl/>
        <w:spacing w:line="360" w:lineRule="auto"/>
        <w:ind w:rightChars="39" w:right="82"/>
        <w:jc w:val="center"/>
        <w:rPr>
          <w:rFonts w:ascii="仿宋" w:eastAsia="仿宋" w:hAnsi="仿宋" w:cs="宋体"/>
          <w:kern w:val="0"/>
          <w:sz w:val="32"/>
          <w:szCs w:val="32"/>
        </w:rPr>
      </w:pPr>
    </w:p>
    <w:p w:rsidR="00104CA5" w:rsidRDefault="00104CA5" w:rsidP="00104CA5">
      <w:pPr>
        <w:widowControl/>
        <w:spacing w:line="360" w:lineRule="auto"/>
        <w:ind w:rightChars="39" w:right="82"/>
        <w:jc w:val="center"/>
        <w:rPr>
          <w:rFonts w:ascii="仿宋" w:eastAsia="仿宋" w:hAnsi="仿宋" w:cs="宋体"/>
          <w:kern w:val="0"/>
          <w:sz w:val="32"/>
          <w:szCs w:val="32"/>
        </w:rPr>
      </w:pPr>
    </w:p>
    <w:p w:rsidR="00104CA5" w:rsidRDefault="00104CA5" w:rsidP="00104CA5">
      <w:pPr>
        <w:widowControl/>
        <w:spacing w:line="360" w:lineRule="auto"/>
        <w:ind w:rightChars="39" w:right="82"/>
        <w:jc w:val="center"/>
        <w:rPr>
          <w:rFonts w:ascii="仿宋" w:eastAsia="仿宋" w:hAnsi="仿宋" w:cs="宋体"/>
          <w:kern w:val="0"/>
          <w:sz w:val="32"/>
          <w:szCs w:val="32"/>
        </w:rPr>
      </w:pPr>
    </w:p>
    <w:p w:rsidR="00104CA5" w:rsidRDefault="00104CA5" w:rsidP="00104CA5">
      <w:pPr>
        <w:widowControl/>
        <w:spacing w:line="360" w:lineRule="auto"/>
        <w:ind w:rightChars="39" w:right="82"/>
        <w:jc w:val="center"/>
        <w:rPr>
          <w:rFonts w:ascii="仿宋" w:eastAsia="仿宋" w:hAnsi="仿宋" w:cs="宋体"/>
          <w:kern w:val="0"/>
          <w:sz w:val="32"/>
          <w:szCs w:val="32"/>
        </w:rPr>
      </w:pPr>
    </w:p>
    <w:p w:rsidR="00104CA5" w:rsidRPr="00BA5C08" w:rsidRDefault="00104CA5" w:rsidP="00104CA5">
      <w:pPr>
        <w:widowControl/>
        <w:spacing w:line="360" w:lineRule="auto"/>
        <w:ind w:rightChars="39" w:right="82"/>
        <w:jc w:val="center"/>
        <w:rPr>
          <w:rFonts w:ascii="仿宋" w:eastAsia="仿宋" w:hAnsi="仿宋" w:cs="宋体" w:hint="eastAsia"/>
          <w:kern w:val="0"/>
          <w:sz w:val="32"/>
          <w:szCs w:val="32"/>
        </w:rPr>
      </w:pPr>
    </w:p>
    <w:p w:rsidR="000B7CFA" w:rsidRDefault="000B7CFA" w:rsidP="000B7CFA">
      <w:pPr>
        <w:widowControl/>
        <w:spacing w:line="324" w:lineRule="auto"/>
        <w:ind w:leftChars="100" w:left="210"/>
        <w:rPr>
          <w:rFonts w:ascii="黑体" w:eastAsia="黑体" w:hAnsi="黑体" w:cs="宋体"/>
          <w:kern w:val="0"/>
          <w:sz w:val="28"/>
          <w:szCs w:val="28"/>
        </w:rPr>
      </w:pPr>
      <w:r>
        <w:rPr>
          <w:rFonts w:ascii="黑体" w:eastAsia="黑体" w:hAnsi="黑体" w:cs="宋体" w:hint="eastAsia"/>
          <w:kern w:val="0"/>
          <w:sz w:val="28"/>
          <w:szCs w:val="28"/>
        </w:rPr>
        <w:t>公开属性：</w:t>
      </w:r>
      <w:bookmarkStart w:id="9" w:name="公开属性"/>
      <w:r>
        <w:rPr>
          <w:rFonts w:ascii="黑体" w:eastAsia="黑体" w:hAnsi="黑体" w:cs="宋体" w:hint="eastAsia"/>
          <w:kern w:val="0"/>
          <w:sz w:val="28"/>
          <w:szCs w:val="28"/>
        </w:rPr>
        <w:t>主动公开</w:t>
      </w:r>
      <w:bookmarkEnd w:id="9"/>
    </w:p>
    <w:tbl>
      <w:tblPr>
        <w:tblW w:w="8946" w:type="dxa"/>
        <w:tblBorders>
          <w:top w:val="single" w:sz="8" w:space="0" w:color="auto"/>
          <w:bottom w:val="single" w:sz="8" w:space="0" w:color="auto"/>
          <w:insideH w:val="single" w:sz="6" w:space="0" w:color="auto"/>
          <w:insideV w:val="single" w:sz="6" w:space="0" w:color="auto"/>
        </w:tblBorders>
        <w:tblLayout w:type="fixed"/>
        <w:tblLook w:val="0000" w:firstRow="0" w:lastRow="0" w:firstColumn="0" w:lastColumn="0" w:noHBand="0" w:noVBand="0"/>
      </w:tblPr>
      <w:tblGrid>
        <w:gridCol w:w="8946"/>
      </w:tblGrid>
      <w:tr w:rsidR="000B7CFA" w:rsidTr="00104CA5">
        <w:tc>
          <w:tcPr>
            <w:tcW w:w="8946" w:type="dxa"/>
            <w:tcBorders>
              <w:top w:val="single" w:sz="6" w:space="0" w:color="auto"/>
            </w:tcBorders>
          </w:tcPr>
          <w:p w:rsidR="000B7CFA" w:rsidRDefault="000B7CFA" w:rsidP="000B7CFA">
            <w:pPr>
              <w:tabs>
                <w:tab w:val="right" w:pos="8089"/>
              </w:tabs>
              <w:spacing w:line="560" w:lineRule="exact"/>
              <w:ind w:right="641"/>
              <w:rPr>
                <w:rFonts w:ascii="方正小标宋简体" w:eastAsia="方正小标宋简体" w:cs="仿宋_GB2312"/>
                <w:sz w:val="44"/>
                <w:szCs w:val="44"/>
              </w:rPr>
            </w:pPr>
            <w:bookmarkStart w:id="10" w:name="印发单位"/>
            <w:r>
              <w:rPr>
                <w:rFonts w:ascii="仿宋_GB2312" w:eastAsia="仿宋_GB2312" w:cs="仿宋_GB2312" w:hint="eastAsia"/>
                <w:sz w:val="28"/>
                <w:szCs w:val="28"/>
              </w:rPr>
              <w:t>上海市闵行区教育局办公室</w:t>
            </w:r>
            <w:bookmarkEnd w:id="10"/>
            <w:r>
              <w:rPr>
                <w:rFonts w:ascii="仿宋_GB2312" w:eastAsia="仿宋_GB2312" w:cs="仿宋_GB2312"/>
                <w:sz w:val="28"/>
                <w:szCs w:val="28"/>
              </w:rPr>
              <w:tab/>
            </w:r>
            <w:r>
              <w:rPr>
                <w:rFonts w:ascii="仿宋_GB2312" w:eastAsia="仿宋_GB2312" w:cs="仿宋_GB2312" w:hint="eastAsia"/>
                <w:sz w:val="28"/>
                <w:szCs w:val="28"/>
              </w:rPr>
              <w:t xml:space="preserve">        </w:t>
            </w:r>
            <w:r>
              <w:rPr>
                <w:rFonts w:ascii="仿宋_GB2312" w:eastAsia="仿宋_GB2312" w:cs="仿宋_GB2312"/>
                <w:sz w:val="28"/>
                <w:szCs w:val="28"/>
              </w:rPr>
              <w:t xml:space="preserve">  </w:t>
            </w:r>
            <w:r>
              <w:rPr>
                <w:rFonts w:ascii="仿宋_GB2312" w:eastAsia="仿宋_GB2312" w:cs="仿宋_GB2312" w:hint="eastAsia"/>
                <w:sz w:val="28"/>
                <w:szCs w:val="28"/>
              </w:rPr>
              <w:t xml:space="preserve"> </w:t>
            </w:r>
            <w:r>
              <w:rPr>
                <w:rFonts w:ascii="仿宋_GB2312" w:eastAsia="仿宋_GB2312" w:cs="仿宋_GB2312"/>
                <w:sz w:val="28"/>
                <w:szCs w:val="28"/>
              </w:rPr>
              <w:t xml:space="preserve">      </w:t>
            </w:r>
            <w:bookmarkStart w:id="11" w:name="印发时间"/>
            <w:r>
              <w:rPr>
                <w:rFonts w:ascii="仿宋_GB2312" w:eastAsia="仿宋_GB2312" w:cs="仿宋_GB2312" w:hint="eastAsia"/>
                <w:sz w:val="28"/>
                <w:szCs w:val="28"/>
              </w:rPr>
              <w:t>2025年8月25日</w:t>
            </w:r>
            <w:bookmarkEnd w:id="11"/>
            <w:r>
              <w:rPr>
                <w:rFonts w:ascii="仿宋_GB2312" w:eastAsia="仿宋_GB2312" w:cs="仿宋_GB2312" w:hint="eastAsia"/>
                <w:sz w:val="28"/>
                <w:szCs w:val="28"/>
              </w:rPr>
              <w:t>印发</w:t>
            </w:r>
          </w:p>
        </w:tc>
      </w:tr>
    </w:tbl>
    <w:p w:rsidR="000B7CFA" w:rsidRPr="00C54138" w:rsidRDefault="000B7CFA" w:rsidP="000B7CFA">
      <w:pPr>
        <w:jc w:val="left"/>
        <w:rPr>
          <w:rFonts w:ascii="黑体" w:eastAsia="黑体" w:hAnsi="黑体"/>
          <w:sz w:val="32"/>
          <w:szCs w:val="32"/>
        </w:rPr>
      </w:pPr>
      <w:r w:rsidRPr="00C54138">
        <w:rPr>
          <w:rFonts w:ascii="黑体" w:eastAsia="黑体" w:hAnsi="黑体" w:hint="eastAsia"/>
          <w:sz w:val="32"/>
          <w:szCs w:val="32"/>
        </w:rPr>
        <w:lastRenderedPageBreak/>
        <w:t>附件</w:t>
      </w:r>
    </w:p>
    <w:p w:rsidR="000B7CFA" w:rsidRDefault="000B7CFA" w:rsidP="000B7CFA">
      <w:pPr>
        <w:jc w:val="center"/>
        <w:rPr>
          <w:rFonts w:ascii="华文中宋" w:eastAsia="华文中宋" w:hAnsi="华文中宋"/>
          <w:sz w:val="44"/>
          <w:szCs w:val="36"/>
        </w:rPr>
      </w:pPr>
      <w:r>
        <w:rPr>
          <w:rFonts w:ascii="华文中宋" w:eastAsia="华文中宋" w:hAnsi="华文中宋" w:hint="eastAsia"/>
          <w:sz w:val="44"/>
          <w:szCs w:val="36"/>
        </w:rPr>
        <w:t>闵行区学校体育场馆向社会开放管理办法</w:t>
      </w:r>
    </w:p>
    <w:p w:rsidR="000B7CFA" w:rsidRDefault="000B7CFA" w:rsidP="000B7CFA">
      <w:pPr>
        <w:spacing w:line="560" w:lineRule="exact"/>
        <w:ind w:firstLineChars="200" w:firstLine="640"/>
        <w:rPr>
          <w:rFonts w:ascii="仿宋" w:eastAsia="仿宋" w:hAnsi="仿宋" w:cs="仿宋"/>
          <w:color w:val="000000"/>
          <w:sz w:val="32"/>
          <w:szCs w:val="32"/>
        </w:rPr>
      </w:pPr>
    </w:p>
    <w:p w:rsidR="000B7CFA" w:rsidRDefault="000B7CFA" w:rsidP="000B7CFA">
      <w:pPr>
        <w:spacing w:line="560" w:lineRule="exact"/>
        <w:ind w:firstLineChars="200" w:firstLine="640"/>
        <w:rPr>
          <w:rFonts w:ascii="仿宋" w:eastAsia="仿宋" w:hAnsi="仿宋"/>
          <w:color w:val="000000"/>
          <w:sz w:val="32"/>
          <w:szCs w:val="32"/>
        </w:rPr>
      </w:pPr>
      <w:r>
        <w:rPr>
          <w:rFonts w:ascii="仿宋" w:eastAsia="仿宋" w:hAnsi="仿宋" w:cs="仿宋" w:hint="eastAsia"/>
          <w:color w:val="000000"/>
          <w:sz w:val="32"/>
          <w:szCs w:val="32"/>
        </w:rPr>
        <w:t>为进一步贯彻落实《“健康中国2030”规划纲要》《全民健身条例》《教育部 国家体育总局关于推进学校体育场馆向社会开放的实施意见》和上海市教委等五部门《关于进一步加强本市学校体育场馆向社会开放的实施意见》（沪教委体〔2019〕71号）等文件精神</w:t>
      </w:r>
      <w:r>
        <w:rPr>
          <w:rFonts w:ascii="仿宋" w:eastAsia="仿宋" w:hAnsi="仿宋" w:hint="eastAsia"/>
          <w:color w:val="000000"/>
          <w:sz w:val="32"/>
          <w:szCs w:val="32"/>
        </w:rPr>
        <w:t>，结合闵行区学校体育场馆开放工作的实际，制定本办法。</w:t>
      </w:r>
    </w:p>
    <w:p w:rsidR="000B7CFA" w:rsidRDefault="000B7CFA" w:rsidP="000B7CFA">
      <w:pPr>
        <w:spacing w:line="560" w:lineRule="exact"/>
        <w:ind w:firstLineChars="200" w:firstLine="640"/>
        <w:rPr>
          <w:rFonts w:ascii="黑体" w:eastAsia="黑体" w:hAnsi="黑体"/>
          <w:color w:val="000000"/>
          <w:sz w:val="32"/>
          <w:szCs w:val="32"/>
        </w:rPr>
      </w:pPr>
      <w:r>
        <w:rPr>
          <w:rFonts w:ascii="黑体" w:eastAsia="黑体" w:hAnsi="黑体" w:hint="eastAsia"/>
          <w:color w:val="000000"/>
          <w:sz w:val="32"/>
          <w:szCs w:val="32"/>
        </w:rPr>
        <w:t>一、开放内容</w:t>
      </w:r>
    </w:p>
    <w:p w:rsidR="000B7CFA" w:rsidRDefault="000B7CFA" w:rsidP="000B7CFA">
      <w:pPr>
        <w:spacing w:line="560" w:lineRule="exact"/>
        <w:ind w:firstLineChars="200" w:firstLine="643"/>
        <w:rPr>
          <w:rFonts w:ascii="楷体" w:eastAsia="楷体" w:hAnsi="楷体"/>
          <w:b/>
          <w:color w:val="000000"/>
          <w:sz w:val="32"/>
          <w:szCs w:val="32"/>
        </w:rPr>
      </w:pPr>
      <w:r>
        <w:rPr>
          <w:rFonts w:ascii="楷体" w:eastAsia="楷体" w:hAnsi="楷体" w:hint="eastAsia"/>
          <w:b/>
          <w:color w:val="000000"/>
          <w:sz w:val="32"/>
          <w:szCs w:val="32"/>
        </w:rPr>
        <w:t>（一）开放范围</w:t>
      </w:r>
    </w:p>
    <w:p w:rsidR="000B7CFA" w:rsidRDefault="000B7CFA" w:rsidP="000B7CFA">
      <w:pPr>
        <w:spacing w:line="560" w:lineRule="exact"/>
        <w:ind w:firstLineChars="200" w:firstLine="640"/>
        <w:rPr>
          <w:rFonts w:ascii="仿宋" w:eastAsia="仿宋" w:hAnsi="仿宋"/>
          <w:color w:val="000000"/>
          <w:sz w:val="32"/>
          <w:szCs w:val="32"/>
        </w:rPr>
      </w:pPr>
      <w:r>
        <w:rPr>
          <w:rFonts w:ascii="仿宋" w:eastAsia="仿宋" w:hAnsi="仿宋"/>
          <w:color w:val="000000"/>
          <w:sz w:val="32"/>
          <w:szCs w:val="32"/>
        </w:rPr>
        <w:t>1.</w:t>
      </w:r>
      <w:r>
        <w:rPr>
          <w:rFonts w:ascii="仿宋" w:eastAsia="仿宋" w:hAnsi="仿宋" w:hint="eastAsia"/>
          <w:color w:val="000000"/>
          <w:sz w:val="32"/>
          <w:szCs w:val="32"/>
        </w:rPr>
        <w:t>公办中小学校（</w:t>
      </w:r>
      <w:proofErr w:type="gramStart"/>
      <w:r>
        <w:rPr>
          <w:rFonts w:ascii="仿宋" w:eastAsia="仿宋" w:hAnsi="仿宋" w:hint="eastAsia"/>
          <w:color w:val="000000"/>
          <w:sz w:val="32"/>
          <w:szCs w:val="32"/>
        </w:rPr>
        <w:t>含具备</w:t>
      </w:r>
      <w:proofErr w:type="gramEnd"/>
      <w:r>
        <w:rPr>
          <w:rFonts w:ascii="仿宋" w:eastAsia="仿宋" w:hAnsi="仿宋" w:hint="eastAsia"/>
          <w:color w:val="000000"/>
          <w:sz w:val="32"/>
          <w:szCs w:val="32"/>
        </w:rPr>
        <w:t>条件的分校，不含特殊学校和寄宿制学校）。</w:t>
      </w:r>
    </w:p>
    <w:p w:rsidR="000B7CFA" w:rsidRDefault="000B7CFA" w:rsidP="000B7CFA">
      <w:pPr>
        <w:spacing w:line="560" w:lineRule="exact"/>
        <w:ind w:firstLineChars="200" w:firstLine="640"/>
        <w:rPr>
          <w:rFonts w:ascii="仿宋" w:eastAsia="仿宋" w:hAnsi="仿宋"/>
          <w:color w:val="000000"/>
          <w:sz w:val="32"/>
          <w:szCs w:val="32"/>
        </w:rPr>
      </w:pPr>
      <w:r>
        <w:rPr>
          <w:rFonts w:ascii="仿宋" w:eastAsia="仿宋" w:hAnsi="仿宋"/>
          <w:color w:val="000000"/>
          <w:sz w:val="32"/>
          <w:szCs w:val="32"/>
        </w:rPr>
        <w:t>2.</w:t>
      </w:r>
      <w:r>
        <w:rPr>
          <w:rFonts w:ascii="仿宋" w:eastAsia="仿宋" w:hAnsi="仿宋" w:hint="eastAsia"/>
          <w:color w:val="000000"/>
          <w:sz w:val="32"/>
          <w:szCs w:val="32"/>
        </w:rPr>
        <w:t>鼓励具备条件的民办学校参照</w:t>
      </w:r>
      <w:r>
        <w:rPr>
          <w:rFonts w:ascii="仿宋" w:eastAsia="仿宋" w:hAnsi="仿宋"/>
          <w:color w:val="000000"/>
          <w:sz w:val="32"/>
          <w:szCs w:val="32"/>
        </w:rPr>
        <w:t>要求开放</w:t>
      </w:r>
      <w:r>
        <w:rPr>
          <w:rFonts w:ascii="仿宋" w:eastAsia="仿宋" w:hAnsi="仿宋" w:hint="eastAsia"/>
          <w:color w:val="000000"/>
          <w:sz w:val="32"/>
          <w:szCs w:val="32"/>
        </w:rPr>
        <w:t>。</w:t>
      </w:r>
    </w:p>
    <w:p w:rsidR="000B7CFA" w:rsidRDefault="000B7CFA" w:rsidP="000B7CFA">
      <w:pPr>
        <w:spacing w:line="560" w:lineRule="exact"/>
        <w:ind w:firstLineChars="200" w:firstLine="643"/>
        <w:rPr>
          <w:rFonts w:ascii="楷体" w:eastAsia="楷体" w:hAnsi="楷体"/>
          <w:b/>
          <w:color w:val="000000"/>
          <w:sz w:val="32"/>
          <w:szCs w:val="32"/>
        </w:rPr>
      </w:pPr>
      <w:r>
        <w:rPr>
          <w:rFonts w:ascii="楷体" w:eastAsia="楷体" w:hAnsi="楷体" w:hint="eastAsia"/>
          <w:b/>
          <w:color w:val="000000"/>
          <w:sz w:val="32"/>
          <w:szCs w:val="32"/>
        </w:rPr>
        <w:t>（二）开放场地</w:t>
      </w:r>
    </w:p>
    <w:p w:rsidR="000B7CFA" w:rsidRDefault="000B7CFA" w:rsidP="000B7CFA">
      <w:pPr>
        <w:spacing w:line="560" w:lineRule="exact"/>
        <w:ind w:firstLineChars="200" w:firstLine="640"/>
        <w:rPr>
          <w:rFonts w:ascii="仿宋" w:eastAsia="仿宋" w:hAnsi="仿宋"/>
          <w:color w:val="000000"/>
          <w:sz w:val="32"/>
          <w:szCs w:val="32"/>
        </w:rPr>
      </w:pPr>
      <w:r>
        <w:rPr>
          <w:rFonts w:ascii="仿宋" w:eastAsia="仿宋" w:hAnsi="仿宋"/>
          <w:color w:val="000000"/>
          <w:sz w:val="32"/>
          <w:szCs w:val="32"/>
        </w:rPr>
        <w:t>1.</w:t>
      </w:r>
      <w:r>
        <w:rPr>
          <w:rFonts w:ascii="仿宋" w:eastAsia="仿宋" w:hAnsi="仿宋" w:hint="eastAsia"/>
          <w:color w:val="000000"/>
          <w:sz w:val="32"/>
          <w:szCs w:val="32"/>
        </w:rPr>
        <w:t>学校室外操场、田径场跑道等体育健身场馆和设施。</w:t>
      </w:r>
    </w:p>
    <w:p w:rsidR="000B7CFA" w:rsidRDefault="000B7CFA" w:rsidP="000B7CFA">
      <w:pPr>
        <w:spacing w:line="560" w:lineRule="exact"/>
        <w:ind w:firstLineChars="200" w:firstLine="640"/>
        <w:rPr>
          <w:rFonts w:ascii="仿宋" w:eastAsia="仿宋" w:hAnsi="仿宋"/>
          <w:color w:val="000000"/>
          <w:sz w:val="32"/>
          <w:szCs w:val="32"/>
        </w:rPr>
      </w:pPr>
      <w:r>
        <w:rPr>
          <w:rFonts w:ascii="仿宋" w:eastAsia="仿宋" w:hAnsi="仿宋"/>
          <w:color w:val="000000"/>
          <w:sz w:val="32"/>
          <w:szCs w:val="32"/>
        </w:rPr>
        <w:t>2.</w:t>
      </w:r>
      <w:r>
        <w:rPr>
          <w:rFonts w:ascii="仿宋" w:eastAsia="仿宋" w:hAnsi="仿宋" w:hint="eastAsia"/>
          <w:color w:val="000000"/>
          <w:sz w:val="32"/>
          <w:szCs w:val="32"/>
        </w:rPr>
        <w:t>具备开放条件的室内体育健身场馆和设施。</w:t>
      </w:r>
    </w:p>
    <w:p w:rsidR="000B7CFA" w:rsidRDefault="000B7CFA" w:rsidP="000B7CFA">
      <w:pPr>
        <w:spacing w:line="560" w:lineRule="exact"/>
        <w:ind w:firstLineChars="200" w:firstLine="643"/>
        <w:rPr>
          <w:rFonts w:ascii="仿宋" w:eastAsia="仿宋" w:hAnsi="仿宋"/>
          <w:b/>
          <w:color w:val="000000"/>
          <w:sz w:val="32"/>
          <w:szCs w:val="32"/>
        </w:rPr>
      </w:pPr>
      <w:r>
        <w:rPr>
          <w:rFonts w:ascii="楷体" w:eastAsia="楷体" w:hAnsi="楷体" w:hint="eastAsia"/>
          <w:b/>
          <w:color w:val="000000"/>
          <w:sz w:val="32"/>
          <w:szCs w:val="32"/>
        </w:rPr>
        <w:t>（三）开放时间</w:t>
      </w:r>
    </w:p>
    <w:p w:rsidR="000B7CFA" w:rsidRDefault="000B7CFA" w:rsidP="000B7CFA">
      <w:pPr>
        <w:spacing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每周至</w:t>
      </w:r>
      <w:proofErr w:type="gramStart"/>
      <w:r>
        <w:rPr>
          <w:rFonts w:ascii="仿宋" w:eastAsia="仿宋" w:hAnsi="仿宋" w:hint="eastAsia"/>
          <w:color w:val="000000"/>
          <w:sz w:val="32"/>
          <w:szCs w:val="32"/>
        </w:rPr>
        <w:t>少开放</w:t>
      </w:r>
      <w:proofErr w:type="gramEnd"/>
      <w:r>
        <w:rPr>
          <w:rFonts w:ascii="仿宋" w:eastAsia="仿宋" w:hAnsi="仿宋" w:hint="eastAsia"/>
          <w:color w:val="000000"/>
          <w:sz w:val="32"/>
          <w:szCs w:val="32"/>
        </w:rPr>
        <w:t>21小时。其中周一至周五每天开放不少于</w:t>
      </w:r>
      <w:r>
        <w:rPr>
          <w:rFonts w:ascii="仿宋" w:eastAsia="仿宋" w:hAnsi="仿宋"/>
          <w:color w:val="000000"/>
          <w:sz w:val="32"/>
          <w:szCs w:val="32"/>
        </w:rPr>
        <w:t>2</w:t>
      </w:r>
      <w:r>
        <w:rPr>
          <w:rFonts w:ascii="仿宋" w:eastAsia="仿宋" w:hAnsi="仿宋" w:hint="eastAsia"/>
          <w:color w:val="000000"/>
          <w:sz w:val="32"/>
          <w:szCs w:val="32"/>
        </w:rPr>
        <w:t>小时，双休日每天开放不少于5.5小时，各学校开放时段相对固定。寒暑假期间适当延长开放时间。</w:t>
      </w:r>
    </w:p>
    <w:p w:rsidR="000B7CFA" w:rsidRDefault="000B7CFA" w:rsidP="000B7CFA">
      <w:pPr>
        <w:pStyle w:val="Bodytext1"/>
        <w:tabs>
          <w:tab w:val="left" w:pos="1117"/>
        </w:tabs>
        <w:spacing w:line="560" w:lineRule="exact"/>
        <w:ind w:firstLineChars="200" w:firstLine="643"/>
        <w:rPr>
          <w:rFonts w:ascii="楷体" w:eastAsia="楷体" w:hAnsi="楷体" w:cs="Times New Roman"/>
          <w:b/>
          <w:color w:val="000000"/>
          <w:sz w:val="32"/>
          <w:szCs w:val="32"/>
          <w:lang w:val="en-US" w:eastAsia="zh-CN" w:bidi="ar-SA"/>
        </w:rPr>
      </w:pPr>
      <w:r>
        <w:rPr>
          <w:rFonts w:ascii="楷体" w:eastAsia="楷体" w:hAnsi="楷体" w:cs="Times New Roman" w:hint="eastAsia"/>
          <w:b/>
          <w:color w:val="000000"/>
          <w:sz w:val="32"/>
          <w:szCs w:val="32"/>
          <w:lang w:val="en-US" w:eastAsia="zh-CN" w:bidi="ar-SA"/>
        </w:rPr>
        <w:t>（四）</w:t>
      </w:r>
      <w:r>
        <w:rPr>
          <w:rFonts w:ascii="楷体" w:eastAsia="楷体" w:hAnsi="楷体" w:cs="Times New Roman"/>
          <w:b/>
          <w:color w:val="000000"/>
          <w:sz w:val="32"/>
          <w:szCs w:val="32"/>
          <w:lang w:val="en-US" w:eastAsia="zh-CN" w:bidi="ar-SA"/>
        </w:rPr>
        <w:t>开放对象</w:t>
      </w:r>
    </w:p>
    <w:p w:rsidR="000B7CFA" w:rsidRDefault="000B7CFA" w:rsidP="000B7CFA">
      <w:pPr>
        <w:spacing w:line="560" w:lineRule="exact"/>
        <w:ind w:firstLineChars="200" w:firstLine="640"/>
        <w:rPr>
          <w:rFonts w:ascii="仿宋" w:eastAsia="仿宋" w:hAnsi="仿宋"/>
          <w:color w:val="000000"/>
          <w:sz w:val="32"/>
          <w:szCs w:val="32"/>
        </w:rPr>
      </w:pPr>
      <w:r>
        <w:rPr>
          <w:rFonts w:ascii="仿宋" w:eastAsia="仿宋" w:hAnsi="仿宋"/>
          <w:color w:val="000000"/>
          <w:sz w:val="32"/>
          <w:szCs w:val="32"/>
        </w:rPr>
        <w:t>学校体育场馆开放主要面向本校学生、学区内学生、学校周边</w:t>
      </w:r>
      <w:r>
        <w:rPr>
          <w:rFonts w:ascii="仿宋" w:eastAsia="仿宋" w:hAnsi="仿宋" w:hint="eastAsia"/>
          <w:color w:val="000000"/>
          <w:sz w:val="32"/>
          <w:szCs w:val="32"/>
        </w:rPr>
        <w:t>本区</w:t>
      </w:r>
      <w:r>
        <w:rPr>
          <w:rFonts w:ascii="仿宋" w:eastAsia="仿宋" w:hAnsi="仿宋"/>
          <w:color w:val="000000"/>
          <w:sz w:val="32"/>
          <w:szCs w:val="32"/>
        </w:rPr>
        <w:t>社区居民。</w:t>
      </w:r>
    </w:p>
    <w:p w:rsidR="000B7CFA" w:rsidRDefault="000B7CFA" w:rsidP="000B7CFA">
      <w:pPr>
        <w:spacing w:line="560" w:lineRule="exact"/>
        <w:ind w:firstLineChars="200" w:firstLine="640"/>
        <w:rPr>
          <w:rFonts w:ascii="黑体" w:eastAsia="黑体" w:hAnsi="黑体"/>
          <w:color w:val="000000"/>
          <w:sz w:val="32"/>
          <w:szCs w:val="32"/>
        </w:rPr>
      </w:pPr>
      <w:r>
        <w:rPr>
          <w:rFonts w:ascii="黑体" w:eastAsia="黑体" w:hAnsi="黑体" w:hint="eastAsia"/>
          <w:color w:val="000000"/>
          <w:sz w:val="32"/>
          <w:szCs w:val="32"/>
        </w:rPr>
        <w:lastRenderedPageBreak/>
        <w:t>二、开放要求</w:t>
      </w:r>
    </w:p>
    <w:p w:rsidR="000B7CFA" w:rsidRDefault="000B7CFA" w:rsidP="000B7CFA">
      <w:pPr>
        <w:pStyle w:val="a6"/>
        <w:spacing w:before="0" w:beforeAutospacing="0" w:after="0" w:afterAutospacing="0" w:line="560" w:lineRule="exact"/>
        <w:ind w:firstLineChars="200" w:firstLine="643"/>
        <w:jc w:val="both"/>
        <w:rPr>
          <w:rFonts w:ascii="楷体" w:eastAsia="楷体" w:hAnsi="楷体" w:cs="Times New Roman"/>
          <w:b/>
          <w:color w:val="000000"/>
          <w:kern w:val="2"/>
          <w:sz w:val="32"/>
          <w:szCs w:val="32"/>
        </w:rPr>
      </w:pPr>
      <w:bookmarkStart w:id="12" w:name="bookmark20"/>
      <w:r>
        <w:rPr>
          <w:rFonts w:ascii="楷体" w:eastAsia="楷体" w:hAnsi="楷体" w:cs="Times New Roman" w:hint="eastAsia"/>
          <w:b/>
          <w:color w:val="000000"/>
          <w:kern w:val="2"/>
          <w:sz w:val="32"/>
          <w:szCs w:val="32"/>
        </w:rPr>
        <w:t>（</w:t>
      </w:r>
      <w:bookmarkEnd w:id="12"/>
      <w:r>
        <w:rPr>
          <w:rFonts w:ascii="楷体" w:eastAsia="楷体" w:hAnsi="楷体" w:cs="Times New Roman" w:hint="eastAsia"/>
          <w:b/>
          <w:color w:val="000000"/>
          <w:kern w:val="2"/>
          <w:sz w:val="32"/>
          <w:szCs w:val="32"/>
        </w:rPr>
        <w:t>一）实施准入制度</w:t>
      </w:r>
    </w:p>
    <w:p w:rsidR="000B7CFA" w:rsidRDefault="000B7CFA" w:rsidP="000B7CFA">
      <w:pPr>
        <w:spacing w:line="560" w:lineRule="exact"/>
        <w:ind w:firstLineChars="200" w:firstLine="640"/>
        <w:rPr>
          <w:rFonts w:ascii="黑体" w:eastAsia="仿宋" w:hAnsi="黑体"/>
          <w:b/>
          <w:color w:val="000000"/>
          <w:sz w:val="32"/>
          <w:szCs w:val="32"/>
        </w:rPr>
      </w:pPr>
      <w:r>
        <w:rPr>
          <w:rFonts w:ascii="仿宋" w:eastAsia="仿宋" w:hAnsi="仿宋" w:hint="eastAsia"/>
          <w:color w:val="000000"/>
          <w:sz w:val="32"/>
          <w:szCs w:val="32"/>
        </w:rPr>
        <w:t>学校要建立并</w:t>
      </w:r>
      <w:proofErr w:type="gramStart"/>
      <w:r>
        <w:rPr>
          <w:rFonts w:ascii="仿宋" w:eastAsia="仿宋" w:hAnsi="仿宋" w:hint="eastAsia"/>
          <w:color w:val="000000"/>
          <w:sz w:val="32"/>
          <w:szCs w:val="32"/>
        </w:rPr>
        <w:t>完善入校验证</w:t>
      </w:r>
      <w:proofErr w:type="gramEnd"/>
      <w:r>
        <w:rPr>
          <w:rFonts w:ascii="仿宋" w:eastAsia="仿宋" w:hAnsi="仿宋" w:hint="eastAsia"/>
          <w:color w:val="000000"/>
          <w:sz w:val="32"/>
          <w:szCs w:val="32"/>
        </w:rPr>
        <w:t>准入制度、向社会个人定时预约开放等管理制度，在保证校园安全的前提下向社会开放。14周岁以下和70周岁以上人员必须由家人陪同。健身团队或组织进校开展活动，应事先在该团队所在居委登记，经上级教育行政部门审核通过并通知学校，方可入校开展团队活动。</w:t>
      </w:r>
    </w:p>
    <w:p w:rsidR="000B7CFA" w:rsidRDefault="000B7CFA" w:rsidP="000B7CFA">
      <w:pPr>
        <w:pStyle w:val="a6"/>
        <w:spacing w:before="0" w:beforeAutospacing="0" w:after="0" w:afterAutospacing="0" w:line="560" w:lineRule="exact"/>
        <w:ind w:firstLineChars="200" w:firstLine="643"/>
        <w:jc w:val="both"/>
        <w:rPr>
          <w:rFonts w:ascii="楷体" w:eastAsia="楷体" w:hAnsi="楷体" w:cs="Times New Roman"/>
          <w:b/>
          <w:color w:val="000000"/>
          <w:kern w:val="2"/>
          <w:sz w:val="32"/>
          <w:szCs w:val="32"/>
        </w:rPr>
      </w:pPr>
      <w:bookmarkStart w:id="13" w:name="bookmark17"/>
      <w:r>
        <w:rPr>
          <w:rFonts w:ascii="楷体" w:eastAsia="楷体" w:hAnsi="楷体" w:cs="Times New Roman" w:hint="eastAsia"/>
          <w:b/>
          <w:color w:val="000000"/>
          <w:kern w:val="2"/>
          <w:sz w:val="32"/>
          <w:szCs w:val="32"/>
        </w:rPr>
        <w:t>（</w:t>
      </w:r>
      <w:bookmarkEnd w:id="13"/>
      <w:r>
        <w:rPr>
          <w:rFonts w:ascii="楷体" w:eastAsia="楷体" w:hAnsi="楷体" w:cs="Times New Roman" w:hint="eastAsia"/>
          <w:b/>
          <w:color w:val="000000"/>
          <w:kern w:val="2"/>
          <w:sz w:val="32"/>
          <w:szCs w:val="32"/>
        </w:rPr>
        <w:t>二）明确开放时间</w:t>
      </w:r>
    </w:p>
    <w:p w:rsidR="000B7CFA" w:rsidRDefault="000B7CFA" w:rsidP="000B7CFA">
      <w:pPr>
        <w:spacing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学校的体育场馆应在非教育教学活动时段并确保校园安全的前提下通过预约向社会开放。学校体育场馆向社会开放的时间应当与本区居民的工作时间、学习时间适当错开。国家法定节假日和寒暑假期间，学校体育场馆可适当延长开放时间。</w:t>
      </w:r>
    </w:p>
    <w:p w:rsidR="000B7CFA" w:rsidRDefault="000B7CFA" w:rsidP="000B7CFA">
      <w:pPr>
        <w:pStyle w:val="a6"/>
        <w:spacing w:before="0" w:beforeAutospacing="0" w:after="0" w:afterAutospacing="0" w:line="560" w:lineRule="exact"/>
        <w:ind w:firstLineChars="200" w:firstLine="643"/>
        <w:jc w:val="both"/>
        <w:rPr>
          <w:rFonts w:ascii="楷体" w:eastAsia="楷体" w:hAnsi="楷体" w:cs="Times New Roman"/>
          <w:b/>
          <w:color w:val="000000"/>
          <w:kern w:val="2"/>
          <w:sz w:val="32"/>
          <w:szCs w:val="32"/>
        </w:rPr>
      </w:pPr>
      <w:bookmarkStart w:id="14" w:name="bookmark18"/>
      <w:r>
        <w:rPr>
          <w:rFonts w:ascii="楷体" w:eastAsia="楷体" w:hAnsi="楷体" w:cs="Times New Roman" w:hint="eastAsia"/>
          <w:b/>
          <w:color w:val="000000"/>
          <w:kern w:val="2"/>
          <w:sz w:val="32"/>
          <w:szCs w:val="32"/>
        </w:rPr>
        <w:t>（</w:t>
      </w:r>
      <w:bookmarkEnd w:id="14"/>
      <w:r>
        <w:rPr>
          <w:rFonts w:ascii="楷体" w:eastAsia="楷体" w:hAnsi="楷体" w:cs="Times New Roman" w:hint="eastAsia"/>
          <w:b/>
          <w:color w:val="000000"/>
          <w:kern w:val="2"/>
          <w:sz w:val="32"/>
          <w:szCs w:val="32"/>
        </w:rPr>
        <w:t>三）明确开放人数、场地</w:t>
      </w:r>
    </w:p>
    <w:p w:rsidR="000B7CFA" w:rsidRDefault="000B7CFA" w:rsidP="000B7CFA">
      <w:pPr>
        <w:spacing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各学校根据体育场馆面积、使用范围和开放服务承受能力，合理确定开放人数。学校室外场地设施（如田径场跑道等）要先行开放，室内场馆设施开放由各校提出并报上级教育行政部门确定。</w:t>
      </w:r>
    </w:p>
    <w:p w:rsidR="000B7CFA" w:rsidRDefault="000B7CFA" w:rsidP="000B7CFA">
      <w:pPr>
        <w:pStyle w:val="a6"/>
        <w:spacing w:before="0" w:beforeAutospacing="0" w:after="0" w:afterAutospacing="0" w:line="560" w:lineRule="exact"/>
        <w:ind w:firstLineChars="200" w:firstLine="643"/>
        <w:jc w:val="both"/>
        <w:rPr>
          <w:rFonts w:ascii="方正仿宋_GB2312" w:eastAsia="方正仿宋_GB2312" w:hAnsi="方正仿宋_GB2312" w:cs="方正仿宋_GB2312"/>
          <w:sz w:val="32"/>
          <w:szCs w:val="32"/>
        </w:rPr>
      </w:pPr>
      <w:bookmarkStart w:id="15" w:name="bookmark21"/>
      <w:r>
        <w:rPr>
          <w:rFonts w:ascii="楷体" w:eastAsia="楷体" w:hAnsi="楷体" w:cs="Times New Roman" w:hint="eastAsia"/>
          <w:b/>
          <w:color w:val="000000"/>
          <w:kern w:val="2"/>
          <w:sz w:val="32"/>
          <w:szCs w:val="32"/>
        </w:rPr>
        <w:t>（四）实行预约管理</w:t>
      </w:r>
    </w:p>
    <w:p w:rsidR="000B7CFA" w:rsidRDefault="000B7CFA" w:rsidP="000B7CFA">
      <w:pPr>
        <w:spacing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市民可通过“随申办・闵行旗舰店”“今日闵行”客户端进行在线预约，可提前三天预约。</w:t>
      </w:r>
    </w:p>
    <w:p w:rsidR="000B7CFA" w:rsidRDefault="000B7CFA" w:rsidP="000B7CFA">
      <w:pPr>
        <w:pStyle w:val="a6"/>
        <w:spacing w:before="0" w:beforeAutospacing="0" w:after="0" w:afterAutospacing="0" w:line="560" w:lineRule="exact"/>
        <w:ind w:firstLineChars="200" w:firstLine="643"/>
        <w:jc w:val="both"/>
        <w:rPr>
          <w:rFonts w:ascii="楷体" w:eastAsia="楷体" w:hAnsi="楷体" w:cs="Times New Roman"/>
          <w:b/>
          <w:color w:val="000000"/>
          <w:kern w:val="2"/>
          <w:sz w:val="32"/>
          <w:szCs w:val="32"/>
        </w:rPr>
      </w:pPr>
      <w:r>
        <w:rPr>
          <w:rFonts w:ascii="楷体" w:eastAsia="楷体" w:hAnsi="楷体" w:cs="Times New Roman" w:hint="eastAsia"/>
          <w:b/>
          <w:color w:val="000000"/>
          <w:kern w:val="2"/>
          <w:sz w:val="32"/>
          <w:szCs w:val="32"/>
        </w:rPr>
        <w:t>（</w:t>
      </w:r>
      <w:bookmarkEnd w:id="15"/>
      <w:r>
        <w:rPr>
          <w:rFonts w:ascii="楷体" w:eastAsia="楷体" w:hAnsi="楷体" w:cs="Times New Roman" w:hint="eastAsia"/>
          <w:b/>
          <w:color w:val="000000"/>
          <w:kern w:val="2"/>
          <w:sz w:val="32"/>
          <w:szCs w:val="32"/>
        </w:rPr>
        <w:t>五）严格收费管理</w:t>
      </w:r>
    </w:p>
    <w:p w:rsidR="000B7CFA" w:rsidRDefault="000B7CFA" w:rsidP="000B7CFA">
      <w:pPr>
        <w:spacing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公办学校体育设施向社会开放时，除按照规定应免费开放的场所外，可以根据运营成本，适当收取费用。收费项目和标准向社会公布，实行明码标价，不得收取公布的收费项目和标准</w:t>
      </w:r>
      <w:r>
        <w:rPr>
          <w:rFonts w:ascii="仿宋" w:eastAsia="仿宋" w:hAnsi="仿宋" w:hint="eastAsia"/>
          <w:color w:val="000000"/>
          <w:sz w:val="32"/>
          <w:szCs w:val="32"/>
        </w:rPr>
        <w:lastRenderedPageBreak/>
        <w:t>之外的任何费用。</w:t>
      </w:r>
    </w:p>
    <w:p w:rsidR="000B7CFA" w:rsidRDefault="000B7CFA" w:rsidP="000B7CFA">
      <w:pPr>
        <w:spacing w:line="560" w:lineRule="exact"/>
        <w:ind w:firstLineChars="200" w:firstLine="640"/>
        <w:rPr>
          <w:rFonts w:ascii="黑体" w:eastAsia="黑体" w:hAnsi="黑体"/>
          <w:color w:val="000000"/>
          <w:sz w:val="32"/>
          <w:szCs w:val="32"/>
        </w:rPr>
      </w:pPr>
      <w:r>
        <w:rPr>
          <w:rFonts w:ascii="黑体" w:eastAsia="黑体" w:hAnsi="黑体" w:hint="eastAsia"/>
          <w:color w:val="000000"/>
          <w:sz w:val="32"/>
          <w:szCs w:val="32"/>
        </w:rPr>
        <w:t>三、组织管理</w:t>
      </w:r>
    </w:p>
    <w:p w:rsidR="000B7CFA" w:rsidRDefault="000B7CFA" w:rsidP="000B7CFA">
      <w:pPr>
        <w:spacing w:line="560" w:lineRule="exact"/>
        <w:ind w:firstLineChars="200" w:firstLine="643"/>
        <w:rPr>
          <w:rFonts w:ascii="仿宋" w:eastAsia="仿宋" w:hAnsi="仿宋"/>
          <w:b/>
          <w:color w:val="000000"/>
          <w:sz w:val="32"/>
          <w:szCs w:val="32"/>
        </w:rPr>
      </w:pPr>
      <w:r>
        <w:rPr>
          <w:rFonts w:ascii="楷体" w:eastAsia="楷体" w:hAnsi="楷体" w:hint="eastAsia"/>
          <w:b/>
          <w:color w:val="000000"/>
          <w:sz w:val="32"/>
          <w:szCs w:val="32"/>
        </w:rPr>
        <w:t>（一）管理方式</w:t>
      </w:r>
    </w:p>
    <w:p w:rsidR="000B7CFA" w:rsidRDefault="000B7CFA" w:rsidP="000B7CFA">
      <w:pPr>
        <w:spacing w:line="560" w:lineRule="exact"/>
        <w:ind w:firstLineChars="200" w:firstLine="643"/>
        <w:rPr>
          <w:rFonts w:ascii="仿宋" w:eastAsia="仿宋" w:hAnsi="仿宋"/>
          <w:color w:val="000000"/>
          <w:sz w:val="32"/>
          <w:szCs w:val="32"/>
        </w:rPr>
      </w:pPr>
      <w:r>
        <w:rPr>
          <w:rFonts w:ascii="仿宋" w:eastAsia="仿宋" w:hAnsi="仿宋" w:hint="eastAsia"/>
          <w:b/>
          <w:color w:val="000000"/>
          <w:sz w:val="32"/>
          <w:szCs w:val="32"/>
        </w:rPr>
        <w:t>1.成立管理委员会。</w:t>
      </w:r>
      <w:r>
        <w:rPr>
          <w:rFonts w:ascii="仿宋" w:eastAsia="仿宋" w:hAnsi="仿宋" w:hint="eastAsia"/>
          <w:color w:val="000000"/>
          <w:sz w:val="32"/>
          <w:szCs w:val="32"/>
        </w:rPr>
        <w:t>在区政府统一指导下，区教育局、区体育局、区精神文明办、区财政局、区公安分局、区卫健委等有关部门领导共同组成</w:t>
      </w:r>
      <w:r>
        <w:rPr>
          <w:rFonts w:ascii="仿宋" w:eastAsia="仿宋" w:hAnsi="仿宋" w:hint="eastAsia"/>
          <w:color w:val="000000"/>
          <w:sz w:val="32"/>
          <w:szCs w:val="32"/>
          <w:lang w:val="zh-CN"/>
        </w:rPr>
        <w:t>“闵行区学校</w:t>
      </w:r>
      <w:r>
        <w:rPr>
          <w:rFonts w:ascii="仿宋" w:eastAsia="仿宋" w:hAnsi="仿宋" w:hint="eastAsia"/>
          <w:color w:val="000000"/>
          <w:sz w:val="32"/>
          <w:szCs w:val="32"/>
        </w:rPr>
        <w:t>体育场馆开放工作管理委员会”，下设</w:t>
      </w:r>
      <w:r>
        <w:rPr>
          <w:rFonts w:ascii="仿宋" w:eastAsia="仿宋" w:hAnsi="仿宋" w:hint="eastAsia"/>
          <w:color w:val="000000"/>
          <w:sz w:val="32"/>
          <w:szCs w:val="32"/>
          <w:lang w:val="zh-CN"/>
        </w:rPr>
        <w:t>“学</w:t>
      </w:r>
      <w:r>
        <w:rPr>
          <w:rFonts w:ascii="仿宋" w:eastAsia="仿宋" w:hAnsi="仿宋" w:hint="eastAsia"/>
          <w:color w:val="000000"/>
          <w:sz w:val="32"/>
          <w:szCs w:val="32"/>
        </w:rPr>
        <w:t>校体育场馆开放工作协调办公室</w:t>
      </w:r>
      <w:r>
        <w:rPr>
          <w:rFonts w:ascii="仿宋" w:eastAsia="仿宋" w:hAnsi="仿宋" w:hint="eastAsia"/>
          <w:color w:val="000000"/>
          <w:sz w:val="32"/>
          <w:szCs w:val="32"/>
          <w:lang w:val="zh-CN"/>
        </w:rPr>
        <w:t>”（以</w:t>
      </w:r>
      <w:r>
        <w:rPr>
          <w:rFonts w:ascii="仿宋" w:eastAsia="仿宋" w:hAnsi="仿宋" w:hint="eastAsia"/>
          <w:color w:val="000000"/>
          <w:sz w:val="32"/>
          <w:szCs w:val="32"/>
        </w:rPr>
        <w:t>下简称</w:t>
      </w:r>
      <w:r>
        <w:rPr>
          <w:rFonts w:ascii="仿宋" w:eastAsia="仿宋" w:hAnsi="仿宋" w:hint="eastAsia"/>
          <w:color w:val="000000"/>
          <w:sz w:val="32"/>
          <w:szCs w:val="32"/>
          <w:lang w:val="zh-CN"/>
        </w:rPr>
        <w:t>“协</w:t>
      </w:r>
      <w:r>
        <w:rPr>
          <w:rFonts w:ascii="仿宋" w:eastAsia="仿宋" w:hAnsi="仿宋" w:hint="eastAsia"/>
          <w:color w:val="000000"/>
          <w:sz w:val="32"/>
          <w:szCs w:val="32"/>
        </w:rPr>
        <w:t>调办公室”），协调管理并指导街镇（莘庄工业区）实施学校体育设施开放管理工作，并对开放工作督查评估。</w:t>
      </w:r>
      <w:r>
        <w:rPr>
          <w:rFonts w:ascii="仿宋" w:eastAsia="仿宋" w:hAnsi="仿宋" w:hint="eastAsia"/>
          <w:color w:val="000000"/>
          <w:sz w:val="32"/>
          <w:szCs w:val="32"/>
          <w:lang w:val="zh-CN"/>
        </w:rPr>
        <w:t>协</w:t>
      </w:r>
      <w:r>
        <w:rPr>
          <w:rFonts w:ascii="仿宋" w:eastAsia="仿宋" w:hAnsi="仿宋" w:hint="eastAsia"/>
          <w:color w:val="000000"/>
          <w:sz w:val="32"/>
          <w:szCs w:val="32"/>
        </w:rPr>
        <w:t>调办公室设在区教育局。</w:t>
      </w:r>
    </w:p>
    <w:p w:rsidR="000B7CFA" w:rsidRDefault="000B7CFA" w:rsidP="000B7CFA">
      <w:pPr>
        <w:spacing w:line="560" w:lineRule="exact"/>
        <w:ind w:firstLineChars="200" w:firstLine="643"/>
        <w:rPr>
          <w:rFonts w:ascii="仿宋" w:eastAsia="仿宋" w:hAnsi="仿宋"/>
          <w:color w:val="000000"/>
          <w:sz w:val="32"/>
          <w:szCs w:val="32"/>
        </w:rPr>
      </w:pPr>
      <w:r>
        <w:rPr>
          <w:rFonts w:ascii="仿宋" w:eastAsia="仿宋" w:hAnsi="仿宋" w:hint="eastAsia"/>
          <w:b/>
          <w:color w:val="000000"/>
          <w:sz w:val="32"/>
          <w:szCs w:val="32"/>
        </w:rPr>
        <w:t>2.确定日常管理职责。</w:t>
      </w:r>
      <w:r>
        <w:rPr>
          <w:rFonts w:ascii="仿宋" w:eastAsia="仿宋" w:hAnsi="仿宋" w:hint="eastAsia"/>
          <w:color w:val="000000"/>
          <w:sz w:val="32"/>
          <w:szCs w:val="32"/>
        </w:rPr>
        <w:t>区教育局研究制定本区学校体育场馆开放工作规划和实施方案，并牵头组织实施。</w:t>
      </w:r>
    </w:p>
    <w:p w:rsidR="000B7CFA" w:rsidRDefault="000B7CFA" w:rsidP="000B7CFA">
      <w:pPr>
        <w:spacing w:line="560" w:lineRule="exact"/>
        <w:ind w:firstLineChars="200" w:firstLine="643"/>
        <w:rPr>
          <w:rFonts w:ascii="仿宋" w:eastAsia="仿宋" w:hAnsi="仿宋"/>
          <w:color w:val="000000"/>
          <w:sz w:val="32"/>
          <w:szCs w:val="32"/>
        </w:rPr>
      </w:pPr>
      <w:r>
        <w:rPr>
          <w:rFonts w:ascii="仿宋" w:eastAsia="仿宋" w:hAnsi="仿宋" w:hint="eastAsia"/>
          <w:b/>
          <w:color w:val="000000"/>
          <w:sz w:val="32"/>
          <w:szCs w:val="32"/>
        </w:rPr>
        <w:t>3.推进信息化建设。</w:t>
      </w:r>
      <w:r>
        <w:rPr>
          <w:rFonts w:ascii="仿宋" w:eastAsia="仿宋" w:hAnsi="仿宋" w:hint="eastAsia"/>
          <w:color w:val="000000"/>
          <w:sz w:val="32"/>
          <w:szCs w:val="32"/>
        </w:rPr>
        <w:t>居民进入学校健身锻炼，实行预约制度，记录居民健身相关信息。信息系统运行维护方需确保场馆开放信息化软硬件系统正常运行。</w:t>
      </w:r>
    </w:p>
    <w:p w:rsidR="000B7CFA" w:rsidRDefault="000B7CFA" w:rsidP="000B7CFA">
      <w:pPr>
        <w:spacing w:line="560" w:lineRule="exact"/>
        <w:ind w:firstLineChars="200" w:firstLine="643"/>
        <w:rPr>
          <w:rFonts w:ascii="仿宋" w:eastAsia="仿宋" w:hAnsi="仿宋"/>
          <w:color w:val="000000"/>
          <w:sz w:val="32"/>
          <w:szCs w:val="32"/>
        </w:rPr>
      </w:pPr>
      <w:r>
        <w:rPr>
          <w:rFonts w:ascii="仿宋" w:eastAsia="仿宋" w:hAnsi="仿宋" w:hint="eastAsia"/>
          <w:b/>
          <w:bCs/>
          <w:color w:val="000000"/>
          <w:sz w:val="32"/>
          <w:szCs w:val="32"/>
        </w:rPr>
        <w:t>4.建</w:t>
      </w:r>
      <w:r>
        <w:rPr>
          <w:rFonts w:ascii="仿宋" w:eastAsia="仿宋" w:hAnsi="仿宋" w:hint="eastAsia"/>
          <w:b/>
          <w:color w:val="000000"/>
          <w:sz w:val="32"/>
          <w:szCs w:val="32"/>
        </w:rPr>
        <w:t>立监督机制。</w:t>
      </w:r>
      <w:r>
        <w:rPr>
          <w:rFonts w:ascii="仿宋" w:eastAsia="仿宋" w:hAnsi="仿宋" w:hint="eastAsia"/>
          <w:color w:val="000000"/>
          <w:sz w:val="32"/>
          <w:szCs w:val="32"/>
        </w:rPr>
        <w:t>开放学校设立社会监督电话，接受市民和社会对学校开放情况的反映和监督。并建立健身人员诚信管理制度，对不良行为进行记录，情节严重者取消入校健身资格。</w:t>
      </w:r>
    </w:p>
    <w:p w:rsidR="000B7CFA" w:rsidRDefault="000B7CFA" w:rsidP="000B7CFA">
      <w:pPr>
        <w:spacing w:line="560" w:lineRule="exact"/>
        <w:ind w:firstLineChars="200" w:firstLine="643"/>
        <w:rPr>
          <w:rFonts w:ascii="楷体" w:eastAsia="楷体" w:hAnsi="楷体"/>
          <w:b/>
          <w:color w:val="000000"/>
          <w:sz w:val="32"/>
          <w:szCs w:val="32"/>
        </w:rPr>
      </w:pPr>
      <w:r>
        <w:rPr>
          <w:rFonts w:ascii="楷体" w:eastAsia="楷体" w:hAnsi="楷体" w:hint="eastAsia"/>
          <w:b/>
          <w:color w:val="000000"/>
          <w:sz w:val="32"/>
          <w:szCs w:val="32"/>
        </w:rPr>
        <w:t>（二）职责分工</w:t>
      </w:r>
    </w:p>
    <w:p w:rsidR="000B7CFA" w:rsidRDefault="000B7CFA" w:rsidP="000B7CFA">
      <w:pPr>
        <w:spacing w:line="560" w:lineRule="exact"/>
        <w:ind w:firstLineChars="200" w:firstLine="643"/>
        <w:rPr>
          <w:rFonts w:ascii="仿宋" w:eastAsia="仿宋" w:hAnsi="仿宋"/>
          <w:b/>
          <w:color w:val="000000"/>
          <w:sz w:val="32"/>
          <w:szCs w:val="32"/>
        </w:rPr>
      </w:pPr>
      <w:r>
        <w:rPr>
          <w:rFonts w:ascii="仿宋" w:eastAsia="仿宋" w:hAnsi="仿宋"/>
          <w:b/>
          <w:color w:val="000000"/>
          <w:sz w:val="32"/>
          <w:szCs w:val="32"/>
        </w:rPr>
        <w:t>1</w:t>
      </w:r>
      <w:r>
        <w:rPr>
          <w:rFonts w:ascii="仿宋" w:eastAsia="仿宋" w:hAnsi="仿宋" w:hint="eastAsia"/>
          <w:b/>
          <w:color w:val="000000"/>
          <w:sz w:val="32"/>
          <w:szCs w:val="32"/>
        </w:rPr>
        <w:t>.区教育局</w:t>
      </w:r>
    </w:p>
    <w:p w:rsidR="000B7CFA" w:rsidRDefault="000B7CFA" w:rsidP="000B7CFA">
      <w:pPr>
        <w:spacing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w:t>
      </w:r>
      <w:r>
        <w:rPr>
          <w:rFonts w:ascii="仿宋" w:eastAsia="仿宋" w:hAnsi="仿宋"/>
          <w:color w:val="000000"/>
          <w:sz w:val="32"/>
          <w:szCs w:val="32"/>
        </w:rPr>
        <w:t>1</w:t>
      </w:r>
      <w:r>
        <w:rPr>
          <w:rFonts w:ascii="仿宋" w:eastAsia="仿宋" w:hAnsi="仿宋" w:hint="eastAsia"/>
          <w:color w:val="000000"/>
          <w:sz w:val="32"/>
          <w:szCs w:val="32"/>
        </w:rPr>
        <w:t>）牵头制定学校体育场馆向社会开放的管理办法、经费管理办法等，形成长效管理机制。</w:t>
      </w:r>
    </w:p>
    <w:p w:rsidR="000B7CFA" w:rsidRDefault="000B7CFA" w:rsidP="000B7CFA">
      <w:pPr>
        <w:spacing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（2）做好学校体育场馆向社区开放服务的组织协调工作，会同区体育局加强对学校体育健身场馆开放工作的指导监督、</w:t>
      </w:r>
      <w:r>
        <w:rPr>
          <w:rFonts w:ascii="仿宋" w:eastAsia="仿宋" w:hAnsi="仿宋" w:hint="eastAsia"/>
          <w:color w:val="000000"/>
          <w:sz w:val="32"/>
          <w:szCs w:val="32"/>
        </w:rPr>
        <w:lastRenderedPageBreak/>
        <w:t>评估与考核。协调处理学校在场地开放服务和管理过程中的问题。</w:t>
      </w:r>
    </w:p>
    <w:p w:rsidR="000B7CFA" w:rsidRDefault="000B7CFA" w:rsidP="000B7CFA">
      <w:pPr>
        <w:spacing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w:t>
      </w:r>
      <w:r>
        <w:rPr>
          <w:rFonts w:ascii="仿宋" w:eastAsia="仿宋" w:hAnsi="仿宋"/>
          <w:color w:val="000000"/>
          <w:sz w:val="32"/>
          <w:szCs w:val="32"/>
        </w:rPr>
        <w:t>3</w:t>
      </w:r>
      <w:r>
        <w:rPr>
          <w:rFonts w:ascii="仿宋" w:eastAsia="仿宋" w:hAnsi="仿宋" w:hint="eastAsia"/>
          <w:color w:val="000000"/>
          <w:sz w:val="32"/>
          <w:szCs w:val="32"/>
        </w:rPr>
        <w:t>）引导符合开放条件的学校逐步向社区居民开放，会同街镇（莘庄工业区）审核新开放、暂缓开放学校申请，协助责任部门共同做好突发事件的处理工作。</w:t>
      </w:r>
    </w:p>
    <w:p w:rsidR="000B7CFA" w:rsidRDefault="000B7CFA" w:rsidP="000B7CFA">
      <w:pPr>
        <w:spacing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（4）牵头协调</w:t>
      </w:r>
      <w:proofErr w:type="gramStart"/>
      <w:r>
        <w:rPr>
          <w:rFonts w:ascii="仿宋" w:eastAsia="仿宋" w:hAnsi="仿宋" w:hint="eastAsia"/>
          <w:color w:val="000000"/>
          <w:sz w:val="32"/>
          <w:szCs w:val="32"/>
        </w:rPr>
        <w:t>区融媒体</w:t>
      </w:r>
      <w:proofErr w:type="gramEnd"/>
      <w:r>
        <w:rPr>
          <w:rFonts w:ascii="仿宋" w:eastAsia="仿宋" w:hAnsi="仿宋" w:hint="eastAsia"/>
          <w:color w:val="000000"/>
          <w:sz w:val="32"/>
          <w:szCs w:val="32"/>
        </w:rPr>
        <w:t>中心对预约平台管理的相关工作，确保预约平台正常使用。</w:t>
      </w:r>
    </w:p>
    <w:p w:rsidR="000B7CFA" w:rsidRDefault="000B7CFA" w:rsidP="000B7CFA">
      <w:pPr>
        <w:spacing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（5）会同街镇（莘庄工业区）进行学校健身场地开放专项经费使用指导，将志愿者补贴中用于在编教职工人员经费的部分纳入事业单位绩效工资总量管理，合理安排，加强监管。</w:t>
      </w:r>
    </w:p>
    <w:p w:rsidR="000B7CFA" w:rsidRDefault="000B7CFA" w:rsidP="000B7CFA">
      <w:pPr>
        <w:spacing w:line="560" w:lineRule="exact"/>
        <w:ind w:firstLineChars="200" w:firstLine="643"/>
        <w:rPr>
          <w:rFonts w:ascii="仿宋" w:eastAsia="仿宋" w:hAnsi="仿宋"/>
          <w:b/>
          <w:color w:val="000000"/>
          <w:sz w:val="32"/>
          <w:szCs w:val="32"/>
        </w:rPr>
      </w:pPr>
      <w:r>
        <w:rPr>
          <w:rFonts w:ascii="仿宋" w:eastAsia="仿宋" w:hAnsi="仿宋" w:hint="eastAsia"/>
          <w:b/>
          <w:color w:val="000000"/>
          <w:sz w:val="32"/>
          <w:szCs w:val="32"/>
        </w:rPr>
        <w:t>2.区体育局</w:t>
      </w:r>
    </w:p>
    <w:p w:rsidR="000B7CFA" w:rsidRDefault="000B7CFA" w:rsidP="000B7CFA">
      <w:pPr>
        <w:spacing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w:t>
      </w:r>
      <w:r>
        <w:rPr>
          <w:rFonts w:ascii="仿宋" w:eastAsia="仿宋" w:hAnsi="仿宋"/>
          <w:color w:val="000000"/>
          <w:sz w:val="32"/>
          <w:szCs w:val="32"/>
        </w:rPr>
        <w:t>1</w:t>
      </w:r>
      <w:r>
        <w:rPr>
          <w:rFonts w:ascii="仿宋" w:eastAsia="仿宋" w:hAnsi="仿宋" w:hint="eastAsia"/>
          <w:color w:val="000000"/>
          <w:sz w:val="32"/>
          <w:szCs w:val="32"/>
        </w:rPr>
        <w:t>）对街镇（莘庄工业区）的日常管理机构开展培训和业务指导。</w:t>
      </w:r>
    </w:p>
    <w:p w:rsidR="000B7CFA" w:rsidRDefault="000B7CFA" w:rsidP="000B7CFA">
      <w:pPr>
        <w:spacing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w:t>
      </w:r>
      <w:r>
        <w:rPr>
          <w:rFonts w:ascii="仿宋" w:eastAsia="仿宋" w:hAnsi="仿宋"/>
          <w:color w:val="000000"/>
          <w:sz w:val="32"/>
          <w:szCs w:val="32"/>
        </w:rPr>
        <w:t>2</w:t>
      </w:r>
      <w:r>
        <w:rPr>
          <w:rFonts w:ascii="仿宋" w:eastAsia="仿宋" w:hAnsi="仿宋" w:hint="eastAsia"/>
          <w:color w:val="000000"/>
          <w:sz w:val="32"/>
          <w:szCs w:val="32"/>
        </w:rPr>
        <w:t>）配合区教育局开展对学校健身场地开放的指导监督、协调管理，以及检查、评估和考核工作。</w:t>
      </w:r>
    </w:p>
    <w:p w:rsidR="000B7CFA" w:rsidRDefault="000B7CFA" w:rsidP="000B7CFA">
      <w:pPr>
        <w:spacing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（3）配合区教育局审核新开放、暂缓开放学校申请，配合做好开放经费预算工作。</w:t>
      </w:r>
    </w:p>
    <w:p w:rsidR="000B7CFA" w:rsidRDefault="000B7CFA" w:rsidP="000B7CFA">
      <w:pPr>
        <w:spacing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（4）配合区教育局</w:t>
      </w:r>
      <w:r>
        <w:rPr>
          <w:rFonts w:ascii="仿宋" w:eastAsia="仿宋" w:hAnsi="仿宋" w:hint="eastAsia"/>
          <w:bCs/>
          <w:color w:val="000000"/>
          <w:sz w:val="32"/>
          <w:szCs w:val="32"/>
        </w:rPr>
        <w:t>分析居民健康锻炼数据，</w:t>
      </w:r>
      <w:r>
        <w:rPr>
          <w:rFonts w:ascii="仿宋" w:eastAsia="仿宋" w:hAnsi="仿宋" w:hint="eastAsia"/>
          <w:color w:val="000000"/>
          <w:sz w:val="32"/>
          <w:szCs w:val="32"/>
        </w:rPr>
        <w:t>指导居民科学健身，</w:t>
      </w:r>
      <w:r>
        <w:rPr>
          <w:rFonts w:ascii="仿宋" w:eastAsia="仿宋" w:hAnsi="仿宋" w:hint="eastAsia"/>
          <w:bCs/>
          <w:color w:val="000000"/>
          <w:sz w:val="32"/>
          <w:szCs w:val="32"/>
        </w:rPr>
        <w:t>推动实现“全民健身”目标。</w:t>
      </w:r>
    </w:p>
    <w:p w:rsidR="000B7CFA" w:rsidRDefault="000B7CFA" w:rsidP="000B7CFA">
      <w:pPr>
        <w:spacing w:line="560" w:lineRule="exact"/>
        <w:ind w:firstLineChars="200" w:firstLine="643"/>
        <w:rPr>
          <w:rFonts w:ascii="仿宋" w:eastAsia="仿宋" w:hAnsi="仿宋"/>
          <w:b/>
          <w:color w:val="000000"/>
          <w:sz w:val="32"/>
          <w:szCs w:val="32"/>
        </w:rPr>
      </w:pPr>
      <w:r>
        <w:rPr>
          <w:rFonts w:ascii="仿宋" w:eastAsia="仿宋" w:hAnsi="仿宋" w:hint="eastAsia"/>
          <w:b/>
          <w:color w:val="000000"/>
          <w:sz w:val="32"/>
          <w:szCs w:val="32"/>
        </w:rPr>
        <w:t>3.各街镇（莘庄工业区）</w:t>
      </w:r>
    </w:p>
    <w:p w:rsidR="000B7CFA" w:rsidRDefault="000B7CFA" w:rsidP="000B7CFA">
      <w:pPr>
        <w:spacing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w:t>
      </w:r>
      <w:r>
        <w:rPr>
          <w:rFonts w:ascii="仿宋" w:eastAsia="仿宋" w:hAnsi="仿宋"/>
          <w:color w:val="000000"/>
          <w:sz w:val="32"/>
          <w:szCs w:val="32"/>
        </w:rPr>
        <w:t>1</w:t>
      </w:r>
      <w:r>
        <w:rPr>
          <w:rFonts w:ascii="仿宋" w:eastAsia="仿宋" w:hAnsi="仿宋" w:hint="eastAsia"/>
          <w:color w:val="000000"/>
          <w:sz w:val="32"/>
          <w:szCs w:val="32"/>
        </w:rPr>
        <w:t>）落实场地开放补贴经费。指导学校严格按规定使用和管理学校体育健身场馆开放专项经费，负责为在开放</w:t>
      </w:r>
      <w:r>
        <w:rPr>
          <w:rFonts w:ascii="仿宋" w:eastAsia="仿宋" w:hAnsi="仿宋"/>
          <w:color w:val="000000"/>
          <w:sz w:val="32"/>
          <w:szCs w:val="32"/>
        </w:rPr>
        <w:t>学校</w:t>
      </w:r>
      <w:r>
        <w:rPr>
          <w:rFonts w:ascii="仿宋" w:eastAsia="仿宋" w:hAnsi="仿宋" w:hint="eastAsia"/>
          <w:color w:val="000000"/>
          <w:sz w:val="32"/>
          <w:szCs w:val="32"/>
        </w:rPr>
        <w:t>体育</w:t>
      </w:r>
      <w:r>
        <w:rPr>
          <w:rFonts w:ascii="仿宋" w:eastAsia="仿宋" w:hAnsi="仿宋"/>
          <w:color w:val="000000"/>
          <w:sz w:val="32"/>
          <w:szCs w:val="32"/>
        </w:rPr>
        <w:t>场馆</w:t>
      </w:r>
      <w:r>
        <w:rPr>
          <w:rFonts w:ascii="仿宋" w:eastAsia="仿宋" w:hAnsi="仿宋" w:hint="eastAsia"/>
          <w:color w:val="000000"/>
          <w:sz w:val="32"/>
          <w:szCs w:val="32"/>
        </w:rPr>
        <w:t>健身锻炼的市民办理意外公众责任保险。</w:t>
      </w:r>
    </w:p>
    <w:p w:rsidR="000B7CFA" w:rsidRDefault="000B7CFA" w:rsidP="000B7CFA">
      <w:pPr>
        <w:spacing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w:t>
      </w:r>
      <w:r>
        <w:rPr>
          <w:rFonts w:ascii="仿宋" w:eastAsia="仿宋" w:hAnsi="仿宋"/>
          <w:color w:val="000000"/>
          <w:sz w:val="32"/>
          <w:szCs w:val="32"/>
        </w:rPr>
        <w:t>2</w:t>
      </w:r>
      <w:r>
        <w:rPr>
          <w:rFonts w:ascii="仿宋" w:eastAsia="仿宋" w:hAnsi="仿宋" w:hint="eastAsia"/>
          <w:color w:val="000000"/>
          <w:sz w:val="32"/>
          <w:szCs w:val="32"/>
        </w:rPr>
        <w:t>）加强对居民线上预约进出学校开展体育健身的宣传和</w:t>
      </w:r>
      <w:r>
        <w:rPr>
          <w:rFonts w:ascii="仿宋" w:eastAsia="仿宋" w:hAnsi="仿宋"/>
          <w:color w:val="000000"/>
          <w:sz w:val="32"/>
          <w:szCs w:val="32"/>
        </w:rPr>
        <w:lastRenderedPageBreak/>
        <w:t>解释工作</w:t>
      </w:r>
      <w:r>
        <w:rPr>
          <w:rFonts w:ascii="仿宋" w:eastAsia="仿宋" w:hAnsi="仿宋" w:hint="eastAsia"/>
          <w:color w:val="000000"/>
          <w:sz w:val="32"/>
          <w:szCs w:val="32"/>
        </w:rPr>
        <w:t>。调解相关纠纷，维护社区居民和相关学校的合法权益。</w:t>
      </w:r>
    </w:p>
    <w:p w:rsidR="000B7CFA" w:rsidRDefault="000B7CFA" w:rsidP="000B7CFA">
      <w:pPr>
        <w:spacing w:line="560" w:lineRule="exact"/>
        <w:ind w:firstLineChars="200" w:firstLine="643"/>
        <w:rPr>
          <w:rFonts w:ascii="仿宋" w:eastAsia="仿宋" w:hAnsi="仿宋"/>
          <w:b/>
          <w:color w:val="000000"/>
          <w:sz w:val="32"/>
          <w:szCs w:val="32"/>
        </w:rPr>
      </w:pPr>
      <w:r>
        <w:rPr>
          <w:rFonts w:ascii="仿宋" w:eastAsia="仿宋" w:hAnsi="仿宋"/>
          <w:b/>
          <w:color w:val="000000"/>
          <w:sz w:val="32"/>
          <w:szCs w:val="32"/>
        </w:rPr>
        <w:t xml:space="preserve"> 4.</w:t>
      </w:r>
      <w:r>
        <w:rPr>
          <w:rFonts w:ascii="仿宋" w:eastAsia="仿宋" w:hAnsi="仿宋" w:hint="eastAsia"/>
          <w:b/>
          <w:color w:val="000000"/>
          <w:sz w:val="32"/>
          <w:szCs w:val="32"/>
        </w:rPr>
        <w:t>开放学校</w:t>
      </w:r>
    </w:p>
    <w:p w:rsidR="000B7CFA" w:rsidRDefault="000B7CFA" w:rsidP="000B7CFA">
      <w:pPr>
        <w:spacing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w:t>
      </w:r>
      <w:r>
        <w:rPr>
          <w:rFonts w:ascii="仿宋" w:eastAsia="仿宋" w:hAnsi="仿宋"/>
          <w:color w:val="000000"/>
          <w:sz w:val="32"/>
          <w:szCs w:val="32"/>
        </w:rPr>
        <w:t>1</w:t>
      </w:r>
      <w:r>
        <w:rPr>
          <w:rFonts w:ascii="仿宋" w:eastAsia="仿宋" w:hAnsi="仿宋" w:hint="eastAsia"/>
          <w:color w:val="000000"/>
          <w:sz w:val="32"/>
          <w:szCs w:val="32"/>
        </w:rPr>
        <w:t>）积极创造条件向市民开放学校体育健身场地场馆。</w:t>
      </w:r>
    </w:p>
    <w:p w:rsidR="000B7CFA" w:rsidRDefault="000B7CFA" w:rsidP="000B7CFA">
      <w:pPr>
        <w:spacing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（2）明确责任分工，共同做好安全保障、卫生保洁、秩序维护等工作。有相对稳定的体育场馆人员管理、设施更新、维护和运转的经费，定期对场馆、设施、器材进行检查和维护。</w:t>
      </w:r>
    </w:p>
    <w:p w:rsidR="000B7CFA" w:rsidRDefault="000B7CFA" w:rsidP="000B7CFA">
      <w:pPr>
        <w:spacing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w:t>
      </w:r>
      <w:r>
        <w:rPr>
          <w:rFonts w:ascii="仿宋" w:eastAsia="仿宋" w:hAnsi="仿宋"/>
          <w:color w:val="000000"/>
          <w:sz w:val="32"/>
          <w:szCs w:val="32"/>
        </w:rPr>
        <w:t>3</w:t>
      </w:r>
      <w:r>
        <w:rPr>
          <w:rFonts w:ascii="仿宋" w:eastAsia="仿宋" w:hAnsi="仿宋" w:hint="eastAsia"/>
          <w:color w:val="000000"/>
          <w:sz w:val="32"/>
          <w:szCs w:val="32"/>
        </w:rPr>
        <w:t>）做好学校开放场地标识，明确开放时间、项目、内容和相关要求。遇到校内</w:t>
      </w:r>
      <w:r>
        <w:rPr>
          <w:rFonts w:ascii="仿宋" w:eastAsia="仿宋" w:hAnsi="仿宋"/>
          <w:color w:val="000000"/>
          <w:sz w:val="32"/>
          <w:szCs w:val="32"/>
        </w:rPr>
        <w:t>施工、</w:t>
      </w:r>
      <w:r>
        <w:rPr>
          <w:rFonts w:ascii="仿宋" w:eastAsia="仿宋" w:hAnsi="仿宋" w:hint="eastAsia"/>
          <w:color w:val="000000"/>
          <w:sz w:val="32"/>
          <w:szCs w:val="32"/>
        </w:rPr>
        <w:t>重大活动等需暂停开放的，应事先报上级教育行政部门，线上</w:t>
      </w:r>
      <w:r>
        <w:rPr>
          <w:rFonts w:ascii="仿宋" w:eastAsia="仿宋" w:hAnsi="仿宋"/>
          <w:color w:val="000000"/>
          <w:sz w:val="32"/>
          <w:szCs w:val="32"/>
        </w:rPr>
        <w:t>预约信息</w:t>
      </w:r>
      <w:r>
        <w:rPr>
          <w:rFonts w:ascii="仿宋" w:eastAsia="仿宋" w:hAnsi="仿宋" w:hint="eastAsia"/>
          <w:color w:val="000000"/>
          <w:sz w:val="32"/>
          <w:szCs w:val="32"/>
        </w:rPr>
        <w:t>及时</w:t>
      </w:r>
      <w:r>
        <w:rPr>
          <w:rFonts w:ascii="仿宋" w:eastAsia="仿宋" w:hAnsi="仿宋"/>
          <w:color w:val="000000"/>
          <w:sz w:val="32"/>
          <w:szCs w:val="32"/>
        </w:rPr>
        <w:t>更新，</w:t>
      </w:r>
      <w:r>
        <w:rPr>
          <w:rFonts w:ascii="仿宋" w:eastAsia="仿宋" w:hAnsi="仿宋" w:hint="eastAsia"/>
          <w:color w:val="000000"/>
          <w:sz w:val="32"/>
          <w:szCs w:val="32"/>
        </w:rPr>
        <w:t>并提前</w:t>
      </w:r>
      <w:r>
        <w:rPr>
          <w:rFonts w:ascii="仿宋" w:eastAsia="仿宋" w:hAnsi="仿宋"/>
          <w:color w:val="000000"/>
          <w:sz w:val="32"/>
          <w:szCs w:val="32"/>
        </w:rPr>
        <w:t>7</w:t>
      </w:r>
      <w:r>
        <w:rPr>
          <w:rFonts w:ascii="仿宋" w:eastAsia="仿宋" w:hAnsi="仿宋" w:hint="eastAsia"/>
          <w:color w:val="000000"/>
          <w:sz w:val="32"/>
          <w:szCs w:val="32"/>
        </w:rPr>
        <w:t>天在校门口张贴告示。</w:t>
      </w:r>
    </w:p>
    <w:p w:rsidR="000B7CFA" w:rsidRDefault="000B7CFA" w:rsidP="000B7CFA">
      <w:pPr>
        <w:spacing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w:t>
      </w:r>
      <w:r>
        <w:rPr>
          <w:rFonts w:ascii="仿宋" w:eastAsia="仿宋" w:hAnsi="仿宋"/>
          <w:color w:val="000000"/>
          <w:sz w:val="32"/>
          <w:szCs w:val="32"/>
        </w:rPr>
        <w:t>4</w:t>
      </w:r>
      <w:r>
        <w:rPr>
          <w:rFonts w:ascii="仿宋" w:eastAsia="仿宋" w:hAnsi="仿宋" w:hint="eastAsia"/>
          <w:color w:val="000000"/>
          <w:sz w:val="32"/>
          <w:szCs w:val="32"/>
        </w:rPr>
        <w:t>）对学校管理人员、保安、值班志愿者进行上岗培训，明确具体工作职责，规范行为。</w:t>
      </w:r>
    </w:p>
    <w:p w:rsidR="000B7CFA" w:rsidRDefault="000B7CFA" w:rsidP="000B7CFA">
      <w:pPr>
        <w:spacing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（5）加强学校保安管理，严格实行出示预约码进校健身锻炼制度，配合有关部门做好相关宣传解释工作。对健身人员在学校健身活动期间的不良行为进行记录，情节严重者取消入校健身资格。</w:t>
      </w:r>
    </w:p>
    <w:p w:rsidR="000B7CFA" w:rsidRDefault="000B7CFA" w:rsidP="000B7CFA">
      <w:pPr>
        <w:spacing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w:t>
      </w:r>
      <w:r>
        <w:rPr>
          <w:rFonts w:ascii="仿宋" w:eastAsia="仿宋" w:hAnsi="仿宋"/>
          <w:color w:val="000000"/>
          <w:sz w:val="32"/>
          <w:szCs w:val="32"/>
        </w:rPr>
        <w:t>6</w:t>
      </w:r>
      <w:r>
        <w:rPr>
          <w:rFonts w:ascii="仿宋" w:eastAsia="仿宋" w:hAnsi="仿宋" w:hint="eastAsia"/>
          <w:color w:val="000000"/>
          <w:sz w:val="32"/>
          <w:szCs w:val="32"/>
        </w:rPr>
        <w:t>）负责校内开放场地的日常维护，主动与区教育局</w:t>
      </w:r>
      <w:r>
        <w:rPr>
          <w:rFonts w:ascii="仿宋" w:eastAsia="仿宋" w:hAnsi="仿宋"/>
          <w:color w:val="000000"/>
          <w:sz w:val="32"/>
          <w:szCs w:val="32"/>
        </w:rPr>
        <w:t>、</w:t>
      </w:r>
      <w:r>
        <w:rPr>
          <w:rFonts w:ascii="仿宋" w:eastAsia="仿宋" w:hAnsi="仿宋" w:hint="eastAsia"/>
          <w:color w:val="000000"/>
          <w:sz w:val="32"/>
          <w:szCs w:val="32"/>
        </w:rPr>
        <w:t>街镇、社区等相关部门保持联系，确保学校体育健身场馆开放规范、有序。</w:t>
      </w:r>
    </w:p>
    <w:p w:rsidR="000B7CFA" w:rsidRDefault="000B7CFA" w:rsidP="000B7CFA">
      <w:pPr>
        <w:spacing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w:t>
      </w:r>
      <w:r>
        <w:rPr>
          <w:rFonts w:ascii="仿宋" w:eastAsia="仿宋" w:hAnsi="仿宋"/>
          <w:color w:val="000000"/>
          <w:sz w:val="32"/>
          <w:szCs w:val="32"/>
        </w:rPr>
        <w:t>7</w:t>
      </w:r>
      <w:r>
        <w:rPr>
          <w:rFonts w:ascii="仿宋" w:eastAsia="仿宋" w:hAnsi="仿宋" w:hint="eastAsia"/>
          <w:color w:val="000000"/>
          <w:sz w:val="32"/>
          <w:szCs w:val="32"/>
        </w:rPr>
        <w:t>）新开放学校的申请须于每年1月、</w:t>
      </w:r>
      <w:r>
        <w:rPr>
          <w:rFonts w:ascii="仿宋" w:eastAsia="仿宋" w:hAnsi="仿宋"/>
          <w:color w:val="000000"/>
          <w:sz w:val="32"/>
          <w:szCs w:val="32"/>
        </w:rPr>
        <w:t>6</w:t>
      </w:r>
      <w:r>
        <w:rPr>
          <w:rFonts w:ascii="仿宋" w:eastAsia="仿宋" w:hAnsi="仿宋" w:hint="eastAsia"/>
          <w:color w:val="000000"/>
          <w:sz w:val="32"/>
          <w:szCs w:val="32"/>
        </w:rPr>
        <w:t>月前向上级教育行政部门申报审核。（原则上当年申报的学校开放经费预算安排在下一年度）。</w:t>
      </w:r>
    </w:p>
    <w:p w:rsidR="000B7CFA" w:rsidRDefault="000B7CFA" w:rsidP="000B7CFA">
      <w:pPr>
        <w:spacing w:line="560" w:lineRule="exact"/>
        <w:ind w:firstLineChars="200" w:firstLine="643"/>
        <w:rPr>
          <w:rFonts w:ascii="仿宋" w:eastAsia="仿宋" w:hAnsi="仿宋"/>
          <w:b/>
          <w:color w:val="000000"/>
          <w:sz w:val="32"/>
          <w:szCs w:val="32"/>
        </w:rPr>
      </w:pPr>
      <w:r>
        <w:rPr>
          <w:rFonts w:ascii="仿宋" w:eastAsia="仿宋" w:hAnsi="仿宋" w:hint="eastAsia"/>
          <w:b/>
          <w:color w:val="000000"/>
          <w:sz w:val="32"/>
          <w:szCs w:val="32"/>
        </w:rPr>
        <w:t>5.</w:t>
      </w:r>
      <w:proofErr w:type="gramStart"/>
      <w:r>
        <w:rPr>
          <w:rFonts w:ascii="仿宋" w:eastAsia="仿宋" w:hAnsi="仿宋" w:hint="eastAsia"/>
          <w:b/>
          <w:color w:val="000000"/>
          <w:sz w:val="32"/>
          <w:szCs w:val="32"/>
        </w:rPr>
        <w:t>区发改委</w:t>
      </w:r>
      <w:proofErr w:type="gramEnd"/>
    </w:p>
    <w:p w:rsidR="000B7CFA" w:rsidRDefault="000B7CFA" w:rsidP="000B7CFA">
      <w:pPr>
        <w:spacing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lastRenderedPageBreak/>
        <w:t>会同区教育局做好对学校对外开放的体育设施收费项目和收费标准的业务指导工作。</w:t>
      </w:r>
    </w:p>
    <w:p w:rsidR="000B7CFA" w:rsidRDefault="000B7CFA" w:rsidP="000B7CFA">
      <w:pPr>
        <w:spacing w:line="560" w:lineRule="exact"/>
        <w:ind w:firstLineChars="200" w:firstLine="643"/>
        <w:rPr>
          <w:rFonts w:ascii="仿宋" w:eastAsia="仿宋" w:hAnsi="仿宋"/>
          <w:b/>
          <w:color w:val="000000"/>
          <w:sz w:val="32"/>
          <w:szCs w:val="32"/>
        </w:rPr>
      </w:pPr>
      <w:r>
        <w:rPr>
          <w:rFonts w:ascii="仿宋" w:eastAsia="仿宋" w:hAnsi="仿宋"/>
          <w:b/>
          <w:color w:val="000000"/>
          <w:sz w:val="32"/>
          <w:szCs w:val="32"/>
        </w:rPr>
        <w:t>6.</w:t>
      </w:r>
      <w:r>
        <w:rPr>
          <w:rFonts w:ascii="仿宋" w:eastAsia="仿宋" w:hAnsi="仿宋" w:hint="eastAsia"/>
          <w:b/>
          <w:color w:val="000000"/>
          <w:sz w:val="32"/>
          <w:szCs w:val="32"/>
        </w:rPr>
        <w:t>区财政局</w:t>
      </w:r>
    </w:p>
    <w:p w:rsidR="000B7CFA" w:rsidRDefault="000B7CFA" w:rsidP="000B7CFA">
      <w:pPr>
        <w:spacing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配合制定学校体育场馆向社会开放经费管理办法，参与专项经费使用情况的跟踪和督导，并督促及时整改。</w:t>
      </w:r>
    </w:p>
    <w:p w:rsidR="000B7CFA" w:rsidRDefault="000B7CFA" w:rsidP="000B7CFA">
      <w:pPr>
        <w:spacing w:line="560" w:lineRule="exact"/>
        <w:ind w:firstLineChars="200" w:firstLine="643"/>
        <w:rPr>
          <w:rFonts w:ascii="仿宋" w:eastAsia="仿宋" w:hAnsi="仿宋"/>
          <w:b/>
          <w:color w:val="000000"/>
          <w:sz w:val="32"/>
          <w:szCs w:val="32"/>
        </w:rPr>
      </w:pPr>
      <w:r>
        <w:rPr>
          <w:rFonts w:ascii="仿宋" w:eastAsia="仿宋" w:hAnsi="仿宋"/>
          <w:b/>
          <w:color w:val="000000"/>
          <w:sz w:val="32"/>
          <w:szCs w:val="32"/>
        </w:rPr>
        <w:t>7.</w:t>
      </w:r>
      <w:r>
        <w:rPr>
          <w:rFonts w:ascii="仿宋" w:eastAsia="仿宋" w:hAnsi="仿宋" w:hint="eastAsia"/>
          <w:b/>
          <w:color w:val="000000"/>
          <w:sz w:val="32"/>
          <w:szCs w:val="32"/>
        </w:rPr>
        <w:t>区公安分局</w:t>
      </w:r>
    </w:p>
    <w:p w:rsidR="000B7CFA" w:rsidRDefault="000B7CFA" w:rsidP="000B7CFA">
      <w:pPr>
        <w:spacing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主要负责加强对学校周边以及开放场馆治安秩序维护工作。</w:t>
      </w:r>
    </w:p>
    <w:p w:rsidR="000B7CFA" w:rsidRDefault="000B7CFA" w:rsidP="000B7CFA">
      <w:pPr>
        <w:spacing w:line="560" w:lineRule="exact"/>
        <w:ind w:firstLineChars="200" w:firstLine="643"/>
        <w:rPr>
          <w:rFonts w:ascii="仿宋" w:eastAsia="仿宋" w:hAnsi="仿宋"/>
          <w:b/>
          <w:color w:val="000000"/>
          <w:sz w:val="32"/>
          <w:szCs w:val="32"/>
        </w:rPr>
      </w:pPr>
      <w:r>
        <w:rPr>
          <w:rFonts w:ascii="仿宋" w:eastAsia="仿宋" w:hAnsi="仿宋"/>
          <w:b/>
          <w:color w:val="000000"/>
          <w:sz w:val="32"/>
          <w:szCs w:val="32"/>
        </w:rPr>
        <w:t>8</w:t>
      </w:r>
      <w:r>
        <w:rPr>
          <w:rFonts w:ascii="仿宋" w:eastAsia="仿宋" w:hAnsi="仿宋" w:hint="eastAsia"/>
          <w:b/>
          <w:color w:val="000000"/>
          <w:sz w:val="32"/>
          <w:szCs w:val="32"/>
        </w:rPr>
        <w:t>.区卫健委</w:t>
      </w:r>
      <w:r>
        <w:rPr>
          <w:rFonts w:ascii="仿宋" w:eastAsia="仿宋" w:hAnsi="仿宋"/>
          <w:b/>
          <w:color w:val="000000"/>
          <w:sz w:val="32"/>
          <w:szCs w:val="32"/>
        </w:rPr>
        <w:tab/>
      </w:r>
    </w:p>
    <w:p w:rsidR="000B7CFA" w:rsidRDefault="000B7CFA" w:rsidP="000B7CFA">
      <w:pPr>
        <w:spacing w:line="560" w:lineRule="exact"/>
        <w:ind w:firstLineChars="200" w:firstLine="640"/>
        <w:rPr>
          <w:rFonts w:ascii="仿宋" w:eastAsia="仿宋" w:hAnsi="仿宋"/>
          <w:bCs/>
          <w:color w:val="000000"/>
          <w:sz w:val="32"/>
          <w:szCs w:val="32"/>
        </w:rPr>
      </w:pPr>
      <w:r>
        <w:rPr>
          <w:rFonts w:ascii="仿宋" w:eastAsia="仿宋" w:hAnsi="仿宋"/>
          <w:bCs/>
          <w:color w:val="000000"/>
          <w:sz w:val="32"/>
          <w:szCs w:val="32"/>
        </w:rPr>
        <w:t>主要</w:t>
      </w:r>
      <w:r>
        <w:rPr>
          <w:rFonts w:ascii="仿宋" w:eastAsia="仿宋" w:hAnsi="仿宋" w:hint="eastAsia"/>
          <w:bCs/>
          <w:color w:val="000000"/>
          <w:sz w:val="32"/>
          <w:szCs w:val="32"/>
        </w:rPr>
        <w:t>负责</w:t>
      </w:r>
      <w:r>
        <w:rPr>
          <w:rFonts w:ascii="仿宋" w:eastAsia="仿宋" w:hAnsi="仿宋"/>
          <w:bCs/>
          <w:color w:val="000000"/>
          <w:sz w:val="32"/>
          <w:szCs w:val="32"/>
        </w:rPr>
        <w:t>本区医疗资源调度</w:t>
      </w:r>
      <w:r>
        <w:rPr>
          <w:rFonts w:ascii="仿宋" w:eastAsia="仿宋" w:hAnsi="仿宋" w:hint="eastAsia"/>
          <w:bCs/>
          <w:color w:val="000000"/>
          <w:sz w:val="32"/>
          <w:szCs w:val="32"/>
        </w:rPr>
        <w:t>。</w:t>
      </w:r>
      <w:r>
        <w:rPr>
          <w:rFonts w:ascii="仿宋" w:eastAsia="仿宋" w:hAnsi="仿宋"/>
          <w:bCs/>
          <w:color w:val="000000"/>
          <w:sz w:val="32"/>
          <w:szCs w:val="32"/>
        </w:rPr>
        <w:t>学校开放场馆内居民出现身体健康问题需要应急处置时，应及时拨打120</w:t>
      </w:r>
      <w:r>
        <w:rPr>
          <w:rFonts w:ascii="仿宋" w:eastAsia="仿宋" w:hAnsi="仿宋" w:hint="eastAsia"/>
          <w:bCs/>
          <w:color w:val="000000"/>
          <w:sz w:val="32"/>
          <w:szCs w:val="32"/>
        </w:rPr>
        <w:t>救助。</w:t>
      </w:r>
    </w:p>
    <w:p w:rsidR="000B7CFA" w:rsidRDefault="000B7CFA" w:rsidP="000B7CFA">
      <w:pPr>
        <w:spacing w:line="560" w:lineRule="exact"/>
        <w:ind w:firstLineChars="200" w:firstLine="643"/>
        <w:rPr>
          <w:rFonts w:ascii="仿宋" w:eastAsia="仿宋" w:hAnsi="仿宋"/>
          <w:b/>
          <w:color w:val="000000"/>
          <w:sz w:val="32"/>
          <w:szCs w:val="32"/>
        </w:rPr>
      </w:pPr>
      <w:r>
        <w:rPr>
          <w:rFonts w:ascii="仿宋" w:eastAsia="仿宋" w:hAnsi="仿宋"/>
          <w:b/>
          <w:color w:val="000000"/>
          <w:sz w:val="32"/>
          <w:szCs w:val="32"/>
        </w:rPr>
        <w:t>9</w:t>
      </w:r>
      <w:r>
        <w:rPr>
          <w:rFonts w:ascii="仿宋" w:eastAsia="仿宋" w:hAnsi="仿宋" w:hint="eastAsia"/>
          <w:b/>
          <w:color w:val="000000"/>
          <w:sz w:val="32"/>
          <w:szCs w:val="32"/>
        </w:rPr>
        <w:t>.区精神文明办</w:t>
      </w:r>
    </w:p>
    <w:p w:rsidR="000B7CFA" w:rsidRDefault="000B7CFA" w:rsidP="000B7CFA">
      <w:pPr>
        <w:spacing w:line="560" w:lineRule="exact"/>
        <w:ind w:firstLineChars="200" w:firstLine="640"/>
        <w:rPr>
          <w:rFonts w:ascii="仿宋" w:eastAsia="仿宋" w:hAnsi="仿宋"/>
          <w:bCs/>
          <w:color w:val="000000"/>
          <w:sz w:val="32"/>
          <w:szCs w:val="32"/>
        </w:rPr>
      </w:pPr>
      <w:r>
        <w:rPr>
          <w:rFonts w:ascii="仿宋" w:eastAsia="仿宋" w:hAnsi="仿宋" w:hint="eastAsia"/>
          <w:bCs/>
          <w:color w:val="000000"/>
          <w:sz w:val="32"/>
          <w:szCs w:val="32"/>
        </w:rPr>
        <w:t>主要负责加强市民进校健身的文明行为教育，引导居民文明健身。</w:t>
      </w:r>
    </w:p>
    <w:p w:rsidR="000B7CFA" w:rsidRDefault="000B7CFA" w:rsidP="000B7CFA">
      <w:pPr>
        <w:spacing w:line="560" w:lineRule="exact"/>
        <w:ind w:firstLineChars="200" w:firstLine="643"/>
        <w:rPr>
          <w:rFonts w:ascii="仿宋" w:eastAsia="仿宋" w:hAnsi="仿宋"/>
          <w:b/>
          <w:color w:val="000000"/>
          <w:sz w:val="32"/>
          <w:szCs w:val="32"/>
        </w:rPr>
      </w:pPr>
      <w:r>
        <w:rPr>
          <w:rFonts w:ascii="仿宋" w:eastAsia="仿宋" w:hAnsi="仿宋" w:hint="eastAsia"/>
          <w:b/>
          <w:color w:val="000000"/>
          <w:sz w:val="32"/>
          <w:szCs w:val="32"/>
        </w:rPr>
        <w:t>1</w:t>
      </w:r>
      <w:r>
        <w:rPr>
          <w:rFonts w:ascii="仿宋" w:eastAsia="仿宋" w:hAnsi="仿宋"/>
          <w:b/>
          <w:color w:val="000000"/>
          <w:sz w:val="32"/>
          <w:szCs w:val="32"/>
        </w:rPr>
        <w:t>0</w:t>
      </w:r>
      <w:r>
        <w:rPr>
          <w:rFonts w:ascii="仿宋" w:eastAsia="仿宋" w:hAnsi="仿宋" w:hint="eastAsia"/>
          <w:b/>
          <w:color w:val="000000"/>
          <w:sz w:val="32"/>
          <w:szCs w:val="32"/>
        </w:rPr>
        <w:t>.</w:t>
      </w:r>
      <w:proofErr w:type="gramStart"/>
      <w:r>
        <w:rPr>
          <w:rFonts w:ascii="仿宋" w:eastAsia="仿宋" w:hAnsi="仿宋" w:hint="eastAsia"/>
          <w:b/>
          <w:color w:val="000000"/>
          <w:sz w:val="32"/>
          <w:szCs w:val="32"/>
        </w:rPr>
        <w:t>区融媒体</w:t>
      </w:r>
      <w:proofErr w:type="gramEnd"/>
      <w:r>
        <w:rPr>
          <w:rFonts w:ascii="仿宋" w:eastAsia="仿宋" w:hAnsi="仿宋" w:hint="eastAsia"/>
          <w:b/>
          <w:color w:val="000000"/>
          <w:sz w:val="32"/>
          <w:szCs w:val="32"/>
        </w:rPr>
        <w:t>中心</w:t>
      </w:r>
    </w:p>
    <w:p w:rsidR="000B7CFA" w:rsidRDefault="000B7CFA" w:rsidP="000B7CFA">
      <w:pPr>
        <w:spacing w:line="560" w:lineRule="exact"/>
        <w:ind w:firstLineChars="200" w:firstLine="640"/>
        <w:rPr>
          <w:rFonts w:ascii="仿宋" w:eastAsia="仿宋" w:hAnsi="仿宋"/>
          <w:color w:val="000000"/>
          <w:sz w:val="32"/>
          <w:szCs w:val="32"/>
        </w:rPr>
      </w:pPr>
      <w:r>
        <w:rPr>
          <w:rFonts w:ascii="仿宋" w:eastAsia="仿宋" w:hAnsi="仿宋" w:hint="eastAsia"/>
          <w:bCs/>
          <w:color w:val="000000"/>
          <w:sz w:val="32"/>
          <w:szCs w:val="32"/>
        </w:rPr>
        <w:t>主要负责</w:t>
      </w:r>
      <w:r>
        <w:rPr>
          <w:rFonts w:ascii="仿宋" w:eastAsia="仿宋" w:hAnsi="仿宋" w:hint="eastAsia"/>
          <w:color w:val="000000"/>
          <w:sz w:val="32"/>
          <w:szCs w:val="32"/>
        </w:rPr>
        <w:t>“随申办・闵行旗舰店”“今日闵行”客户端的运行，配合区教育局开展学校体育健身场馆向社区开放信息管理的相关工作。发挥媒体多平台宣传矩阵，提供更优质、多元的信息服务。</w:t>
      </w:r>
    </w:p>
    <w:p w:rsidR="000B7CFA" w:rsidRDefault="000B7CFA" w:rsidP="000B7CFA">
      <w:pPr>
        <w:spacing w:line="560" w:lineRule="exact"/>
        <w:ind w:firstLineChars="200" w:firstLine="640"/>
        <w:rPr>
          <w:rFonts w:ascii="黑体" w:eastAsia="黑体" w:hAnsi="黑体"/>
          <w:color w:val="000000"/>
          <w:sz w:val="32"/>
          <w:szCs w:val="32"/>
        </w:rPr>
      </w:pPr>
      <w:r>
        <w:rPr>
          <w:rFonts w:ascii="黑体" w:eastAsia="黑体" w:hAnsi="黑体" w:hint="eastAsia"/>
          <w:color w:val="000000"/>
          <w:sz w:val="32"/>
          <w:szCs w:val="32"/>
        </w:rPr>
        <w:t>四、保障措施</w:t>
      </w:r>
    </w:p>
    <w:p w:rsidR="000B7CFA" w:rsidRDefault="000B7CFA" w:rsidP="000B7CFA">
      <w:pPr>
        <w:spacing w:line="560" w:lineRule="exact"/>
        <w:ind w:firstLineChars="200" w:firstLine="640"/>
        <w:rPr>
          <w:rFonts w:ascii="仿宋" w:eastAsia="仿宋" w:hAnsi="仿宋"/>
          <w:bCs/>
          <w:color w:val="000000"/>
          <w:sz w:val="32"/>
          <w:szCs w:val="32"/>
        </w:rPr>
      </w:pPr>
      <w:r>
        <w:rPr>
          <w:rFonts w:ascii="仿宋" w:eastAsia="仿宋" w:hAnsi="仿宋" w:hint="eastAsia"/>
          <w:bCs/>
          <w:color w:val="000000"/>
          <w:sz w:val="32"/>
          <w:szCs w:val="32"/>
        </w:rPr>
        <w:t>闵行</w:t>
      </w:r>
      <w:r>
        <w:rPr>
          <w:rFonts w:ascii="仿宋" w:eastAsia="仿宋" w:hAnsi="仿宋"/>
          <w:bCs/>
          <w:color w:val="000000"/>
          <w:sz w:val="32"/>
          <w:szCs w:val="32"/>
        </w:rPr>
        <w:t>区</w:t>
      </w:r>
      <w:r>
        <w:rPr>
          <w:rFonts w:ascii="仿宋" w:eastAsia="仿宋" w:hAnsi="仿宋" w:hint="eastAsia"/>
          <w:bCs/>
          <w:color w:val="000000"/>
          <w:sz w:val="32"/>
          <w:szCs w:val="32"/>
        </w:rPr>
        <w:t>人民</w:t>
      </w:r>
      <w:r>
        <w:rPr>
          <w:rFonts w:ascii="仿宋" w:eastAsia="仿宋" w:hAnsi="仿宋"/>
          <w:bCs/>
          <w:color w:val="000000"/>
          <w:sz w:val="32"/>
          <w:szCs w:val="32"/>
        </w:rPr>
        <w:t>政府将学校体育场馆向社会开放工作纳入教育、体育事业发展</w:t>
      </w:r>
      <w:r>
        <w:rPr>
          <w:rFonts w:ascii="仿宋" w:eastAsia="仿宋" w:hAnsi="仿宋" w:hint="eastAsia"/>
          <w:bCs/>
          <w:color w:val="000000"/>
          <w:sz w:val="32"/>
          <w:szCs w:val="32"/>
        </w:rPr>
        <w:t>范畴</w:t>
      </w:r>
      <w:r>
        <w:rPr>
          <w:rFonts w:ascii="仿宋" w:eastAsia="仿宋" w:hAnsi="仿宋"/>
          <w:bCs/>
          <w:color w:val="000000"/>
          <w:sz w:val="32"/>
          <w:szCs w:val="32"/>
        </w:rPr>
        <w:t>，制定指导性和扶持性政策，对辖区内学校体育设施向社会开放工作进行统筹规划和协调推进。</w:t>
      </w:r>
    </w:p>
    <w:p w:rsidR="000B7CFA" w:rsidRDefault="000B7CFA" w:rsidP="000B7CFA">
      <w:pPr>
        <w:spacing w:line="560" w:lineRule="exact"/>
        <w:ind w:firstLineChars="200" w:firstLine="643"/>
        <w:rPr>
          <w:rFonts w:ascii="楷体" w:eastAsia="楷体" w:hAnsi="楷体"/>
          <w:b/>
          <w:color w:val="000000"/>
          <w:sz w:val="32"/>
          <w:szCs w:val="32"/>
        </w:rPr>
      </w:pPr>
      <w:bookmarkStart w:id="16" w:name="bookmark24"/>
      <w:r>
        <w:rPr>
          <w:rFonts w:ascii="楷体" w:eastAsia="楷体" w:hAnsi="楷体" w:hint="eastAsia"/>
          <w:b/>
          <w:color w:val="000000"/>
          <w:sz w:val="32"/>
          <w:szCs w:val="32"/>
        </w:rPr>
        <w:t>（</w:t>
      </w:r>
      <w:bookmarkEnd w:id="16"/>
      <w:r>
        <w:rPr>
          <w:rFonts w:ascii="楷体" w:eastAsia="楷体" w:hAnsi="楷体" w:hint="eastAsia"/>
          <w:b/>
          <w:color w:val="000000"/>
          <w:sz w:val="32"/>
          <w:szCs w:val="32"/>
        </w:rPr>
        <w:t>一）增加学校体育场馆设施建设有效供给</w:t>
      </w:r>
    </w:p>
    <w:p w:rsidR="000B7CFA" w:rsidRDefault="000B7CFA" w:rsidP="000B7CFA">
      <w:pPr>
        <w:spacing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区教育局积极为学校体育场馆向社会开放创造条件，通过</w:t>
      </w:r>
      <w:r>
        <w:rPr>
          <w:rFonts w:ascii="仿宋" w:eastAsia="仿宋" w:hAnsi="仿宋" w:hint="eastAsia"/>
          <w:color w:val="000000"/>
          <w:sz w:val="32"/>
          <w:szCs w:val="32"/>
        </w:rPr>
        <w:lastRenderedPageBreak/>
        <w:t>探索建设</w:t>
      </w:r>
      <w:r>
        <w:rPr>
          <w:rFonts w:ascii="仿宋" w:eastAsia="仿宋" w:hAnsi="仿宋" w:hint="eastAsia"/>
          <w:color w:val="000000"/>
          <w:sz w:val="32"/>
          <w:szCs w:val="32"/>
          <w:lang w:val="zh-CN"/>
        </w:rPr>
        <w:t>“笼式</w:t>
      </w:r>
      <w:r>
        <w:rPr>
          <w:rFonts w:ascii="仿宋" w:eastAsia="仿宋" w:hAnsi="仿宋" w:hint="eastAsia"/>
          <w:color w:val="000000"/>
          <w:sz w:val="32"/>
          <w:szCs w:val="32"/>
        </w:rPr>
        <w:t>足球”</w:t>
      </w:r>
      <w:r>
        <w:rPr>
          <w:rFonts w:ascii="仿宋" w:eastAsia="仿宋" w:hAnsi="仿宋" w:hint="eastAsia"/>
          <w:color w:val="000000"/>
          <w:sz w:val="32"/>
          <w:szCs w:val="32"/>
          <w:lang w:val="zh-CN"/>
        </w:rPr>
        <w:t>“可</w:t>
      </w:r>
      <w:r>
        <w:rPr>
          <w:rFonts w:ascii="仿宋" w:eastAsia="仿宋" w:hAnsi="仿宋" w:hint="eastAsia"/>
          <w:color w:val="000000"/>
          <w:sz w:val="32"/>
          <w:szCs w:val="32"/>
        </w:rPr>
        <w:t>移动操场”</w:t>
      </w:r>
      <w:r>
        <w:rPr>
          <w:rFonts w:ascii="仿宋" w:eastAsia="仿宋" w:hAnsi="仿宋" w:hint="eastAsia"/>
          <w:color w:val="000000"/>
          <w:sz w:val="32"/>
          <w:szCs w:val="32"/>
          <w:lang w:val="zh-CN"/>
        </w:rPr>
        <w:t>“智</w:t>
      </w:r>
      <w:r>
        <w:rPr>
          <w:rFonts w:ascii="仿宋" w:eastAsia="仿宋" w:hAnsi="仿宋" w:hint="eastAsia"/>
          <w:color w:val="000000"/>
          <w:sz w:val="32"/>
          <w:szCs w:val="32"/>
        </w:rPr>
        <w:t>能体育馆”等方式，增加校园体育场馆设施的有效供给，夯实学校体育场馆开放基础。</w:t>
      </w:r>
      <w:bookmarkStart w:id="17" w:name="bookmark25"/>
    </w:p>
    <w:p w:rsidR="000B7CFA" w:rsidRDefault="000B7CFA" w:rsidP="000B7CFA">
      <w:pPr>
        <w:spacing w:line="560" w:lineRule="exact"/>
        <w:ind w:firstLineChars="200" w:firstLine="643"/>
        <w:rPr>
          <w:rFonts w:ascii="仿宋" w:eastAsia="仿宋" w:hAnsi="仿宋"/>
          <w:b/>
          <w:color w:val="000000"/>
          <w:sz w:val="32"/>
          <w:szCs w:val="32"/>
        </w:rPr>
      </w:pPr>
      <w:r>
        <w:rPr>
          <w:rFonts w:ascii="楷体" w:eastAsia="楷体" w:hAnsi="楷体" w:hint="eastAsia"/>
          <w:b/>
          <w:color w:val="000000"/>
          <w:sz w:val="32"/>
          <w:szCs w:val="32"/>
        </w:rPr>
        <w:t>（</w:t>
      </w:r>
      <w:bookmarkEnd w:id="17"/>
      <w:r>
        <w:rPr>
          <w:rFonts w:ascii="楷体" w:eastAsia="楷体" w:hAnsi="楷体" w:hint="eastAsia"/>
          <w:b/>
          <w:color w:val="000000"/>
          <w:sz w:val="32"/>
          <w:szCs w:val="32"/>
        </w:rPr>
        <w:t>二）加快场馆开放管理人才队伍建设</w:t>
      </w:r>
    </w:p>
    <w:p w:rsidR="000B7CFA" w:rsidRDefault="000B7CFA" w:rsidP="000B7CFA">
      <w:pPr>
        <w:spacing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区教育局、区体育局要会同街镇（莘庄工业区）对学校体育场馆开放管理人员进行相应的业务培训，不断提高业务能力和水平。积极鼓励具有特长的社区居民参与场馆开放工作的志愿者服务，发挥其在活动组织、技术指导等方面的引领作用。</w:t>
      </w:r>
    </w:p>
    <w:p w:rsidR="000B7CFA" w:rsidRDefault="000B7CFA" w:rsidP="000B7CFA">
      <w:pPr>
        <w:spacing w:line="560" w:lineRule="exact"/>
        <w:ind w:firstLineChars="200" w:firstLine="643"/>
        <w:rPr>
          <w:rFonts w:ascii="楷体" w:eastAsia="楷体" w:hAnsi="楷体"/>
          <w:b/>
          <w:color w:val="000000"/>
          <w:sz w:val="32"/>
          <w:szCs w:val="32"/>
        </w:rPr>
      </w:pPr>
      <w:bookmarkStart w:id="18" w:name="bookmark26"/>
      <w:r>
        <w:rPr>
          <w:rFonts w:ascii="楷体" w:eastAsia="楷体" w:hAnsi="楷体" w:hint="eastAsia"/>
          <w:b/>
          <w:color w:val="000000"/>
          <w:sz w:val="32"/>
          <w:szCs w:val="32"/>
        </w:rPr>
        <w:t>（</w:t>
      </w:r>
      <w:bookmarkEnd w:id="18"/>
      <w:r>
        <w:rPr>
          <w:rFonts w:ascii="楷体" w:eastAsia="楷体" w:hAnsi="楷体" w:hint="eastAsia"/>
          <w:b/>
          <w:color w:val="000000"/>
          <w:sz w:val="32"/>
          <w:szCs w:val="32"/>
        </w:rPr>
        <w:t>三）完善学校体育场馆设施向社会开放工作制度</w:t>
      </w:r>
    </w:p>
    <w:p w:rsidR="000B7CFA" w:rsidRDefault="000B7CFA" w:rsidP="000B7CFA">
      <w:pPr>
        <w:spacing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各街镇（莘庄工业区）要制定突发事件应急预案，预防各类安全事故发生，加强开放时段治安巡查，做好场馆开放后的校园安全保卫工作，积极推进风险防控和安保机制建设，排除各类安全隐患。</w:t>
      </w:r>
    </w:p>
    <w:p w:rsidR="000B7CFA" w:rsidRDefault="000B7CFA" w:rsidP="000B7CFA">
      <w:pPr>
        <w:spacing w:line="560" w:lineRule="exact"/>
        <w:ind w:firstLineChars="200" w:firstLine="643"/>
        <w:rPr>
          <w:rFonts w:ascii="楷体" w:eastAsia="楷体" w:hAnsi="楷体"/>
          <w:b/>
          <w:color w:val="000000"/>
          <w:sz w:val="32"/>
          <w:szCs w:val="32"/>
        </w:rPr>
      </w:pPr>
      <w:bookmarkStart w:id="19" w:name="bookmark27"/>
      <w:r>
        <w:rPr>
          <w:rFonts w:ascii="楷体" w:eastAsia="楷体" w:hAnsi="楷体" w:hint="eastAsia"/>
          <w:b/>
          <w:color w:val="000000"/>
          <w:sz w:val="32"/>
          <w:szCs w:val="32"/>
        </w:rPr>
        <w:t>（</w:t>
      </w:r>
      <w:bookmarkEnd w:id="19"/>
      <w:r>
        <w:rPr>
          <w:rFonts w:ascii="楷体" w:eastAsia="楷体" w:hAnsi="楷体" w:hint="eastAsia"/>
          <w:b/>
          <w:color w:val="000000"/>
          <w:sz w:val="32"/>
          <w:szCs w:val="32"/>
        </w:rPr>
        <w:t>四）加大学校体育场馆开放经费投入</w:t>
      </w:r>
    </w:p>
    <w:p w:rsidR="000B7CFA" w:rsidRDefault="000B7CFA" w:rsidP="000B7CFA">
      <w:pPr>
        <w:spacing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区教育局</w:t>
      </w:r>
      <w:r>
        <w:rPr>
          <w:rFonts w:ascii="仿宋" w:eastAsia="仿宋" w:hAnsi="仿宋"/>
          <w:color w:val="000000"/>
          <w:sz w:val="32"/>
          <w:szCs w:val="32"/>
        </w:rPr>
        <w:t>、</w:t>
      </w:r>
      <w:r>
        <w:rPr>
          <w:rFonts w:ascii="仿宋" w:eastAsia="仿宋" w:hAnsi="仿宋" w:hint="eastAsia"/>
          <w:color w:val="000000"/>
          <w:sz w:val="32"/>
          <w:szCs w:val="32"/>
        </w:rPr>
        <w:t>各街镇（莘庄工业区）要加大学校场馆设施建设与开放的经费投入保障，多途径筹措经费，不断改善学校体育场馆设施条件。按学校体育场馆向社区开放经费管理办法，支持学校体育场馆对外开放的日常运转和设施设备维修。</w:t>
      </w:r>
    </w:p>
    <w:p w:rsidR="000B7CFA" w:rsidRDefault="000B7CFA" w:rsidP="000B7CFA">
      <w:pPr>
        <w:spacing w:line="560" w:lineRule="exact"/>
        <w:ind w:firstLineChars="200" w:firstLine="643"/>
        <w:rPr>
          <w:rFonts w:ascii="楷体" w:eastAsia="楷体" w:hAnsi="楷体"/>
          <w:b/>
          <w:color w:val="000000"/>
          <w:sz w:val="32"/>
          <w:szCs w:val="32"/>
        </w:rPr>
      </w:pPr>
      <w:bookmarkStart w:id="20" w:name="bookmark28"/>
      <w:r>
        <w:rPr>
          <w:rFonts w:ascii="楷体" w:eastAsia="楷体" w:hAnsi="楷体" w:hint="eastAsia"/>
          <w:b/>
          <w:color w:val="000000"/>
          <w:sz w:val="32"/>
          <w:szCs w:val="32"/>
        </w:rPr>
        <w:t>（</w:t>
      </w:r>
      <w:bookmarkEnd w:id="20"/>
      <w:r>
        <w:rPr>
          <w:rFonts w:ascii="楷体" w:eastAsia="楷体" w:hAnsi="楷体" w:hint="eastAsia"/>
          <w:b/>
          <w:color w:val="000000"/>
          <w:sz w:val="32"/>
          <w:szCs w:val="32"/>
        </w:rPr>
        <w:t>五）积极推进学校开放体育场馆信息化建设</w:t>
      </w:r>
    </w:p>
    <w:p w:rsidR="000B7CFA" w:rsidRDefault="000B7CFA" w:rsidP="000B7CFA">
      <w:pPr>
        <w:spacing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结合加强校园安全管理的有关要求，完善学校体育场馆管理系统信息化建设，通过线上预约登记等手段，实时记录进入校园锻炼人员的动态信息，加强对校外锻炼人员的管理。</w:t>
      </w:r>
    </w:p>
    <w:p w:rsidR="000B7CFA" w:rsidRDefault="000B7CFA" w:rsidP="000B7CFA">
      <w:pPr>
        <w:spacing w:line="560" w:lineRule="exact"/>
        <w:ind w:firstLineChars="200" w:firstLine="640"/>
        <w:rPr>
          <w:rFonts w:ascii="黑体" w:eastAsia="黑体" w:hAnsi="黑体"/>
          <w:color w:val="000000"/>
          <w:sz w:val="32"/>
          <w:szCs w:val="32"/>
        </w:rPr>
      </w:pPr>
      <w:r>
        <w:rPr>
          <w:rFonts w:ascii="黑体" w:eastAsia="黑体" w:hAnsi="黑体" w:hint="eastAsia"/>
          <w:color w:val="000000"/>
          <w:sz w:val="32"/>
          <w:szCs w:val="32"/>
        </w:rPr>
        <w:t>五、安全措施</w:t>
      </w:r>
    </w:p>
    <w:p w:rsidR="000B7CFA" w:rsidRDefault="000B7CFA" w:rsidP="000B7CFA">
      <w:pPr>
        <w:spacing w:line="560" w:lineRule="exact"/>
        <w:ind w:firstLineChars="200" w:firstLine="643"/>
        <w:rPr>
          <w:rFonts w:ascii="仿宋" w:eastAsia="仿宋" w:hAnsi="仿宋"/>
          <w:color w:val="000000"/>
          <w:sz w:val="32"/>
          <w:szCs w:val="32"/>
        </w:rPr>
      </w:pPr>
      <w:r>
        <w:rPr>
          <w:rFonts w:ascii="楷体" w:eastAsia="楷体" w:hAnsi="楷体" w:hint="eastAsia"/>
          <w:b/>
          <w:color w:val="000000"/>
          <w:sz w:val="32"/>
          <w:szCs w:val="32"/>
        </w:rPr>
        <w:t>（一）制定规章。</w:t>
      </w:r>
      <w:r>
        <w:rPr>
          <w:rFonts w:ascii="仿宋" w:eastAsia="仿宋" w:hAnsi="仿宋" w:hint="eastAsia"/>
          <w:color w:val="000000"/>
          <w:sz w:val="32"/>
          <w:szCs w:val="32"/>
        </w:rPr>
        <w:t>制定</w:t>
      </w:r>
      <w:r>
        <w:rPr>
          <w:rFonts w:ascii="仿宋" w:eastAsia="仿宋" w:hAnsi="仿宋"/>
          <w:color w:val="000000"/>
          <w:sz w:val="32"/>
          <w:szCs w:val="32"/>
        </w:rPr>
        <w:t>并宣传市民文明健身公约，</w:t>
      </w:r>
      <w:r>
        <w:rPr>
          <w:rFonts w:ascii="仿宋" w:eastAsia="仿宋" w:hAnsi="仿宋" w:hint="eastAsia"/>
          <w:color w:val="000000"/>
          <w:sz w:val="32"/>
          <w:szCs w:val="32"/>
        </w:rPr>
        <w:t>开放学校在开放场地设置警示标识和安全告示，明确损坏赔偿责任，严</w:t>
      </w:r>
      <w:r>
        <w:rPr>
          <w:rFonts w:ascii="仿宋" w:eastAsia="仿宋" w:hAnsi="仿宋" w:hint="eastAsia"/>
          <w:color w:val="000000"/>
          <w:sz w:val="32"/>
          <w:szCs w:val="32"/>
        </w:rPr>
        <w:lastRenderedPageBreak/>
        <w:t>禁传染病患者、无行为责任能力者以及携带宠物者进入。同时，逐步健全无障碍设施，方便残疾人进入场地健身锻炼。</w:t>
      </w:r>
    </w:p>
    <w:p w:rsidR="000B7CFA" w:rsidRDefault="000B7CFA" w:rsidP="000B7CFA">
      <w:pPr>
        <w:spacing w:line="560" w:lineRule="exact"/>
        <w:ind w:firstLineChars="200" w:firstLine="643"/>
        <w:rPr>
          <w:rFonts w:ascii="仿宋" w:eastAsia="仿宋" w:hAnsi="仿宋"/>
          <w:color w:val="000000"/>
          <w:sz w:val="32"/>
          <w:szCs w:val="32"/>
        </w:rPr>
      </w:pPr>
      <w:r>
        <w:rPr>
          <w:rFonts w:ascii="楷体" w:eastAsia="楷体" w:hAnsi="楷体" w:hint="eastAsia"/>
          <w:b/>
          <w:color w:val="000000"/>
          <w:sz w:val="32"/>
          <w:szCs w:val="32"/>
        </w:rPr>
        <w:t>（二）例行检查。</w:t>
      </w:r>
      <w:r>
        <w:rPr>
          <w:rFonts w:ascii="仿宋" w:eastAsia="仿宋" w:hAnsi="仿宋" w:hint="eastAsia"/>
          <w:color w:val="000000"/>
          <w:sz w:val="32"/>
          <w:szCs w:val="32"/>
        </w:rPr>
        <w:t>由开放学校指定专人在开放前对场地进行例行检查，确保场地安全。由学校保安会同社区民警对开放场地进行治安巡查，对故意扰乱公共秩序和损害场地的行为，要及时予以制止，并对当事人进行批评教育，情节严重者取消入校健身资格，由公安部门依法处置。</w:t>
      </w:r>
    </w:p>
    <w:p w:rsidR="000B7CFA" w:rsidRDefault="000B7CFA" w:rsidP="000B7CFA">
      <w:pPr>
        <w:spacing w:line="560" w:lineRule="exact"/>
        <w:ind w:firstLineChars="200" w:firstLine="643"/>
        <w:rPr>
          <w:rFonts w:ascii="仿宋" w:eastAsia="仿宋" w:hAnsi="仿宋"/>
          <w:color w:val="000000"/>
          <w:sz w:val="32"/>
          <w:szCs w:val="32"/>
        </w:rPr>
      </w:pPr>
      <w:r>
        <w:rPr>
          <w:rFonts w:ascii="楷体" w:eastAsia="楷体" w:hAnsi="楷体" w:hint="eastAsia"/>
          <w:b/>
          <w:color w:val="000000"/>
          <w:sz w:val="32"/>
          <w:szCs w:val="32"/>
        </w:rPr>
        <w:t>（三）宣传推广。</w:t>
      </w:r>
      <w:r>
        <w:rPr>
          <w:rFonts w:ascii="仿宋" w:eastAsia="仿宋" w:hAnsi="仿宋" w:hint="eastAsia"/>
          <w:color w:val="000000"/>
          <w:sz w:val="32"/>
          <w:szCs w:val="32"/>
        </w:rPr>
        <w:t>加大对学校体育场馆开放相关政策的宣传和解读，引导居民养成文明、科学、合理入校健身锻炼方式。及时总结和交流学校体育场馆开放的做法和经验，对绩效突出的街镇和学校加大宣传</w:t>
      </w:r>
      <w:r>
        <w:rPr>
          <w:rFonts w:ascii="仿宋" w:eastAsia="仿宋" w:hAnsi="仿宋"/>
          <w:color w:val="000000"/>
          <w:sz w:val="32"/>
          <w:szCs w:val="32"/>
        </w:rPr>
        <w:t>和进行表扬奖励</w:t>
      </w:r>
      <w:r>
        <w:rPr>
          <w:rFonts w:ascii="仿宋" w:eastAsia="仿宋" w:hAnsi="仿宋" w:hint="eastAsia"/>
          <w:color w:val="000000"/>
          <w:sz w:val="32"/>
          <w:szCs w:val="32"/>
        </w:rPr>
        <w:t>，积极营造</w:t>
      </w:r>
      <w:r>
        <w:rPr>
          <w:rFonts w:ascii="仿宋" w:eastAsia="仿宋" w:hAnsi="仿宋"/>
          <w:color w:val="000000"/>
          <w:sz w:val="32"/>
          <w:szCs w:val="32"/>
        </w:rPr>
        <w:t>良好的社会环境和</w:t>
      </w:r>
      <w:r>
        <w:rPr>
          <w:rFonts w:ascii="仿宋" w:eastAsia="仿宋" w:hAnsi="仿宋" w:hint="eastAsia"/>
          <w:color w:val="000000"/>
          <w:sz w:val="32"/>
          <w:szCs w:val="32"/>
        </w:rPr>
        <w:t>舆论氛围。</w:t>
      </w:r>
    </w:p>
    <w:p w:rsidR="000B7CFA" w:rsidRDefault="000B7CFA" w:rsidP="000B7CFA">
      <w:pPr>
        <w:spacing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本办法自2025年9月1日起执行。</w:t>
      </w:r>
    </w:p>
    <w:p w:rsidR="000B7CFA" w:rsidRDefault="000B7CFA" w:rsidP="000B7CFA"/>
    <w:p w:rsidR="000B7CFA" w:rsidRPr="00C54138" w:rsidRDefault="000B7CFA" w:rsidP="000B7CFA">
      <w:pPr>
        <w:widowControl/>
        <w:jc w:val="left"/>
        <w:rPr>
          <w:rFonts w:ascii="仿宋_GB2312" w:eastAsia="仿宋_GB2312" w:hAnsi="宋体" w:cs="宋体"/>
          <w:kern w:val="0"/>
          <w:sz w:val="32"/>
          <w:szCs w:val="32"/>
        </w:rPr>
      </w:pPr>
    </w:p>
    <w:p w:rsidR="00C5107D" w:rsidRPr="000B7CFA" w:rsidRDefault="00C5107D"/>
    <w:sectPr w:rsidR="00C5107D" w:rsidRPr="000B7CFA" w:rsidSect="007D2AD6">
      <w:footerReference w:type="even" r:id="rId6"/>
      <w:footerReference w:type="default" r:id="rId7"/>
      <w:pgSz w:w="11906" w:h="16838"/>
      <w:pgMar w:top="1588" w:right="1588" w:bottom="1418" w:left="158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5032" w:rsidRDefault="00E75032" w:rsidP="007D2AD6">
      <w:r>
        <w:separator/>
      </w:r>
    </w:p>
  </w:endnote>
  <w:endnote w:type="continuationSeparator" w:id="0">
    <w:p w:rsidR="00E75032" w:rsidRDefault="00E75032" w:rsidP="007D2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_GB2312">
    <w:altName w:val="仿宋"/>
    <w:charset w:val="86"/>
    <w:family w:val="auto"/>
    <w:pitch w:val="default"/>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264A" w:rsidRDefault="007F1723">
    <w:pPr>
      <w:pStyle w:val="a4"/>
      <w:framePr w:wrap="around" w:vAnchor="text" w:hAnchor="page" w:x="1589" w:y="1"/>
      <w:rPr>
        <w:rStyle w:val="a3"/>
        <w:rFonts w:ascii="宋体" w:hAnsi="宋体"/>
        <w:sz w:val="28"/>
        <w:szCs w:val="28"/>
      </w:rPr>
    </w:pPr>
    <w:r>
      <w:rPr>
        <w:rStyle w:val="a3"/>
        <w:rFonts w:ascii="宋体" w:hAnsi="宋体" w:hint="eastAsia"/>
        <w:sz w:val="28"/>
        <w:szCs w:val="28"/>
      </w:rPr>
      <w:t>—</w:t>
    </w:r>
    <w:r>
      <w:rPr>
        <w:rStyle w:val="a3"/>
        <w:rFonts w:ascii="宋体" w:hAnsi="宋体" w:hint="eastAsia"/>
        <w:sz w:val="28"/>
        <w:szCs w:val="28"/>
      </w:rPr>
      <w:t xml:space="preserve"> </w:t>
    </w:r>
    <w:r>
      <w:rPr>
        <w:rFonts w:ascii="宋体" w:hAnsi="宋体"/>
        <w:sz w:val="28"/>
        <w:szCs w:val="28"/>
      </w:rPr>
      <w:fldChar w:fldCharType="begin"/>
    </w:r>
    <w:r>
      <w:rPr>
        <w:rStyle w:val="a3"/>
        <w:rFonts w:ascii="宋体" w:hAnsi="宋体"/>
        <w:sz w:val="28"/>
        <w:szCs w:val="28"/>
      </w:rPr>
      <w:instrText xml:space="preserve">PAGE  </w:instrText>
    </w:r>
    <w:r>
      <w:rPr>
        <w:rFonts w:ascii="宋体" w:hAnsi="宋体"/>
        <w:sz w:val="28"/>
        <w:szCs w:val="28"/>
      </w:rPr>
      <w:fldChar w:fldCharType="separate"/>
    </w:r>
    <w:r w:rsidR="00104CA5">
      <w:rPr>
        <w:rStyle w:val="a3"/>
        <w:rFonts w:ascii="宋体" w:hAnsi="宋体"/>
        <w:noProof/>
        <w:sz w:val="28"/>
        <w:szCs w:val="28"/>
      </w:rPr>
      <w:t>2</w:t>
    </w:r>
    <w:r>
      <w:rPr>
        <w:rFonts w:ascii="宋体" w:hAnsi="宋体"/>
        <w:sz w:val="28"/>
        <w:szCs w:val="28"/>
      </w:rPr>
      <w:fldChar w:fldCharType="end"/>
    </w:r>
    <w:r>
      <w:rPr>
        <w:rStyle w:val="a3"/>
        <w:rFonts w:ascii="宋体" w:hAnsi="宋体" w:hint="eastAsia"/>
        <w:sz w:val="28"/>
        <w:szCs w:val="28"/>
      </w:rPr>
      <w:t xml:space="preserve"> </w:t>
    </w:r>
    <w:r>
      <w:rPr>
        <w:rStyle w:val="a3"/>
        <w:rFonts w:ascii="宋体" w:hAnsi="宋体" w:hint="eastAsia"/>
        <w:sz w:val="28"/>
        <w:szCs w:val="28"/>
      </w:rPr>
      <w:t>—</w:t>
    </w:r>
  </w:p>
  <w:p w:rsidR="004F264A" w:rsidRDefault="00E75032">
    <w:pPr>
      <w:pStyle w:val="a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264A" w:rsidRDefault="007F1723">
    <w:pPr>
      <w:pStyle w:val="a4"/>
      <w:framePr w:h="397" w:wrap="around" w:vAnchor="text" w:hAnchor="page" w:x="9328" w:y="1"/>
      <w:rPr>
        <w:rStyle w:val="a3"/>
        <w:rFonts w:ascii="宋体" w:hAnsi="宋体"/>
        <w:sz w:val="28"/>
        <w:szCs w:val="28"/>
      </w:rPr>
    </w:pPr>
    <w:r>
      <w:rPr>
        <w:rStyle w:val="a3"/>
        <w:rFonts w:ascii="宋体" w:hAnsi="宋体" w:hint="eastAsia"/>
        <w:sz w:val="28"/>
        <w:szCs w:val="28"/>
      </w:rPr>
      <w:t>—</w:t>
    </w:r>
    <w:r>
      <w:rPr>
        <w:rStyle w:val="a3"/>
        <w:rFonts w:ascii="宋体" w:hAnsi="宋体" w:hint="eastAsia"/>
        <w:sz w:val="28"/>
        <w:szCs w:val="28"/>
      </w:rPr>
      <w:t xml:space="preserve"> </w:t>
    </w:r>
    <w:r>
      <w:rPr>
        <w:rFonts w:ascii="宋体" w:hAnsi="宋体"/>
        <w:sz w:val="28"/>
        <w:szCs w:val="28"/>
      </w:rPr>
      <w:fldChar w:fldCharType="begin"/>
    </w:r>
    <w:r>
      <w:rPr>
        <w:rStyle w:val="a3"/>
        <w:rFonts w:ascii="宋体" w:hAnsi="宋体"/>
        <w:sz w:val="28"/>
        <w:szCs w:val="28"/>
      </w:rPr>
      <w:instrText xml:space="preserve">PAGE  </w:instrText>
    </w:r>
    <w:r>
      <w:rPr>
        <w:rFonts w:ascii="宋体" w:hAnsi="宋体"/>
        <w:sz w:val="28"/>
        <w:szCs w:val="28"/>
      </w:rPr>
      <w:fldChar w:fldCharType="separate"/>
    </w:r>
    <w:r w:rsidR="00104CA5">
      <w:rPr>
        <w:rStyle w:val="a3"/>
        <w:rFonts w:ascii="宋体" w:hAnsi="宋体"/>
        <w:noProof/>
        <w:sz w:val="28"/>
        <w:szCs w:val="28"/>
      </w:rPr>
      <w:t>1</w:t>
    </w:r>
    <w:r>
      <w:rPr>
        <w:rFonts w:ascii="宋体" w:hAnsi="宋体"/>
        <w:sz w:val="28"/>
        <w:szCs w:val="28"/>
      </w:rPr>
      <w:fldChar w:fldCharType="end"/>
    </w:r>
    <w:r>
      <w:rPr>
        <w:rStyle w:val="a3"/>
        <w:rFonts w:ascii="宋体" w:hAnsi="宋体" w:hint="eastAsia"/>
        <w:sz w:val="28"/>
        <w:szCs w:val="28"/>
      </w:rPr>
      <w:t xml:space="preserve"> </w:t>
    </w:r>
    <w:r>
      <w:rPr>
        <w:rStyle w:val="a3"/>
        <w:rFonts w:ascii="宋体" w:hAnsi="宋体" w:hint="eastAsia"/>
        <w:sz w:val="28"/>
        <w:szCs w:val="28"/>
      </w:rPr>
      <w:t>—</w:t>
    </w:r>
  </w:p>
  <w:p w:rsidR="004F264A" w:rsidRDefault="00E75032">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5032" w:rsidRDefault="00E75032" w:rsidP="007D2AD6">
      <w:r>
        <w:separator/>
      </w:r>
    </w:p>
  </w:footnote>
  <w:footnote w:type="continuationSeparator" w:id="0">
    <w:p w:rsidR="00E75032" w:rsidRDefault="00E75032" w:rsidP="007D2A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clean"/>
  <w:defaultTabStop w:val="420"/>
  <w:evenAndOddHeaders/>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CFA"/>
    <w:rsid w:val="000B7CFA"/>
    <w:rsid w:val="00104CA5"/>
    <w:rsid w:val="007D2AD6"/>
    <w:rsid w:val="007F1723"/>
    <w:rsid w:val="00C5107D"/>
    <w:rsid w:val="00E750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D789F9"/>
  <w15:chartTrackingRefBased/>
  <w15:docId w15:val="{AF49E719-DC95-44F6-8697-2C2926345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CF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0B7CFA"/>
  </w:style>
  <w:style w:type="character" w:customStyle="1" w:styleId="1">
    <w:name w:val="页脚 字符1"/>
    <w:link w:val="a4"/>
    <w:rsid w:val="000B7CFA"/>
    <w:rPr>
      <w:sz w:val="18"/>
      <w:szCs w:val="18"/>
    </w:rPr>
  </w:style>
  <w:style w:type="paragraph" w:styleId="a4">
    <w:name w:val="footer"/>
    <w:basedOn w:val="a"/>
    <w:link w:val="1"/>
    <w:rsid w:val="000B7CF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5">
    <w:name w:val="页脚 字符"/>
    <w:basedOn w:val="a0"/>
    <w:uiPriority w:val="99"/>
    <w:semiHidden/>
    <w:rsid w:val="000B7CFA"/>
    <w:rPr>
      <w:rFonts w:ascii="Times New Roman" w:eastAsia="宋体" w:hAnsi="Times New Roman" w:cs="Times New Roman"/>
      <w:sz w:val="18"/>
      <w:szCs w:val="18"/>
    </w:rPr>
  </w:style>
  <w:style w:type="paragraph" w:styleId="a6">
    <w:name w:val="Normal (Web)"/>
    <w:basedOn w:val="a"/>
    <w:uiPriority w:val="99"/>
    <w:qFormat/>
    <w:rsid w:val="000B7CFA"/>
    <w:pPr>
      <w:widowControl/>
      <w:spacing w:before="100" w:beforeAutospacing="1" w:after="100" w:afterAutospacing="1"/>
      <w:jc w:val="left"/>
    </w:pPr>
    <w:rPr>
      <w:rFonts w:ascii="宋体" w:hAnsi="宋体" w:cs="宋体"/>
      <w:kern w:val="0"/>
      <w:sz w:val="24"/>
    </w:rPr>
  </w:style>
  <w:style w:type="paragraph" w:customStyle="1" w:styleId="Bodytext1">
    <w:name w:val="Body text|1"/>
    <w:basedOn w:val="a"/>
    <w:qFormat/>
    <w:rsid w:val="000B7CFA"/>
    <w:pPr>
      <w:spacing w:line="413" w:lineRule="auto"/>
      <w:ind w:firstLine="400"/>
    </w:pPr>
    <w:rPr>
      <w:rFonts w:ascii="宋体" w:hAnsi="宋体" w:cs="宋体"/>
      <w:sz w:val="19"/>
      <w:szCs w:val="19"/>
      <w:lang w:val="zh-TW" w:eastAsia="zh-TW" w:bidi="zh-TW"/>
    </w:rPr>
  </w:style>
  <w:style w:type="paragraph" w:styleId="a7">
    <w:name w:val="header"/>
    <w:basedOn w:val="a"/>
    <w:link w:val="a8"/>
    <w:uiPriority w:val="99"/>
    <w:unhideWhenUsed/>
    <w:rsid w:val="007D2AD6"/>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7D2AD6"/>
    <w:rPr>
      <w:rFonts w:ascii="Times New Roman" w:eastAsia="宋体" w:hAnsi="Times New Roman" w:cs="Times New Roman"/>
      <w:sz w:val="18"/>
      <w:szCs w:val="18"/>
    </w:rPr>
  </w:style>
  <w:style w:type="table" w:customStyle="1" w:styleId="10">
    <w:name w:val="网格型1"/>
    <w:basedOn w:val="a1"/>
    <w:next w:val="a9"/>
    <w:uiPriority w:val="59"/>
    <w:rsid w:val="00104CA5"/>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39"/>
    <w:rsid w:val="00104C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631</Words>
  <Characters>3603</Characters>
  <Application>Microsoft Office Word</Application>
  <DocSecurity>0</DocSecurity>
  <Lines>30</Lines>
  <Paragraphs>8</Paragraphs>
  <ScaleCrop>false</ScaleCrop>
  <Company/>
  <LinksUpToDate>false</LinksUpToDate>
  <CharactersWithSpaces>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黄雅雯</dc:creator>
  <cp:keywords/>
  <dc:description/>
  <cp:lastModifiedBy>黄雅雯</cp:lastModifiedBy>
  <cp:revision>3</cp:revision>
  <dcterms:created xsi:type="dcterms:W3CDTF">2025-08-25T02:15:00Z</dcterms:created>
  <dcterms:modified xsi:type="dcterms:W3CDTF">2025-08-25T08:13:00Z</dcterms:modified>
</cp:coreProperties>
</file>